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 xml:space="preserve">                                                                                                                                                                           </w:t>
      </w:r>
    </w:p>
    <w:p>
      <w:pPr>
        <w:jc w:val="center"/>
      </w:pPr>
      <w:r>
        <w:rPr>
          <w:rFonts w:hint="eastAsia" w:ascii="黑体" w:hAnsi="黑体" w:eastAsia="黑体" w:cs="黑体"/>
          <w:b/>
          <w:color w:val="000000"/>
          <w:sz w:val="30"/>
          <w:lang w:val="en-US" w:eastAsia="zh-CN"/>
        </w:rPr>
        <w:t>涞水县自然资源和规划局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涞水县自然资源和规划局</w:t>
      </w:r>
      <w:r>
        <w:rPr>
          <w:rFonts w:hint="eastAsia"/>
        </w:rPr>
        <w:t>（本级）收支预算</w:t>
      </w:r>
      <w:r>
        <w:tab/>
      </w:r>
      <w:r>
        <w:rPr>
          <w:rFonts w:hint="eastAsia"/>
          <w:lang w:val="en-US" w:eastAsia="zh-CN"/>
        </w:rPr>
        <w:t>0</w:t>
      </w:r>
      <w:r>
        <w:fldChar w:fldCharType="end"/>
      </w:r>
    </w:p>
    <w:p>
      <w:pPr>
        <w:pStyle w:val="5"/>
        <w:tabs>
          <w:tab w:val="right" w:leader="dot" w:pos="14562"/>
        </w:tabs>
        <w:rPr>
          <w:rFonts w:hint="default"/>
          <w:lang w:val="en-US"/>
        </w:rPr>
      </w:pPr>
    </w:p>
    <w:p>
      <w:pPr>
        <w:sectPr>
          <w:headerReference r:id="rId3" w:type="default"/>
          <w:footerReference r:id="rId5" w:type="default"/>
          <w:headerReference r:id="rId4" w:type="even"/>
          <w:footerReference r:id="rId6"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7" w:type="default"/>
          <w:footerReference r:id="rId8"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涞水县自然资源和规划局</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lang w:val="en-US" w:eastAsia="zh-CN"/>
              </w:rPr>
            </w:pPr>
            <w:r>
              <w:rPr>
                <w:rFonts w:hint="eastAsia"/>
              </w:rPr>
              <w:t>预算年度：</w:t>
            </w:r>
            <w:r>
              <w:t>202</w:t>
            </w:r>
            <w:r>
              <w:rPr>
                <w:rFonts w:hint="eastAsia"/>
                <w:lang w:val="en-US" w:eastAsia="zh-CN"/>
              </w:rPr>
              <w:t>4</w:t>
            </w:r>
          </w:p>
          <w:p>
            <w:pPr>
              <w:pStyle w:val="14"/>
              <w:rPr>
                <w:rFonts w:hint="eastAsia"/>
                <w:lang w:val="en-US" w:eastAsia="zh-CN"/>
              </w:rPr>
            </w:pP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5518.90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99920.00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1364.4725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99920.00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3359.904868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105438.900000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1986.405868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1986.405868</w:t>
            </w: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收入总计</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107425.305868</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r>
    </w:tbl>
    <w:p>
      <w:pPr>
        <w:sectPr>
          <w:headerReference r:id="rId9" w:type="default"/>
          <w:footerReference r:id="rId11" w:type="default"/>
          <w:headerReference r:id="rId10" w:type="even"/>
          <w:footerReference r:id="rId12"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1"/>
        <w:gridCol w:w="1050"/>
        <w:gridCol w:w="1607"/>
        <w:gridCol w:w="1725"/>
        <w:gridCol w:w="1886"/>
        <w:gridCol w:w="1800"/>
        <w:gridCol w:w="760"/>
        <w:gridCol w:w="665"/>
        <w:gridCol w:w="632"/>
        <w:gridCol w:w="836"/>
        <w:gridCol w:w="867"/>
        <w:gridCol w:w="686"/>
        <w:gridCol w:w="1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3225"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4</w:t>
            </w:r>
          </w:p>
        </w:tc>
        <w:tc>
          <w:tcPr>
            <w:tcW w:w="4507"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571" w:type="dxa"/>
            <w:vMerge w:val="restart"/>
            <w:vAlign w:val="center"/>
          </w:tcPr>
          <w:p>
            <w:pPr>
              <w:pStyle w:val="16"/>
            </w:pPr>
            <w:r>
              <w:rPr>
                <w:rFonts w:hint="eastAsia"/>
              </w:rPr>
              <w:t>序号</w:t>
            </w:r>
          </w:p>
        </w:tc>
        <w:tc>
          <w:tcPr>
            <w:tcW w:w="2657" w:type="dxa"/>
            <w:gridSpan w:val="2"/>
            <w:vAlign w:val="center"/>
          </w:tcPr>
          <w:p>
            <w:pPr>
              <w:pStyle w:val="16"/>
            </w:pPr>
          </w:p>
        </w:tc>
        <w:tc>
          <w:tcPr>
            <w:tcW w:w="1725" w:type="dxa"/>
            <w:vMerge w:val="restart"/>
            <w:vAlign w:val="center"/>
          </w:tcPr>
          <w:p>
            <w:pPr>
              <w:pStyle w:val="16"/>
            </w:pPr>
            <w:r>
              <w:rPr>
                <w:rFonts w:hint="eastAsia"/>
              </w:rPr>
              <w:t>合计</w:t>
            </w:r>
          </w:p>
        </w:tc>
        <w:tc>
          <w:tcPr>
            <w:tcW w:w="8132" w:type="dxa"/>
            <w:gridSpan w:val="8"/>
            <w:vAlign w:val="center"/>
          </w:tcPr>
          <w:p>
            <w:pPr>
              <w:pStyle w:val="16"/>
            </w:pPr>
            <w:r>
              <w:rPr>
                <w:rFonts w:hint="eastAsia"/>
              </w:rPr>
              <w:t>本年收入</w:t>
            </w:r>
          </w:p>
        </w:tc>
        <w:tc>
          <w:tcPr>
            <w:tcW w:w="1486"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 w:type="dxa"/>
            <w:vMerge w:val="continue"/>
          </w:tcPr>
          <w:p/>
        </w:tc>
        <w:tc>
          <w:tcPr>
            <w:tcW w:w="1050" w:type="dxa"/>
            <w:vAlign w:val="center"/>
          </w:tcPr>
          <w:p>
            <w:pPr>
              <w:pStyle w:val="16"/>
              <w:rPr>
                <w:rFonts w:hint="eastAsia" w:eastAsia="方正书宋_GBK"/>
                <w:lang w:eastAsia="zh-CN"/>
              </w:rPr>
            </w:pPr>
            <w:r>
              <w:rPr>
                <w:rFonts w:hint="eastAsia"/>
                <w:lang w:eastAsia="zh-CN"/>
              </w:rPr>
              <w:t>单位代码</w:t>
            </w:r>
          </w:p>
        </w:tc>
        <w:tc>
          <w:tcPr>
            <w:tcW w:w="1607" w:type="dxa"/>
            <w:vAlign w:val="center"/>
          </w:tcPr>
          <w:p>
            <w:pPr>
              <w:pStyle w:val="16"/>
            </w:pPr>
            <w:r>
              <w:rPr>
                <w:rFonts w:hint="eastAsia"/>
                <w:lang w:eastAsia="zh-CN"/>
              </w:rPr>
              <w:t>单位</w:t>
            </w:r>
            <w:r>
              <w:rPr>
                <w:rFonts w:hint="eastAsia"/>
              </w:rPr>
              <w:t>名称</w:t>
            </w:r>
          </w:p>
        </w:tc>
        <w:tc>
          <w:tcPr>
            <w:tcW w:w="1725" w:type="dxa"/>
            <w:vMerge w:val="continue"/>
          </w:tcPr>
          <w:p/>
        </w:tc>
        <w:tc>
          <w:tcPr>
            <w:tcW w:w="1886" w:type="dxa"/>
            <w:vAlign w:val="center"/>
          </w:tcPr>
          <w:p>
            <w:pPr>
              <w:pStyle w:val="16"/>
            </w:pPr>
            <w:r>
              <w:rPr>
                <w:rFonts w:hint="eastAsia"/>
              </w:rPr>
              <w:t>小计</w:t>
            </w:r>
          </w:p>
        </w:tc>
        <w:tc>
          <w:tcPr>
            <w:tcW w:w="1800" w:type="dxa"/>
            <w:vAlign w:val="center"/>
          </w:tcPr>
          <w:p>
            <w:pPr>
              <w:pStyle w:val="16"/>
            </w:pPr>
            <w:r>
              <w:rPr>
                <w:rFonts w:hint="eastAsia"/>
              </w:rPr>
              <w:t>财政拨款</w:t>
            </w:r>
            <w:r>
              <w:t xml:space="preserve"> </w:t>
            </w:r>
            <w:r>
              <w:rPr>
                <w:rFonts w:hint="eastAsia"/>
              </w:rPr>
              <w:t>收入</w:t>
            </w:r>
          </w:p>
        </w:tc>
        <w:tc>
          <w:tcPr>
            <w:tcW w:w="760" w:type="dxa"/>
            <w:vAlign w:val="center"/>
          </w:tcPr>
          <w:p>
            <w:pPr>
              <w:pStyle w:val="16"/>
            </w:pPr>
            <w:r>
              <w:rPr>
                <w:rFonts w:hint="eastAsia"/>
              </w:rPr>
              <w:t>财政专户收入</w:t>
            </w:r>
          </w:p>
        </w:tc>
        <w:tc>
          <w:tcPr>
            <w:tcW w:w="665" w:type="dxa"/>
            <w:vAlign w:val="center"/>
          </w:tcPr>
          <w:p>
            <w:pPr>
              <w:pStyle w:val="16"/>
            </w:pPr>
            <w:r>
              <w:rPr>
                <w:rFonts w:hint="eastAsia"/>
              </w:rPr>
              <w:t>事业收入</w:t>
            </w:r>
          </w:p>
        </w:tc>
        <w:tc>
          <w:tcPr>
            <w:tcW w:w="632" w:type="dxa"/>
            <w:vAlign w:val="center"/>
          </w:tcPr>
          <w:p>
            <w:pPr>
              <w:pStyle w:val="16"/>
            </w:pPr>
            <w:r>
              <w:rPr>
                <w:rFonts w:hint="eastAsia"/>
              </w:rPr>
              <w:t>经营收入</w:t>
            </w:r>
          </w:p>
        </w:tc>
        <w:tc>
          <w:tcPr>
            <w:tcW w:w="836" w:type="dxa"/>
            <w:vAlign w:val="center"/>
          </w:tcPr>
          <w:p>
            <w:pPr>
              <w:pStyle w:val="16"/>
            </w:pPr>
            <w:r>
              <w:rPr>
                <w:rFonts w:hint="eastAsia"/>
              </w:rPr>
              <w:t>上级补助收入</w:t>
            </w:r>
          </w:p>
        </w:tc>
        <w:tc>
          <w:tcPr>
            <w:tcW w:w="867" w:type="dxa"/>
            <w:vAlign w:val="center"/>
          </w:tcPr>
          <w:p>
            <w:pPr>
              <w:pStyle w:val="16"/>
            </w:pPr>
            <w:r>
              <w:rPr>
                <w:rFonts w:hint="eastAsia"/>
              </w:rPr>
              <w:t>附属单位上缴收入</w:t>
            </w:r>
          </w:p>
        </w:tc>
        <w:tc>
          <w:tcPr>
            <w:tcW w:w="686" w:type="dxa"/>
            <w:vAlign w:val="center"/>
          </w:tcPr>
          <w:p>
            <w:pPr>
              <w:pStyle w:val="16"/>
            </w:pPr>
            <w:r>
              <w:rPr>
                <w:rFonts w:hint="eastAsia"/>
              </w:rPr>
              <w:t>其他收入</w:t>
            </w:r>
          </w:p>
        </w:tc>
        <w:tc>
          <w:tcPr>
            <w:tcW w:w="14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栏次</w:t>
            </w:r>
          </w:p>
        </w:tc>
        <w:tc>
          <w:tcPr>
            <w:tcW w:w="1050"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w:t>
            </w:r>
          </w:p>
        </w:tc>
        <w:tc>
          <w:tcPr>
            <w:tcW w:w="1607"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w:t>
            </w:r>
          </w:p>
        </w:tc>
        <w:tc>
          <w:tcPr>
            <w:tcW w:w="1725"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3</w:t>
            </w:r>
          </w:p>
        </w:tc>
        <w:tc>
          <w:tcPr>
            <w:tcW w:w="1886"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4</w:t>
            </w:r>
          </w:p>
        </w:tc>
        <w:tc>
          <w:tcPr>
            <w:tcW w:w="1800"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5</w:t>
            </w:r>
          </w:p>
        </w:tc>
        <w:tc>
          <w:tcPr>
            <w:tcW w:w="760"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6</w:t>
            </w:r>
          </w:p>
        </w:tc>
        <w:tc>
          <w:tcPr>
            <w:tcW w:w="665"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7</w:t>
            </w:r>
          </w:p>
        </w:tc>
        <w:tc>
          <w:tcPr>
            <w:tcW w:w="632"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8</w:t>
            </w:r>
          </w:p>
        </w:tc>
        <w:tc>
          <w:tcPr>
            <w:tcW w:w="836"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9</w:t>
            </w:r>
          </w:p>
        </w:tc>
        <w:tc>
          <w:tcPr>
            <w:tcW w:w="867"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10</w:t>
            </w:r>
          </w:p>
        </w:tc>
        <w:tc>
          <w:tcPr>
            <w:tcW w:w="686"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11</w:t>
            </w:r>
          </w:p>
        </w:tc>
        <w:tc>
          <w:tcPr>
            <w:tcW w:w="1486" w:type="dxa"/>
            <w:vAlign w:val="center"/>
          </w:tcPr>
          <w:p>
            <w:pPr>
              <w:pStyle w:val="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1050" w:type="dxa"/>
            <w:vAlign w:val="top"/>
          </w:tcPr>
          <w:p>
            <w:pPr>
              <w:jc w:val="left"/>
              <w:rPr>
                <w:rFonts w:hint="eastAsia" w:asciiTheme="majorEastAsia" w:hAnsiTheme="majorEastAsia" w:eastAsiaTheme="majorEastAsia" w:cstheme="majorEastAsia"/>
                <w:sz w:val="22"/>
                <w:szCs w:val="22"/>
              </w:rPr>
            </w:pPr>
          </w:p>
        </w:tc>
        <w:tc>
          <w:tcPr>
            <w:tcW w:w="1607"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合计</w:t>
            </w:r>
          </w:p>
        </w:tc>
        <w:tc>
          <w:tcPr>
            <w:tcW w:w="1725"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107425.305868</w:t>
            </w:r>
          </w:p>
        </w:tc>
        <w:tc>
          <w:tcPr>
            <w:tcW w:w="1886" w:type="dxa"/>
            <w:vAlign w:val="center"/>
          </w:tcPr>
          <w:p>
            <w:pPr>
              <w:keepNext w:val="0"/>
              <w:keepLines w:val="0"/>
              <w:widowControl/>
              <w:suppressLineNumbers w:val="0"/>
              <w:tabs>
                <w:tab w:val="left" w:pos="299"/>
              </w:tabs>
              <w:jc w:val="right"/>
              <w:textAlignment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105438.900000</w:t>
            </w:r>
          </w:p>
        </w:tc>
        <w:tc>
          <w:tcPr>
            <w:tcW w:w="1800"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105438.900000</w:t>
            </w:r>
          </w:p>
        </w:tc>
        <w:tc>
          <w:tcPr>
            <w:tcW w:w="760" w:type="dxa"/>
            <w:vAlign w:val="top"/>
          </w:tcPr>
          <w:p>
            <w:pPr>
              <w:jc w:val="right"/>
              <w:rPr>
                <w:rFonts w:hint="eastAsia" w:asciiTheme="majorEastAsia" w:hAnsiTheme="majorEastAsia" w:eastAsiaTheme="majorEastAsia" w:cstheme="majorEastAsia"/>
                <w:sz w:val="22"/>
                <w:szCs w:val="22"/>
              </w:rPr>
            </w:pPr>
          </w:p>
        </w:tc>
        <w:tc>
          <w:tcPr>
            <w:tcW w:w="665" w:type="dxa"/>
            <w:vAlign w:val="top"/>
          </w:tcPr>
          <w:p>
            <w:pPr>
              <w:jc w:val="right"/>
              <w:rPr>
                <w:rFonts w:hint="eastAsia" w:asciiTheme="majorEastAsia" w:hAnsiTheme="majorEastAsia" w:eastAsiaTheme="majorEastAsia" w:cstheme="majorEastAsia"/>
                <w:sz w:val="22"/>
                <w:szCs w:val="22"/>
              </w:rPr>
            </w:pPr>
          </w:p>
        </w:tc>
        <w:tc>
          <w:tcPr>
            <w:tcW w:w="632" w:type="dxa"/>
            <w:vAlign w:val="top"/>
          </w:tcPr>
          <w:p>
            <w:pPr>
              <w:jc w:val="right"/>
              <w:rPr>
                <w:rFonts w:hint="eastAsia" w:asciiTheme="majorEastAsia" w:hAnsiTheme="majorEastAsia" w:eastAsiaTheme="majorEastAsia" w:cstheme="majorEastAsia"/>
                <w:sz w:val="22"/>
                <w:szCs w:val="22"/>
              </w:rPr>
            </w:pPr>
          </w:p>
        </w:tc>
        <w:tc>
          <w:tcPr>
            <w:tcW w:w="836" w:type="dxa"/>
            <w:vAlign w:val="top"/>
          </w:tcPr>
          <w:p>
            <w:pPr>
              <w:jc w:val="right"/>
              <w:rPr>
                <w:rFonts w:hint="eastAsia" w:asciiTheme="majorEastAsia" w:hAnsiTheme="majorEastAsia" w:eastAsiaTheme="majorEastAsia" w:cstheme="majorEastAsia"/>
                <w:sz w:val="22"/>
                <w:szCs w:val="22"/>
              </w:rPr>
            </w:pPr>
          </w:p>
        </w:tc>
        <w:tc>
          <w:tcPr>
            <w:tcW w:w="867" w:type="dxa"/>
            <w:vAlign w:val="top"/>
          </w:tcPr>
          <w:p>
            <w:pPr>
              <w:jc w:val="right"/>
              <w:rPr>
                <w:rFonts w:hint="eastAsia" w:asciiTheme="majorEastAsia" w:hAnsiTheme="majorEastAsia" w:eastAsiaTheme="majorEastAsia" w:cstheme="majorEastAsia"/>
                <w:sz w:val="22"/>
                <w:szCs w:val="22"/>
              </w:rPr>
            </w:pPr>
          </w:p>
        </w:tc>
        <w:tc>
          <w:tcPr>
            <w:tcW w:w="686" w:type="dxa"/>
            <w:vAlign w:val="top"/>
          </w:tcPr>
          <w:p>
            <w:pPr>
              <w:jc w:val="right"/>
              <w:rPr>
                <w:rFonts w:hint="eastAsia" w:asciiTheme="majorEastAsia" w:hAnsiTheme="majorEastAsia" w:eastAsiaTheme="majorEastAsia" w:cstheme="majorEastAsia"/>
                <w:sz w:val="22"/>
                <w:szCs w:val="22"/>
              </w:rPr>
            </w:pPr>
          </w:p>
        </w:tc>
        <w:tc>
          <w:tcPr>
            <w:tcW w:w="1486"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rPr>
              <w:t>1986.405868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w:t>
            </w:r>
          </w:p>
        </w:tc>
        <w:tc>
          <w:tcPr>
            <w:tcW w:w="1050"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324</w:t>
            </w:r>
          </w:p>
        </w:tc>
        <w:tc>
          <w:tcPr>
            <w:tcW w:w="1607"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涞水县自然资源和规划局（涞水县林业局）</w:t>
            </w:r>
          </w:p>
        </w:tc>
        <w:tc>
          <w:tcPr>
            <w:tcW w:w="1725"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  </w:t>
            </w:r>
          </w:p>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886"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  </w:t>
            </w:r>
          </w:p>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800" w:type="dxa"/>
            <w:vAlign w:val="top"/>
          </w:tcPr>
          <w:p>
            <w:pPr>
              <w:keepNext w:val="0"/>
              <w:keepLines w:val="0"/>
              <w:widowControl/>
              <w:suppressLineNumbers w:val="0"/>
              <w:wordWrap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p>
            <w:pPr>
              <w:keepNext w:val="0"/>
              <w:keepLines w:val="0"/>
              <w:widowControl/>
              <w:suppressLineNumbers w:val="0"/>
              <w:wordWrap w:val="0"/>
              <w:jc w:val="right"/>
              <w:textAlignment w:val="top"/>
              <w:rPr>
                <w:rFonts w:hint="eastAsia" w:asciiTheme="majorEastAsia" w:hAnsiTheme="majorEastAsia" w:eastAsiaTheme="majorEastAsia" w:cstheme="majorEastAsia"/>
                <w:sz w:val="22"/>
                <w:szCs w:val="22"/>
                <w:lang w:val="en-US" w:eastAsia="zh-CN"/>
              </w:rPr>
            </w:pPr>
          </w:p>
        </w:tc>
        <w:tc>
          <w:tcPr>
            <w:tcW w:w="760" w:type="dxa"/>
            <w:vAlign w:val="top"/>
          </w:tcPr>
          <w:p>
            <w:pPr>
              <w:jc w:val="right"/>
              <w:rPr>
                <w:rFonts w:hint="eastAsia" w:asciiTheme="majorEastAsia" w:hAnsiTheme="majorEastAsia" w:eastAsiaTheme="majorEastAsia" w:cstheme="majorEastAsia"/>
                <w:sz w:val="22"/>
                <w:szCs w:val="22"/>
              </w:rPr>
            </w:pPr>
          </w:p>
        </w:tc>
        <w:tc>
          <w:tcPr>
            <w:tcW w:w="665" w:type="dxa"/>
            <w:vAlign w:val="top"/>
          </w:tcPr>
          <w:p>
            <w:pPr>
              <w:jc w:val="right"/>
              <w:rPr>
                <w:rFonts w:hint="eastAsia" w:asciiTheme="majorEastAsia" w:hAnsiTheme="majorEastAsia" w:eastAsiaTheme="majorEastAsia" w:cstheme="majorEastAsia"/>
                <w:sz w:val="22"/>
                <w:szCs w:val="22"/>
              </w:rPr>
            </w:pPr>
          </w:p>
        </w:tc>
        <w:tc>
          <w:tcPr>
            <w:tcW w:w="632" w:type="dxa"/>
            <w:vAlign w:val="top"/>
          </w:tcPr>
          <w:p>
            <w:pPr>
              <w:jc w:val="right"/>
              <w:rPr>
                <w:rFonts w:hint="eastAsia" w:asciiTheme="majorEastAsia" w:hAnsiTheme="majorEastAsia" w:eastAsiaTheme="majorEastAsia" w:cstheme="majorEastAsia"/>
                <w:sz w:val="22"/>
                <w:szCs w:val="22"/>
              </w:rPr>
            </w:pPr>
          </w:p>
        </w:tc>
        <w:tc>
          <w:tcPr>
            <w:tcW w:w="836" w:type="dxa"/>
            <w:vAlign w:val="top"/>
          </w:tcPr>
          <w:p>
            <w:pPr>
              <w:jc w:val="right"/>
              <w:rPr>
                <w:rFonts w:hint="eastAsia" w:asciiTheme="majorEastAsia" w:hAnsiTheme="majorEastAsia" w:eastAsiaTheme="majorEastAsia" w:cstheme="majorEastAsia"/>
                <w:sz w:val="22"/>
                <w:szCs w:val="22"/>
              </w:rPr>
            </w:pPr>
          </w:p>
        </w:tc>
        <w:tc>
          <w:tcPr>
            <w:tcW w:w="867" w:type="dxa"/>
            <w:vAlign w:val="top"/>
          </w:tcPr>
          <w:p>
            <w:pPr>
              <w:jc w:val="right"/>
              <w:rPr>
                <w:rFonts w:hint="eastAsia" w:asciiTheme="majorEastAsia" w:hAnsiTheme="majorEastAsia" w:eastAsiaTheme="majorEastAsia" w:cstheme="majorEastAsia"/>
                <w:sz w:val="22"/>
                <w:szCs w:val="22"/>
              </w:rPr>
            </w:pPr>
          </w:p>
        </w:tc>
        <w:tc>
          <w:tcPr>
            <w:tcW w:w="686" w:type="dxa"/>
            <w:vAlign w:val="top"/>
          </w:tcPr>
          <w:p>
            <w:pPr>
              <w:jc w:val="right"/>
              <w:rPr>
                <w:rFonts w:hint="eastAsia" w:asciiTheme="majorEastAsia" w:hAnsiTheme="majorEastAsia" w:eastAsiaTheme="majorEastAsia" w:cstheme="majorEastAsia"/>
                <w:sz w:val="22"/>
                <w:szCs w:val="22"/>
              </w:rPr>
            </w:pPr>
          </w:p>
        </w:tc>
        <w:tc>
          <w:tcPr>
            <w:tcW w:w="1486"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w:t>
            </w:r>
          </w:p>
        </w:tc>
        <w:tc>
          <w:tcPr>
            <w:tcW w:w="1050"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324001</w:t>
            </w:r>
          </w:p>
        </w:tc>
        <w:tc>
          <w:tcPr>
            <w:tcW w:w="1607" w:type="dxa"/>
            <w:vAlign w:val="top"/>
          </w:tcPr>
          <w:p>
            <w:pPr>
              <w:keepNext w:val="0"/>
              <w:keepLines w:val="0"/>
              <w:widowControl/>
              <w:suppressLineNumbers w:val="0"/>
              <w:ind w:firstLine="280" w:firstLineChars="0"/>
              <w:jc w:val="lef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涞水县自然资源和规划局（涞水县林业局）本级</w:t>
            </w:r>
          </w:p>
        </w:tc>
        <w:tc>
          <w:tcPr>
            <w:tcW w:w="1725" w:type="dxa"/>
            <w:vAlign w:val="top"/>
          </w:tcPr>
          <w:p>
            <w:pPr>
              <w:bidi w:val="0"/>
              <w:ind w:firstLine="220" w:firstLineChars="100"/>
              <w:jc w:val="both"/>
              <w:rPr>
                <w:rFonts w:hint="eastAsia" w:asciiTheme="majorEastAsia" w:hAnsiTheme="majorEastAsia" w:eastAsiaTheme="majorEastAsia" w:cstheme="majorEastAsia"/>
                <w:i w:val="0"/>
                <w:iCs w:val="0"/>
                <w:color w:val="000000"/>
                <w:kern w:val="0"/>
                <w:sz w:val="22"/>
                <w:szCs w:val="22"/>
                <w:u w:val="none"/>
                <w:lang w:val="en-US" w:eastAsia="zh-CN" w:bidi="ar"/>
              </w:rPr>
            </w:pPr>
          </w:p>
          <w:p>
            <w:pPr>
              <w:bidi w:val="0"/>
              <w:jc w:val="right"/>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107425.305868</w:t>
            </w:r>
          </w:p>
        </w:tc>
        <w:tc>
          <w:tcPr>
            <w:tcW w:w="1886"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p>
          <w:p>
            <w:pPr>
              <w:bidi w:val="0"/>
              <w:ind w:firstLine="235" w:firstLineChars="0"/>
              <w:jc w:val="right"/>
              <w:rPr>
                <w:rFonts w:hint="eastAsia" w:asciiTheme="majorEastAsia" w:hAnsiTheme="majorEastAsia" w:eastAsiaTheme="majorEastAsia" w:cstheme="majorEastAsia"/>
                <w:sz w:val="22"/>
                <w:szCs w:val="22"/>
                <w:lang w:val="en-US" w:eastAsia="zh-CN" w:bidi="ar-SA"/>
              </w:rPr>
            </w:pPr>
            <w:r>
              <w:rPr>
                <w:rFonts w:hint="eastAsia" w:asciiTheme="majorEastAsia" w:hAnsiTheme="majorEastAsia" w:eastAsiaTheme="majorEastAsia" w:cstheme="majorEastAsia"/>
                <w:sz w:val="22"/>
                <w:szCs w:val="22"/>
                <w:lang w:val="en-US" w:eastAsia="zh-CN" w:bidi="ar-SA"/>
              </w:rPr>
              <w:t>105438.900000</w:t>
            </w:r>
          </w:p>
        </w:tc>
        <w:tc>
          <w:tcPr>
            <w:tcW w:w="1800"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p>
            <w:pPr>
              <w:keepNext w:val="0"/>
              <w:keepLines w:val="0"/>
              <w:widowControl/>
              <w:suppressLineNumbers w:val="0"/>
              <w:jc w:val="both"/>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sz w:val="22"/>
                <w:szCs w:val="22"/>
                <w:lang w:val="en-US" w:eastAsia="zh-CN"/>
              </w:rPr>
              <w:t>105438.900000</w:t>
            </w:r>
          </w:p>
        </w:tc>
        <w:tc>
          <w:tcPr>
            <w:tcW w:w="760" w:type="dxa"/>
            <w:vAlign w:val="top"/>
          </w:tcPr>
          <w:p>
            <w:pPr>
              <w:jc w:val="right"/>
              <w:rPr>
                <w:rFonts w:hint="eastAsia" w:asciiTheme="majorEastAsia" w:hAnsiTheme="majorEastAsia" w:eastAsiaTheme="majorEastAsia" w:cstheme="majorEastAsia"/>
                <w:sz w:val="22"/>
                <w:szCs w:val="22"/>
              </w:rPr>
            </w:pPr>
          </w:p>
        </w:tc>
        <w:tc>
          <w:tcPr>
            <w:tcW w:w="665" w:type="dxa"/>
            <w:vAlign w:val="top"/>
          </w:tcPr>
          <w:p>
            <w:pPr>
              <w:jc w:val="right"/>
              <w:rPr>
                <w:rFonts w:hint="eastAsia" w:asciiTheme="majorEastAsia" w:hAnsiTheme="majorEastAsia" w:eastAsiaTheme="majorEastAsia" w:cstheme="majorEastAsia"/>
                <w:sz w:val="22"/>
                <w:szCs w:val="22"/>
              </w:rPr>
            </w:pPr>
          </w:p>
        </w:tc>
        <w:tc>
          <w:tcPr>
            <w:tcW w:w="632" w:type="dxa"/>
            <w:vAlign w:val="top"/>
          </w:tcPr>
          <w:p>
            <w:pPr>
              <w:jc w:val="right"/>
              <w:rPr>
                <w:rFonts w:hint="eastAsia" w:asciiTheme="majorEastAsia" w:hAnsiTheme="majorEastAsia" w:eastAsiaTheme="majorEastAsia" w:cstheme="majorEastAsia"/>
                <w:sz w:val="22"/>
                <w:szCs w:val="22"/>
              </w:rPr>
            </w:pPr>
          </w:p>
        </w:tc>
        <w:tc>
          <w:tcPr>
            <w:tcW w:w="836" w:type="dxa"/>
            <w:vAlign w:val="top"/>
          </w:tcPr>
          <w:p>
            <w:pPr>
              <w:jc w:val="right"/>
              <w:rPr>
                <w:rFonts w:hint="eastAsia" w:asciiTheme="majorEastAsia" w:hAnsiTheme="majorEastAsia" w:eastAsiaTheme="majorEastAsia" w:cstheme="majorEastAsia"/>
                <w:sz w:val="22"/>
                <w:szCs w:val="22"/>
              </w:rPr>
            </w:pPr>
          </w:p>
        </w:tc>
        <w:tc>
          <w:tcPr>
            <w:tcW w:w="867" w:type="dxa"/>
            <w:vAlign w:val="top"/>
          </w:tcPr>
          <w:p>
            <w:pPr>
              <w:jc w:val="right"/>
              <w:rPr>
                <w:rFonts w:hint="eastAsia" w:asciiTheme="majorEastAsia" w:hAnsiTheme="majorEastAsia" w:eastAsiaTheme="majorEastAsia" w:cstheme="majorEastAsia"/>
                <w:sz w:val="22"/>
                <w:szCs w:val="22"/>
              </w:rPr>
            </w:pPr>
          </w:p>
        </w:tc>
        <w:tc>
          <w:tcPr>
            <w:tcW w:w="686" w:type="dxa"/>
            <w:vAlign w:val="top"/>
          </w:tcPr>
          <w:p>
            <w:pPr>
              <w:jc w:val="right"/>
              <w:rPr>
                <w:rFonts w:hint="eastAsia" w:asciiTheme="majorEastAsia" w:hAnsiTheme="majorEastAsia" w:eastAsiaTheme="majorEastAsia" w:cstheme="majorEastAsia"/>
                <w:sz w:val="22"/>
                <w:szCs w:val="22"/>
              </w:rPr>
            </w:pPr>
          </w:p>
        </w:tc>
        <w:tc>
          <w:tcPr>
            <w:tcW w:w="1486" w:type="dxa"/>
            <w:vAlign w:val="top"/>
          </w:tcPr>
          <w:p>
            <w:pPr>
              <w:jc w:val="right"/>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p>
            <w:pPr>
              <w:jc w:val="righ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1986.405868</w:t>
            </w:r>
          </w:p>
        </w:tc>
      </w:tr>
    </w:tbl>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787"/>
        <w:gridCol w:w="1972"/>
        <w:gridCol w:w="1607"/>
        <w:gridCol w:w="1961"/>
        <w:gridCol w:w="1092"/>
        <w:gridCol w:w="1093"/>
        <w:gridCol w:w="1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29"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3579"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4</w:t>
            </w:r>
          </w:p>
        </w:tc>
        <w:tc>
          <w:tcPr>
            <w:tcW w:w="533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779" w:type="dxa"/>
            <w:gridSpan w:val="2"/>
            <w:vAlign w:val="center"/>
          </w:tcPr>
          <w:p>
            <w:pPr>
              <w:pStyle w:val="16"/>
            </w:pPr>
            <w:r>
              <w:rPr>
                <w:rFonts w:hint="eastAsia"/>
              </w:rPr>
              <w:t>功能分类科目</w:t>
            </w:r>
          </w:p>
        </w:tc>
        <w:tc>
          <w:tcPr>
            <w:tcW w:w="1972" w:type="dxa"/>
            <w:vMerge w:val="restart"/>
            <w:vAlign w:val="center"/>
          </w:tcPr>
          <w:p>
            <w:pPr>
              <w:pStyle w:val="16"/>
            </w:pPr>
            <w:r>
              <w:rPr>
                <w:rFonts w:hint="eastAsia"/>
              </w:rPr>
              <w:t>合计</w:t>
            </w:r>
          </w:p>
        </w:tc>
        <w:tc>
          <w:tcPr>
            <w:tcW w:w="1607" w:type="dxa"/>
            <w:vMerge w:val="restart"/>
            <w:vAlign w:val="center"/>
          </w:tcPr>
          <w:p>
            <w:pPr>
              <w:pStyle w:val="16"/>
            </w:pPr>
            <w:r>
              <w:rPr>
                <w:rFonts w:hint="eastAsia"/>
              </w:rPr>
              <w:t>基本支出</w:t>
            </w:r>
          </w:p>
        </w:tc>
        <w:tc>
          <w:tcPr>
            <w:tcW w:w="1961" w:type="dxa"/>
            <w:vMerge w:val="restart"/>
            <w:vAlign w:val="center"/>
          </w:tcPr>
          <w:p>
            <w:pPr>
              <w:pStyle w:val="16"/>
            </w:pPr>
            <w:r>
              <w:rPr>
                <w:rFonts w:hint="eastAsia"/>
              </w:rPr>
              <w:t>项目</w:t>
            </w:r>
            <w:bookmarkStart w:id="117" w:name="_GoBack"/>
            <w:bookmarkEnd w:id="117"/>
            <w:r>
              <w:rPr>
                <w:rFonts w:hint="eastAsia"/>
              </w:rPr>
              <w:t>支出</w:t>
            </w:r>
          </w:p>
        </w:tc>
        <w:tc>
          <w:tcPr>
            <w:tcW w:w="1092" w:type="dxa"/>
            <w:vMerge w:val="restart"/>
            <w:vAlign w:val="center"/>
          </w:tcPr>
          <w:p>
            <w:pPr>
              <w:pStyle w:val="16"/>
            </w:pPr>
            <w:r>
              <w:rPr>
                <w:rFonts w:hint="eastAsia"/>
              </w:rPr>
              <w:t>经营支出</w:t>
            </w:r>
          </w:p>
        </w:tc>
        <w:tc>
          <w:tcPr>
            <w:tcW w:w="1093" w:type="dxa"/>
            <w:vMerge w:val="restart"/>
            <w:vAlign w:val="center"/>
          </w:tcPr>
          <w:p>
            <w:pPr>
              <w:pStyle w:val="16"/>
            </w:pPr>
            <w:r>
              <w:rPr>
                <w:rFonts w:hint="eastAsia"/>
              </w:rPr>
              <w:t>上解上级</w:t>
            </w:r>
            <w:r>
              <w:t xml:space="preserve">     </w:t>
            </w:r>
            <w:r>
              <w:rPr>
                <w:rFonts w:hint="eastAsia"/>
              </w:rPr>
              <w:t>支出</w:t>
            </w:r>
          </w:p>
        </w:tc>
        <w:tc>
          <w:tcPr>
            <w:tcW w:w="1190"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3787" w:type="dxa"/>
            <w:vAlign w:val="center"/>
          </w:tcPr>
          <w:p>
            <w:pPr>
              <w:pStyle w:val="16"/>
            </w:pPr>
            <w:r>
              <w:rPr>
                <w:rFonts w:hint="eastAsia"/>
              </w:rPr>
              <w:t>科目名称</w:t>
            </w:r>
          </w:p>
        </w:tc>
        <w:tc>
          <w:tcPr>
            <w:tcW w:w="1972" w:type="dxa"/>
            <w:vMerge w:val="continue"/>
          </w:tcPr>
          <w:p/>
        </w:tc>
        <w:tc>
          <w:tcPr>
            <w:tcW w:w="1607" w:type="dxa"/>
            <w:vMerge w:val="continue"/>
          </w:tcPr>
          <w:p/>
        </w:tc>
        <w:tc>
          <w:tcPr>
            <w:tcW w:w="1961" w:type="dxa"/>
            <w:vMerge w:val="continue"/>
          </w:tcPr>
          <w:p/>
        </w:tc>
        <w:tc>
          <w:tcPr>
            <w:tcW w:w="1092" w:type="dxa"/>
            <w:vMerge w:val="continue"/>
          </w:tcPr>
          <w:p/>
        </w:tc>
        <w:tc>
          <w:tcPr>
            <w:tcW w:w="1093" w:type="dxa"/>
            <w:vMerge w:val="continue"/>
          </w:tcPr>
          <w:p/>
        </w:tc>
        <w:tc>
          <w:tcPr>
            <w:tcW w:w="11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3787" w:type="dxa"/>
            <w:vAlign w:val="center"/>
          </w:tcPr>
          <w:p>
            <w:pPr>
              <w:pStyle w:val="16"/>
            </w:pPr>
            <w:r>
              <w:t>2</w:t>
            </w:r>
          </w:p>
        </w:tc>
        <w:tc>
          <w:tcPr>
            <w:tcW w:w="1972" w:type="dxa"/>
            <w:vAlign w:val="center"/>
          </w:tcPr>
          <w:p>
            <w:pPr>
              <w:pStyle w:val="16"/>
            </w:pPr>
            <w:r>
              <w:t>3</w:t>
            </w:r>
          </w:p>
        </w:tc>
        <w:tc>
          <w:tcPr>
            <w:tcW w:w="1607" w:type="dxa"/>
            <w:vAlign w:val="center"/>
          </w:tcPr>
          <w:p>
            <w:pPr>
              <w:pStyle w:val="16"/>
            </w:pPr>
            <w:r>
              <w:t>4</w:t>
            </w:r>
          </w:p>
        </w:tc>
        <w:tc>
          <w:tcPr>
            <w:tcW w:w="1961" w:type="dxa"/>
            <w:vAlign w:val="center"/>
          </w:tcPr>
          <w:p>
            <w:pPr>
              <w:pStyle w:val="16"/>
            </w:pPr>
            <w:r>
              <w:t>5</w:t>
            </w:r>
          </w:p>
        </w:tc>
        <w:tc>
          <w:tcPr>
            <w:tcW w:w="1092" w:type="dxa"/>
            <w:vAlign w:val="center"/>
          </w:tcPr>
          <w:p>
            <w:pPr>
              <w:pStyle w:val="16"/>
            </w:pPr>
            <w:r>
              <w:t>6</w:t>
            </w:r>
          </w:p>
        </w:tc>
        <w:tc>
          <w:tcPr>
            <w:tcW w:w="1093" w:type="dxa"/>
            <w:vAlign w:val="center"/>
          </w:tcPr>
          <w:p>
            <w:pPr>
              <w:pStyle w:val="16"/>
            </w:pPr>
            <w:r>
              <w:t>7</w:t>
            </w:r>
          </w:p>
        </w:tc>
        <w:tc>
          <w:tcPr>
            <w:tcW w:w="1190"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972"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107425.305868</w:t>
            </w:r>
          </w:p>
        </w:tc>
        <w:tc>
          <w:tcPr>
            <w:tcW w:w="1607"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3120.450000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104304.855868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3787"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3.950000 </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3.950000 </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1364.472500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1364.472500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3787"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森林保护修复</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618.732700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618.732700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森林管护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341.070000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341.070000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2110507</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停伐补助</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277.662700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277.662700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农村基础设施建设支出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补助被征地农民支出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2120806</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土地出让业务支出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21208</w:t>
            </w:r>
            <w:r>
              <w:rPr>
                <w:rFonts w:hint="eastAsia" w:ascii="宋体" w:hAnsi="宋体" w:cs="宋体"/>
                <w:i w:val="0"/>
                <w:iCs w:val="0"/>
                <w:color w:val="000000"/>
                <w:kern w:val="0"/>
                <w:sz w:val="22"/>
                <w:szCs w:val="22"/>
                <w:u w:val="none"/>
                <w:lang w:val="en-US" w:eastAsia="zh-CN" w:bidi="ar"/>
              </w:rPr>
              <w:t>16</w:t>
            </w:r>
          </w:p>
        </w:tc>
        <w:tc>
          <w:tcPr>
            <w:tcW w:w="3787"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农业农村生态环境支出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森林资源培育</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1057.350000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1057.350000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3.204000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3.204000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1208.100500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1208.100500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w:t>
            </w:r>
            <w:r>
              <w:rPr>
                <w:rFonts w:hint="eastAsia" w:ascii="宋体" w:hAnsi="宋体" w:cs="宋体"/>
                <w:i w:val="0"/>
                <w:iCs w:val="0"/>
                <w:color w:val="000000"/>
                <w:kern w:val="0"/>
                <w:sz w:val="22"/>
                <w:szCs w:val="22"/>
                <w:u w:val="none"/>
                <w:lang w:val="en-US" w:eastAsia="zh-CN" w:bidi="ar"/>
              </w:rPr>
              <w:t>1</w:t>
            </w:r>
          </w:p>
        </w:tc>
        <w:tc>
          <w:tcPr>
            <w:tcW w:w="3787"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动植物保护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25.200000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25.200000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311.000000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311.000000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cs="宋体"/>
                <w:sz w:val="22"/>
                <w:szCs w:val="22"/>
                <w:lang w:val="en-US" w:eastAsia="zh-CN"/>
              </w:rPr>
            </w:pPr>
            <w:r>
              <w:rPr>
                <w:rFonts w:hint="eastAsia" w:ascii="宋体" w:hAnsi="宋体" w:cs="宋体"/>
                <w:sz w:val="22"/>
                <w:szCs w:val="22"/>
                <w:lang w:val="en-US" w:eastAsia="zh-CN"/>
              </w:rPr>
              <w:t>31</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其它林业和草原支出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112.014000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112.014000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3359.904868</w:t>
            </w:r>
          </w:p>
        </w:tc>
        <w:tc>
          <w:tcPr>
            <w:tcW w:w="1607"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3056.390000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303.514868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3351.404868</w:t>
            </w:r>
          </w:p>
        </w:tc>
        <w:tc>
          <w:tcPr>
            <w:tcW w:w="1607"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3056.390000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295.014868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3058.390000</w:t>
            </w:r>
          </w:p>
        </w:tc>
        <w:tc>
          <w:tcPr>
            <w:tcW w:w="1607"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3056.390000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3787"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一般行政管理事务</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35.000000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35.000000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258.000000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258.000000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cs="宋体"/>
                <w:sz w:val="22"/>
                <w:szCs w:val="22"/>
                <w:lang w:val="en-US" w:eastAsia="zh-CN"/>
              </w:rPr>
            </w:pPr>
            <w:r>
              <w:rPr>
                <w:rFonts w:hint="eastAsia" w:ascii="宋体" w:hAnsi="宋体" w:cs="宋体"/>
                <w:sz w:val="22"/>
                <w:szCs w:val="22"/>
                <w:lang w:val="en-US" w:eastAsia="zh-CN"/>
              </w:rPr>
              <w:t>37</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2200114</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地质勘查与矿产资源管理</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0.014868</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0.014868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39</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2200511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气象基础设施建设与维修</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40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41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42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16.660000 </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16.660000 </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p>
      <w:pPr>
        <w:rPr>
          <w:rFonts w:hint="eastAsia"/>
          <w:lang w:eastAsia="zh-CN"/>
        </w:rPr>
        <w:sectPr>
          <w:type w:val="continuous"/>
          <w:pgSz w:w="16840" w:h="11900" w:orient="landscape"/>
          <w:pgMar w:top="1361" w:right="1021" w:bottom="1134" w:left="1021" w:header="720" w:footer="720" w:gutter="0"/>
          <w:cols w:space="720" w:num="1"/>
        </w:sectPr>
      </w:pPr>
    </w:p>
    <w:tbl>
      <w:tblPr>
        <w:tblStyle w:val="9"/>
        <w:tblW w:w="14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8"/>
        <w:gridCol w:w="2968"/>
        <w:gridCol w:w="1843"/>
        <w:gridCol w:w="3525"/>
        <w:gridCol w:w="1667"/>
        <w:gridCol w:w="1461"/>
        <w:gridCol w:w="1597"/>
        <w:gridCol w:w="1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09"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3525"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825"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Merge w:val="restart"/>
            <w:vAlign w:val="center"/>
          </w:tcPr>
          <w:p>
            <w:pPr>
              <w:pStyle w:val="16"/>
            </w:pPr>
            <w:r>
              <w:rPr>
                <w:rFonts w:hint="eastAsia"/>
              </w:rPr>
              <w:t>序号</w:t>
            </w:r>
          </w:p>
        </w:tc>
        <w:tc>
          <w:tcPr>
            <w:tcW w:w="4811" w:type="dxa"/>
            <w:gridSpan w:val="2"/>
            <w:vAlign w:val="center"/>
          </w:tcPr>
          <w:p>
            <w:pPr>
              <w:pStyle w:val="16"/>
            </w:pPr>
            <w:r>
              <w:rPr>
                <w:rFonts w:hint="eastAsia"/>
              </w:rPr>
              <w:t>收入</w:t>
            </w:r>
          </w:p>
        </w:tc>
        <w:tc>
          <w:tcPr>
            <w:tcW w:w="9350"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Merge w:val="continue"/>
          </w:tcPr>
          <w:p/>
        </w:tc>
        <w:tc>
          <w:tcPr>
            <w:tcW w:w="2968" w:type="dxa"/>
            <w:vAlign w:val="center"/>
          </w:tcPr>
          <w:p>
            <w:pPr>
              <w:pStyle w:val="16"/>
            </w:pPr>
            <w:r>
              <w:rPr>
                <w:rFonts w:hint="eastAsia"/>
              </w:rPr>
              <w:t>项</w:t>
            </w:r>
            <w:r>
              <w:t xml:space="preserve">  </w:t>
            </w:r>
            <w:r>
              <w:rPr>
                <w:rFonts w:hint="eastAsia"/>
              </w:rPr>
              <w:t>目</w:t>
            </w:r>
          </w:p>
        </w:tc>
        <w:tc>
          <w:tcPr>
            <w:tcW w:w="1843" w:type="dxa"/>
            <w:vAlign w:val="center"/>
          </w:tcPr>
          <w:p>
            <w:pPr>
              <w:pStyle w:val="16"/>
            </w:pPr>
            <w:r>
              <w:rPr>
                <w:rFonts w:hint="eastAsia"/>
              </w:rPr>
              <w:t>金额</w:t>
            </w:r>
          </w:p>
        </w:tc>
        <w:tc>
          <w:tcPr>
            <w:tcW w:w="3525" w:type="dxa"/>
            <w:vAlign w:val="center"/>
          </w:tcPr>
          <w:p>
            <w:pPr>
              <w:pStyle w:val="16"/>
            </w:pPr>
            <w:r>
              <w:rPr>
                <w:rFonts w:hint="eastAsia"/>
              </w:rPr>
              <w:t>项</w:t>
            </w:r>
            <w:r>
              <w:t xml:space="preserve">  </w:t>
            </w:r>
            <w:r>
              <w:rPr>
                <w:rFonts w:hint="eastAsia"/>
              </w:rPr>
              <w:t>目</w:t>
            </w:r>
          </w:p>
        </w:tc>
        <w:tc>
          <w:tcPr>
            <w:tcW w:w="1667" w:type="dxa"/>
            <w:vAlign w:val="center"/>
          </w:tcPr>
          <w:p>
            <w:pPr>
              <w:pStyle w:val="16"/>
            </w:pPr>
            <w:r>
              <w:rPr>
                <w:rFonts w:hint="eastAsia"/>
              </w:rPr>
              <w:t>合计</w:t>
            </w:r>
          </w:p>
        </w:tc>
        <w:tc>
          <w:tcPr>
            <w:tcW w:w="1461" w:type="dxa"/>
            <w:vAlign w:val="center"/>
          </w:tcPr>
          <w:p>
            <w:pPr>
              <w:pStyle w:val="16"/>
            </w:pPr>
            <w:r>
              <w:rPr>
                <w:rFonts w:hint="eastAsia"/>
              </w:rPr>
              <w:t>一般公共预算财政拨款</w:t>
            </w:r>
          </w:p>
        </w:tc>
        <w:tc>
          <w:tcPr>
            <w:tcW w:w="1597" w:type="dxa"/>
            <w:vAlign w:val="center"/>
          </w:tcPr>
          <w:p>
            <w:pPr>
              <w:pStyle w:val="16"/>
            </w:pPr>
            <w:r>
              <w:rPr>
                <w:rFonts w:hint="eastAsia"/>
              </w:rPr>
              <w:t>政府性基金预算财政</w:t>
            </w:r>
            <w:r>
              <w:t xml:space="preserve">    </w:t>
            </w:r>
            <w:r>
              <w:rPr>
                <w:rFonts w:hint="eastAsia"/>
              </w:rPr>
              <w:t>拨款</w:t>
            </w:r>
          </w:p>
        </w:tc>
        <w:tc>
          <w:tcPr>
            <w:tcW w:w="1100"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698" w:type="dxa"/>
            <w:vAlign w:val="center"/>
          </w:tcPr>
          <w:p>
            <w:pPr>
              <w:pStyle w:val="16"/>
            </w:pPr>
            <w:r>
              <w:rPr>
                <w:rFonts w:hint="eastAsia"/>
              </w:rPr>
              <w:t>栏次</w:t>
            </w:r>
          </w:p>
        </w:tc>
        <w:tc>
          <w:tcPr>
            <w:tcW w:w="2968" w:type="dxa"/>
            <w:vAlign w:val="center"/>
          </w:tcPr>
          <w:p>
            <w:pPr>
              <w:pStyle w:val="16"/>
            </w:pPr>
            <w:r>
              <w:t>1</w:t>
            </w:r>
          </w:p>
        </w:tc>
        <w:tc>
          <w:tcPr>
            <w:tcW w:w="1843" w:type="dxa"/>
            <w:vAlign w:val="center"/>
          </w:tcPr>
          <w:p>
            <w:pPr>
              <w:pStyle w:val="16"/>
            </w:pPr>
            <w:r>
              <w:t>2</w:t>
            </w:r>
          </w:p>
        </w:tc>
        <w:tc>
          <w:tcPr>
            <w:tcW w:w="3525" w:type="dxa"/>
            <w:vAlign w:val="center"/>
          </w:tcPr>
          <w:p>
            <w:pPr>
              <w:pStyle w:val="16"/>
            </w:pPr>
            <w:r>
              <w:t>3</w:t>
            </w:r>
          </w:p>
        </w:tc>
        <w:tc>
          <w:tcPr>
            <w:tcW w:w="1667" w:type="dxa"/>
            <w:vAlign w:val="center"/>
          </w:tcPr>
          <w:p>
            <w:pPr>
              <w:pStyle w:val="16"/>
            </w:pPr>
            <w:r>
              <w:t>4</w:t>
            </w:r>
          </w:p>
        </w:tc>
        <w:tc>
          <w:tcPr>
            <w:tcW w:w="1461" w:type="dxa"/>
            <w:vAlign w:val="center"/>
          </w:tcPr>
          <w:p>
            <w:pPr>
              <w:pStyle w:val="16"/>
            </w:pPr>
            <w:r>
              <w:t>5</w:t>
            </w:r>
          </w:p>
        </w:tc>
        <w:tc>
          <w:tcPr>
            <w:tcW w:w="1597" w:type="dxa"/>
            <w:vAlign w:val="center"/>
          </w:tcPr>
          <w:p>
            <w:pPr>
              <w:pStyle w:val="16"/>
            </w:pPr>
            <w:r>
              <w:t>6</w:t>
            </w:r>
          </w:p>
        </w:tc>
        <w:tc>
          <w:tcPr>
            <w:tcW w:w="1100"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5518.900000</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1461" w:type="dxa"/>
            <w:vAlign w:val="top"/>
          </w:tcPr>
          <w:p>
            <w:pPr>
              <w:jc w:val="right"/>
            </w:pPr>
          </w:p>
        </w:tc>
        <w:tc>
          <w:tcPr>
            <w:tcW w:w="159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2716.868500</w:t>
            </w:r>
          </w:p>
        </w:tc>
        <w:tc>
          <w:tcPr>
            <w:tcW w:w="1461" w:type="dxa"/>
            <w:vAlign w:val="top"/>
          </w:tcPr>
          <w:p>
            <w:pPr>
              <w:keepNext w:val="0"/>
              <w:keepLines w:val="0"/>
              <w:widowControl/>
              <w:suppressLineNumbers w:val="0"/>
              <w:jc w:val="right"/>
              <w:textAlignment w:val="top"/>
              <w:rPr>
                <w:rFonts w:hint="default" w:eastAsia="宋体"/>
                <w:lang w:val="en-US" w:eastAsia="zh-CN"/>
              </w:rPr>
            </w:pPr>
            <w:r>
              <w:rPr>
                <w:rFonts w:hint="eastAsia" w:ascii="宋体" w:hAnsi="宋体" w:eastAsia="宋体" w:cs="宋体"/>
                <w:sz w:val="22"/>
                <w:szCs w:val="22"/>
                <w:lang w:val="en-US" w:eastAsia="zh-CN"/>
              </w:rPr>
              <w:t>2716.868500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667"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3359.904868</w:t>
            </w:r>
          </w:p>
        </w:tc>
        <w:tc>
          <w:tcPr>
            <w:tcW w:w="14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3359.904868</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105438.900000</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1667"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1461" w:type="dxa"/>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7793.790000</w:t>
            </w:r>
          </w:p>
        </w:tc>
        <w:tc>
          <w:tcPr>
            <w:tcW w:w="1597"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99920.000000</w:t>
            </w: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1986.405868</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1986.405868</w:t>
            </w:r>
          </w:p>
        </w:tc>
        <w:tc>
          <w:tcPr>
            <w:tcW w:w="3525" w:type="dxa"/>
            <w:vAlign w:val="top"/>
          </w:tcPr>
          <w:p>
            <w:pPr>
              <w:jc w:val="left"/>
            </w:pP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843" w:type="dxa"/>
            <w:vAlign w:val="top"/>
          </w:tcPr>
          <w:p>
            <w:pPr>
              <w:jc w:val="right"/>
            </w:pPr>
          </w:p>
        </w:tc>
        <w:tc>
          <w:tcPr>
            <w:tcW w:w="3525" w:type="dxa"/>
            <w:vAlign w:val="top"/>
          </w:tcPr>
          <w:p>
            <w:pPr>
              <w:jc w:val="left"/>
            </w:pP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843" w:type="dxa"/>
            <w:vAlign w:val="top"/>
          </w:tcPr>
          <w:p>
            <w:pPr>
              <w:jc w:val="right"/>
            </w:pPr>
          </w:p>
        </w:tc>
        <w:tc>
          <w:tcPr>
            <w:tcW w:w="3525" w:type="dxa"/>
            <w:vAlign w:val="top"/>
          </w:tcPr>
          <w:p>
            <w:pPr>
              <w:jc w:val="left"/>
            </w:pP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7505.305868</w:t>
            </w:r>
          </w:p>
        </w:tc>
        <w:tc>
          <w:tcPr>
            <w:tcW w:w="159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1100" w:type="dxa"/>
            <w:vAlign w:val="top"/>
          </w:tcPr>
          <w:p>
            <w:pPr>
              <w:jc w:val="right"/>
            </w:pPr>
          </w:p>
        </w:tc>
      </w:tr>
    </w:tbl>
    <w:p>
      <w:pPr>
        <w:jc w:val="center"/>
        <w:outlineLvl w:val="4"/>
      </w:pPr>
      <w:r>
        <w:rPr>
          <w:rFonts w:hint="eastAsia" w:ascii="方正小标宋_GBK" w:hAnsi="方正小标宋_GBK" w:eastAsia="方正小标宋_GBK" w:cs="方正小标宋_GBK"/>
          <w:color w:val="000000"/>
          <w:sz w:val="36"/>
        </w:rPr>
        <w:t>单位预算一般公共预算财政拨款支出表</w:t>
      </w:r>
    </w:p>
    <w:p>
      <w:pPr>
        <w:sectPr>
          <w:type w:val="continuous"/>
          <w:pgSz w:w="16840" w:h="11900" w:orient="landscape"/>
          <w:pgMar w:top="1361" w:right="1021" w:bottom="1134" w:left="1021" w:header="720" w:footer="720" w:gutter="0"/>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7505.305868</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3070.850000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4722.940000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12.600000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12.600000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公务员医疗支出</w:t>
            </w:r>
          </w:p>
        </w:tc>
        <w:tc>
          <w:tcPr>
            <w:tcW w:w="2551"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3.950000</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1364.472500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森林保护修复</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618.732700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618.732700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2110501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森林管护</w:t>
            </w:r>
          </w:p>
        </w:tc>
        <w:tc>
          <w:tcPr>
            <w:tcW w:w="255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341.070000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341.070000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277.662700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277.662700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2716.868500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1057.350000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1057.350000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3.204000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3.204000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1208.100500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1208.100500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2130211</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动植物保护</w:t>
            </w:r>
          </w:p>
        </w:tc>
        <w:tc>
          <w:tcPr>
            <w:tcW w:w="2551"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25.200000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311.000000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311.000000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其他林业和草原支出</w:t>
            </w:r>
          </w:p>
        </w:tc>
        <w:tc>
          <w:tcPr>
            <w:tcW w:w="255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112.014000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112.014000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3359.904868</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3056.390000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303.514868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3351.404868</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3056.390000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295.014868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3058.390000</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3056.390000</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asciiTheme="majorEastAsia" w:hAnsiTheme="majorEastAsia" w:eastAsiaTheme="majorEastAsia" w:cstheme="majorEastAsia"/>
                <w:sz w:val="22"/>
                <w:szCs w:val="22"/>
                <w:lang w:val="en-US" w:eastAsia="zh-CN"/>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4535" w:type="dxa"/>
            <w:vAlign w:val="top"/>
          </w:tcPr>
          <w:p>
            <w:pPr>
              <w:keepNext w:val="0"/>
              <w:keepLines w:val="0"/>
              <w:widowControl/>
              <w:suppressLineNumbers w:val="0"/>
              <w:jc w:val="left"/>
              <w:textAlignment w:val="top"/>
              <w:rPr>
                <w:rFonts w:hint="default"/>
                <w:lang w:val="en-US"/>
              </w:rPr>
            </w:pPr>
            <w:r>
              <w:rPr>
                <w:rFonts w:hint="eastAsia" w:ascii="宋体" w:hAnsi="宋体" w:cs="宋体"/>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35.000000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258.000000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258.000000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2200114</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地质勘查与矿产资源管理</w:t>
            </w:r>
          </w:p>
        </w:tc>
        <w:tc>
          <w:tcPr>
            <w:tcW w:w="255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0.014868</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0.014868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8.500000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8.500000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30</w:t>
            </w:r>
          </w:p>
        </w:tc>
        <w:tc>
          <w:tcPr>
            <w:tcW w:w="1191"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2200511</w:t>
            </w:r>
          </w:p>
        </w:tc>
        <w:tc>
          <w:tcPr>
            <w:tcW w:w="4535"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气象基础设施建设与维修</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8.500000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8.500000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rPr>
                <w:rFonts w:hint="default"/>
                <w:lang w:val="en-US"/>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p>
      <w:pPr>
        <w:sectPr>
          <w:type w:val="continuous"/>
          <w:pgSz w:w="16840" w:h="11900" w:orient="landscape"/>
          <w:pgMar w:top="1361" w:right="1021" w:bottom="1134" w:left="1021" w:header="720" w:footer="720" w:gutter="0"/>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624"/>
        <w:gridCol w:w="2478"/>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624"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030"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624" w:type="dxa"/>
            <w:vAlign w:val="center"/>
          </w:tcPr>
          <w:p>
            <w:pPr>
              <w:pStyle w:val="16"/>
            </w:pPr>
            <w:r>
              <w:rPr>
                <w:rFonts w:hint="eastAsia"/>
              </w:rPr>
              <w:t>合计</w:t>
            </w:r>
          </w:p>
        </w:tc>
        <w:tc>
          <w:tcPr>
            <w:tcW w:w="2478"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624" w:type="dxa"/>
            <w:vAlign w:val="center"/>
          </w:tcPr>
          <w:p>
            <w:pPr>
              <w:pStyle w:val="16"/>
            </w:pPr>
            <w:r>
              <w:t>3</w:t>
            </w:r>
          </w:p>
        </w:tc>
        <w:tc>
          <w:tcPr>
            <w:tcW w:w="2478"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3120.450000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2800.080000</w:t>
            </w: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320.370000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2785.560000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2785.560000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2571.430000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2571.430000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43.980000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43.980000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18.970000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18.970000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86.150000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86.150000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3.950000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3.950000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0.970000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0.970000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320.370000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320.370000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73.320000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73.320000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0.360000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0.360000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6.770000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6.770000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37.400000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公务接待费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8.960000</w:t>
            </w:r>
          </w:p>
        </w:tc>
        <w:tc>
          <w:tcPr>
            <w:tcW w:w="2478" w:type="dxa"/>
            <w:vAlign w:val="top"/>
          </w:tcPr>
          <w:p>
            <w:pPr>
              <w:wordWrap w:val="0"/>
              <w:jc w:val="right"/>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8.960000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66.060000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66.060000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28.740000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28.740000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54.100000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54.100000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34.000000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其他交通费用</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9.300000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9.300000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1.360000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552" w:type="dxa"/>
            <w:vAlign w:val="top"/>
          </w:tcPr>
          <w:p>
            <w:pPr>
              <w:jc w:val="right"/>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生活补助</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552" w:type="dxa"/>
            <w:vAlign w:val="top"/>
          </w:tcPr>
          <w:p>
            <w:pPr>
              <w:jc w:val="right"/>
              <w:rPr>
                <w:rFonts w:hint="eastAsia" w:asciiTheme="majorEastAsia" w:hAnsiTheme="majorEastAsia" w:eastAsiaTheme="majorEastAsia" w:cstheme="majorEastAsia"/>
                <w:i w:val="0"/>
                <w:iCs w:val="0"/>
                <w:color w:val="000000"/>
                <w:kern w:val="0"/>
                <w:sz w:val="22"/>
                <w:szCs w:val="22"/>
                <w:u w:val="none"/>
                <w:lang w:val="en-US" w:eastAsia="zh-CN" w:bidi="ar"/>
              </w:rPr>
            </w:pPr>
          </w:p>
        </w:tc>
      </w:tr>
    </w:tbl>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1191" w:type="dxa"/>
            <w:vAlign w:val="top"/>
          </w:tcPr>
          <w:p>
            <w:pPr>
              <w:jc w:val="left"/>
              <w:rPr>
                <w:rFonts w:hint="eastAsia" w:asciiTheme="majorEastAsia" w:hAnsiTheme="majorEastAsia" w:eastAsiaTheme="majorEastAsia" w:cstheme="majorEastAsia"/>
                <w:sz w:val="22"/>
                <w:szCs w:val="22"/>
              </w:rPr>
            </w:pP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城乡社区支出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国有土地使用权出让收入安排的支出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2120801</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征地和拆迁补偿支出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2120803</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城市建设支出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6</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2120804</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农村基础设施建设支出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7</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2120805</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补助被征地农民支出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8</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2120806</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土地出让业务支出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8</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2120816</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z w:val="22"/>
                <w:szCs w:val="22"/>
                <w:lang w:eastAsia="zh-CN"/>
              </w:rPr>
              <w:t>农业农村生态环境支出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2120899</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其他国有土地使用权出让收入安排的支出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r>
    </w:tbl>
    <w:p>
      <w:pPr>
        <w:ind w:firstLine="420"/>
        <w:rPr>
          <w:rFonts w:hint="eastAsia" w:ascii="方正书宋_GBK" w:hAnsi="方正书宋_GBK" w:eastAsia="方正书宋_GBK" w:cs="方正书宋_GBK"/>
          <w:color w:val="000000"/>
          <w:sz w:val="21"/>
        </w:rPr>
      </w:pPr>
    </w:p>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34</w:t>
            </w:r>
            <w:r>
              <w:rPr>
                <w:rFonts w:hint="default" w:ascii="Calibri" w:hAnsi="Calibri" w:eastAsia="宋体" w:cs="Calibri"/>
                <w:i w:val="0"/>
                <w:iCs w:val="0"/>
                <w:color w:val="000000"/>
                <w:kern w:val="0"/>
                <w:sz w:val="22"/>
                <w:szCs w:val="22"/>
                <w:u w:val="none"/>
                <w:lang w:val="en-US" w:eastAsia="zh-CN" w:bidi="ar"/>
              </w:rPr>
              <w:t>.00</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4</w:t>
            </w:r>
            <w:r>
              <w:rPr>
                <w:rFonts w:hint="default" w:ascii="Calibri" w:hAnsi="Calibri" w:eastAsia="宋体" w:cs="Calibri"/>
                <w:i w:val="0"/>
                <w:iCs w:val="0"/>
                <w:color w:val="000000"/>
                <w:kern w:val="0"/>
                <w:sz w:val="22"/>
                <w:szCs w:val="22"/>
                <w:u w:val="none"/>
                <w:lang w:val="en-US" w:eastAsia="zh-CN" w:bidi="ar"/>
              </w:rPr>
              <w:t>.00</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34.000000</w:t>
            </w:r>
          </w:p>
        </w:tc>
        <w:tc>
          <w:tcPr>
            <w:tcW w:w="238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4</w:t>
            </w:r>
            <w:r>
              <w:rPr>
                <w:rFonts w:hint="default" w:ascii="Calibri" w:hAnsi="Calibri" w:eastAsia="宋体" w:cs="Calibri"/>
                <w:i w:val="0"/>
                <w:iCs w:val="0"/>
                <w:color w:val="000000"/>
                <w:kern w:val="0"/>
                <w:sz w:val="22"/>
                <w:szCs w:val="22"/>
                <w:u w:val="none"/>
                <w:lang w:val="en-US" w:eastAsia="zh-CN" w:bidi="ar"/>
              </w:rPr>
              <w:t>.00</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8.96</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8.96</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t>四、会议费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t>五、培训费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涞水县自然资源和规划局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w:t>
      </w:r>
      <w:r>
        <w:rPr>
          <w:rFonts w:hint="eastAsia" w:eastAsia="方正仿宋_GBK"/>
          <w:color w:val="000000"/>
          <w:sz w:val="28"/>
        </w:rPr>
        <w:t>县</w:t>
      </w:r>
      <w:r>
        <w:rPr>
          <w:rFonts w:hint="eastAsia" w:eastAsia="方正仿宋_GBK"/>
          <w:color w:val="000000"/>
          <w:sz w:val="28"/>
          <w:lang w:val="en-US" w:eastAsia="zh-CN"/>
        </w:rPr>
        <w:t>自然资源和规划</w:t>
      </w:r>
      <w:r>
        <w:rPr>
          <w:rFonts w:hint="eastAsia" w:eastAsia="方正仿宋_GBK"/>
          <w:color w:val="000000"/>
          <w:sz w:val="28"/>
        </w:rPr>
        <w:t>局（本级）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3"/>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3"/>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3"/>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3"/>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3"/>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3"/>
        <w:rPr>
          <w:rFonts w:hint="eastAsia" w:eastAsia="方正仿宋_GBK"/>
          <w:color w:val="000000"/>
          <w:sz w:val="28"/>
          <w:lang w:val="en-US" w:eastAsia="zh-CN"/>
        </w:rPr>
      </w:pPr>
      <w:r>
        <w:rPr>
          <w:rFonts w:hint="eastAsia" w:eastAsia="方正仿宋_GBK"/>
          <w:color w:val="000000"/>
          <w:sz w:val="28"/>
          <w:lang w:val="en-US" w:eastAsia="zh-CN"/>
        </w:rPr>
        <w:t>(十）贯彻执行国家《</w:t>
      </w:r>
      <w:r>
        <w:rPr>
          <w:rFonts w:hint="eastAsia"/>
          <w:color w:val="000000"/>
          <w:sz w:val="28"/>
          <w:lang w:val="en-US" w:eastAsia="zh-CN"/>
        </w:rPr>
        <w:t>中华人民共和国</w:t>
      </w:r>
      <w:r>
        <w:rPr>
          <w:rFonts w:hint="eastAsia" w:eastAsia="方正仿宋_GBK"/>
          <w:color w:val="000000"/>
          <w:sz w:val="28"/>
          <w:lang w:val="en-US" w:eastAsia="zh-CN"/>
        </w:rPr>
        <w:t>测绘法》等法律法规，对本行政区域内的测绘规划及实施情况依法进行管理和监督检查；按法定权限对测绘基准、测绘系统、测绘成果进行管理；对界限测绘进行初审；按法定权限负责测量标志的保护工作；依法查处违反国家测绘法律法规的违法行为。</w:t>
      </w:r>
    </w:p>
    <w:p>
      <w:pPr>
        <w:pStyle w:val="23"/>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3"/>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3"/>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3"/>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3"/>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(二十六）承办县委、县政府交办的其他事项。</w:t>
      </w:r>
    </w:p>
    <w:p>
      <w:pPr>
        <w:pStyle w:val="23"/>
      </w:pPr>
    </w:p>
    <w:p>
      <w:pPr>
        <w:pStyle w:val="23"/>
      </w:pPr>
    </w:p>
    <w:p>
      <w:pPr>
        <w:pStyle w:val="23"/>
      </w:pPr>
    </w:p>
    <w:p>
      <w:pPr>
        <w:pStyle w:val="23"/>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58"/>
        <w:gridCol w:w="1839"/>
        <w:gridCol w:w="2122"/>
        <w:gridCol w:w="3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5658" w:type="dxa"/>
            <w:vAlign w:val="center"/>
          </w:tcPr>
          <w:p>
            <w:pPr>
              <w:pStyle w:val="16"/>
            </w:pPr>
            <w:r>
              <w:rPr>
                <w:rFonts w:hint="eastAsia"/>
              </w:rPr>
              <w:t>单位名称</w:t>
            </w:r>
          </w:p>
        </w:tc>
        <w:tc>
          <w:tcPr>
            <w:tcW w:w="1839" w:type="dxa"/>
            <w:vAlign w:val="center"/>
          </w:tcPr>
          <w:p>
            <w:pPr>
              <w:pStyle w:val="16"/>
            </w:pPr>
            <w:r>
              <w:rPr>
                <w:rFonts w:hint="eastAsia"/>
              </w:rPr>
              <w:t>单位性质</w:t>
            </w:r>
          </w:p>
        </w:tc>
        <w:tc>
          <w:tcPr>
            <w:tcW w:w="2122" w:type="dxa"/>
            <w:vAlign w:val="center"/>
          </w:tcPr>
          <w:p>
            <w:pPr>
              <w:pStyle w:val="16"/>
            </w:pPr>
            <w:r>
              <w:rPr>
                <w:rFonts w:hint="eastAsia"/>
              </w:rPr>
              <w:t>单位规格</w:t>
            </w:r>
          </w:p>
        </w:tc>
        <w:tc>
          <w:tcPr>
            <w:tcW w:w="3819"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2" w:hRule="atLeast"/>
          <w:jc w:val="center"/>
        </w:trPr>
        <w:tc>
          <w:tcPr>
            <w:tcW w:w="5658" w:type="dxa"/>
            <w:vAlign w:val="center"/>
          </w:tcPr>
          <w:p>
            <w:pPr>
              <w:keepNext w:val="0"/>
              <w:keepLines w:val="0"/>
              <w:pageBreakBefore w:val="0"/>
              <w:numPr>
                <w:ilvl w:val="0"/>
                <w:numId w:val="0"/>
              </w:numPr>
              <w:kinsoku/>
              <w:wordWrap/>
              <w:overflowPunct/>
              <w:topLinePunct w:val="0"/>
              <w:autoSpaceDE/>
              <w:autoSpaceDN/>
              <w:bidi w:val="0"/>
              <w:adjustRightInd/>
              <w:snapToGrid/>
              <w:spacing w:line="540" w:lineRule="exact"/>
              <w:ind w:leftChars="0"/>
              <w:jc w:val="center"/>
              <w:textAlignment w:val="auto"/>
            </w:pPr>
            <w:r>
              <w:rPr>
                <w:rFonts w:hint="eastAsia" w:ascii="宋体" w:hAnsi="宋体" w:eastAsia="宋体" w:cs="宋体"/>
                <w:sz w:val="20"/>
                <w:szCs w:val="20"/>
                <w:lang w:eastAsia="zh-CN"/>
              </w:rPr>
              <w:t>涞水县自然资源和规划局</w:t>
            </w:r>
            <w:r>
              <w:rPr>
                <w:rFonts w:hint="eastAsia" w:ascii="宋体" w:hAnsi="宋体" w:cs="宋体"/>
                <w:sz w:val="20"/>
                <w:szCs w:val="20"/>
                <w:lang w:eastAsia="zh-CN"/>
              </w:rPr>
              <w:t>（</w:t>
            </w:r>
            <w:r>
              <w:rPr>
                <w:rFonts w:hint="eastAsia" w:ascii="宋体" w:hAnsi="宋体" w:cs="宋体"/>
                <w:sz w:val="20"/>
                <w:szCs w:val="20"/>
                <w:lang w:val="en-US" w:eastAsia="zh-CN"/>
              </w:rPr>
              <w:t>本级</w:t>
            </w:r>
            <w:r>
              <w:rPr>
                <w:rFonts w:hint="eastAsia" w:ascii="宋体" w:hAnsi="宋体" w:cs="宋体"/>
                <w:sz w:val="20"/>
                <w:szCs w:val="20"/>
                <w:lang w:eastAsia="zh-CN"/>
              </w:rPr>
              <w:t>）</w:t>
            </w:r>
          </w:p>
        </w:tc>
        <w:tc>
          <w:tcPr>
            <w:tcW w:w="1839"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行政</w:t>
            </w:r>
          </w:p>
        </w:tc>
        <w:tc>
          <w:tcPr>
            <w:tcW w:w="2122"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正科级</w:t>
            </w:r>
          </w:p>
        </w:tc>
        <w:tc>
          <w:tcPr>
            <w:tcW w:w="3819"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numPr>
          <w:ilvl w:val="0"/>
          <w:numId w:val="1"/>
        </w:numPr>
        <w:spacing w:line="500" w:lineRule="exact"/>
        <w:ind w:firstLine="560"/>
        <w:rPr>
          <w:rFonts w:hint="eastAsia" w:eastAsia="方正仿宋_GBK"/>
          <w:color w:val="000000"/>
          <w:sz w:val="28"/>
        </w:rPr>
      </w:pPr>
      <w:r>
        <w:rPr>
          <w:rFonts w:hint="eastAsia" w:eastAsia="方正仿宋_GBK"/>
          <w:color w:val="000000"/>
          <w:sz w:val="28"/>
          <w:lang w:val="en-US" w:eastAsia="zh-CN"/>
        </w:rPr>
        <w:t>单位</w:t>
      </w:r>
      <w:r>
        <w:rPr>
          <w:rFonts w:hint="eastAsia" w:eastAsia="方正仿宋_GBK"/>
          <w:color w:val="000000"/>
          <w:sz w:val="28"/>
        </w:rPr>
        <w:t>预算收入</w:t>
      </w:r>
    </w:p>
    <w:p>
      <w:pPr>
        <w:numPr>
          <w:ilvl w:val="0"/>
          <w:numId w:val="0"/>
        </w:numPr>
        <w:spacing w:line="500" w:lineRule="exact"/>
        <w:ind w:firstLine="560" w:firstLineChars="200"/>
        <w:rPr>
          <w:rFonts w:hint="eastAsia" w:eastAsia="方正仿宋_GBK"/>
          <w:color w:val="000000"/>
          <w:sz w:val="28"/>
          <w:lang w:eastAsia="zh-CN"/>
        </w:rPr>
      </w:pPr>
      <w:r>
        <w:rPr>
          <w:rFonts w:hint="eastAsia" w:eastAsia="方正仿宋_GBK"/>
          <w:color w:val="000000"/>
          <w:sz w:val="28"/>
          <w:lang w:val="en-US" w:eastAsia="zh-CN"/>
        </w:rPr>
        <w:t>2024年预算收入总额</w:t>
      </w:r>
      <w:r>
        <w:rPr>
          <w:rFonts w:hint="eastAsia" w:eastAsia="方正仿宋_GBK"/>
          <w:sz w:val="28"/>
          <w:szCs w:val="28"/>
          <w:lang w:val="en-US" w:eastAsia="zh-CN"/>
        </w:rPr>
        <w:t>107425.305868</w:t>
      </w:r>
      <w:r>
        <w:rPr>
          <w:rFonts w:hint="eastAsia" w:eastAsia="方正仿宋_GBK"/>
          <w:color w:val="000000"/>
          <w:sz w:val="28"/>
          <w:lang w:val="en-US" w:eastAsia="zh-CN"/>
        </w:rPr>
        <w:t>万元，均为财政拨款收入。其中：一般公共预算拨款</w:t>
      </w:r>
      <w:r>
        <w:rPr>
          <w:rFonts w:hint="eastAsia" w:eastAsia="方正仿宋_GBK"/>
          <w:sz w:val="28"/>
          <w:szCs w:val="28"/>
          <w:lang w:val="en-US" w:eastAsia="zh-CN"/>
        </w:rPr>
        <w:t>5518.90</w:t>
      </w:r>
      <w:r>
        <w:rPr>
          <w:rFonts w:hint="eastAsia" w:eastAsia="方正仿宋_GBK"/>
          <w:color w:val="000000"/>
          <w:sz w:val="28"/>
          <w:lang w:val="en-US" w:eastAsia="zh-CN"/>
        </w:rPr>
        <w:t>万元，政府性基金预算拨款99920.00万元，国有资本经营预算拨款0万元，上级补助收入0万元，事业收入0万元，经营收入0万元，附属单位上缴收入0万元，其他收入0万元，上年结转结余1986.405868万元。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2、单位预算支出</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收支预算总表支出栏、基本支出表、项目支出表按经济分类和支出功能分类科目编制，反映我单位预算中支出预算的总体情况。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2024年预算支出总额</w:t>
      </w:r>
      <w:r>
        <w:rPr>
          <w:rFonts w:hint="eastAsia" w:eastAsia="方正仿宋_GBK"/>
          <w:sz w:val="28"/>
          <w:szCs w:val="28"/>
          <w:lang w:val="en-US" w:eastAsia="zh-CN"/>
        </w:rPr>
        <w:t>107425.305868</w:t>
      </w:r>
      <w:r>
        <w:rPr>
          <w:rFonts w:hint="eastAsia" w:eastAsia="方正仿宋_GBK"/>
          <w:color w:val="000000"/>
          <w:sz w:val="28"/>
          <w:lang w:val="en-US" w:eastAsia="zh-CN"/>
        </w:rPr>
        <w:t>万元，其中基本支出</w:t>
      </w:r>
      <w:r>
        <w:rPr>
          <w:rFonts w:hint="eastAsia" w:eastAsia="方正仿宋_GBK"/>
          <w:sz w:val="28"/>
          <w:szCs w:val="28"/>
          <w:lang w:val="en-US" w:eastAsia="zh-CN"/>
        </w:rPr>
        <w:t>3120.45</w:t>
      </w:r>
      <w:r>
        <w:rPr>
          <w:rFonts w:hint="eastAsia" w:eastAsia="方正仿宋_GBK"/>
          <w:color w:val="000000"/>
          <w:sz w:val="28"/>
          <w:lang w:val="en-US" w:eastAsia="zh-CN"/>
        </w:rPr>
        <w:t>万元，包括人员经费</w:t>
      </w:r>
      <w:r>
        <w:rPr>
          <w:rFonts w:hint="eastAsia" w:eastAsia="方正仿宋_GBK"/>
          <w:sz w:val="28"/>
          <w:szCs w:val="28"/>
          <w:lang w:val="en-US" w:eastAsia="zh-CN"/>
        </w:rPr>
        <w:t>2800.08</w:t>
      </w:r>
      <w:r>
        <w:rPr>
          <w:rFonts w:hint="eastAsia" w:eastAsia="方正仿宋_GBK"/>
          <w:color w:val="000000"/>
          <w:sz w:val="28"/>
          <w:lang w:val="en-US" w:eastAsia="zh-CN"/>
        </w:rPr>
        <w:t>万元和日常公用经费</w:t>
      </w:r>
      <w:r>
        <w:rPr>
          <w:rFonts w:hint="eastAsia" w:eastAsia="方正仿宋_GBK"/>
          <w:sz w:val="28"/>
          <w:szCs w:val="28"/>
          <w:lang w:val="en-US" w:eastAsia="zh-CN"/>
        </w:rPr>
        <w:t>320.37</w:t>
      </w:r>
      <w:r>
        <w:rPr>
          <w:rFonts w:hint="eastAsia" w:eastAsia="方正仿宋_GBK"/>
          <w:color w:val="000000"/>
          <w:sz w:val="28"/>
          <w:lang w:val="en-US" w:eastAsia="zh-CN"/>
        </w:rPr>
        <w:t>万元；项目支出104304.855868万元，为本级支出； 上缴上级支出0万元；经营支出0万元；对附属单位补助支出0万元。</w:t>
      </w:r>
    </w:p>
    <w:p>
      <w:pPr>
        <w:numPr>
          <w:ilvl w:val="0"/>
          <w:numId w:val="1"/>
        </w:numPr>
        <w:spacing w:line="500" w:lineRule="exact"/>
        <w:ind w:left="0" w:leftChars="0" w:firstLine="560" w:firstLineChars="0"/>
        <w:rPr>
          <w:rFonts w:hint="eastAsia" w:eastAsia="方正仿宋_GBK"/>
          <w:color w:val="000000"/>
          <w:sz w:val="28"/>
          <w:lang w:val="en-US" w:eastAsia="zh-CN"/>
        </w:rPr>
      </w:pPr>
      <w:r>
        <w:rPr>
          <w:rFonts w:hint="eastAsia" w:eastAsia="方正仿宋_GBK"/>
          <w:color w:val="000000"/>
          <w:sz w:val="28"/>
          <w:lang w:val="en-US" w:eastAsia="zh-CN"/>
        </w:rPr>
        <w:t>比上年增减情况</w:t>
      </w:r>
    </w:p>
    <w:p>
      <w:pPr>
        <w:numPr>
          <w:ilvl w:val="0"/>
          <w:numId w:val="1"/>
        </w:numPr>
        <w:spacing w:line="500" w:lineRule="exact"/>
        <w:ind w:left="0" w:leftChars="0" w:firstLine="560" w:firstLineChars="0"/>
        <w:rPr>
          <w:rFonts w:hint="eastAsia" w:eastAsia="方正仿宋_GBK"/>
          <w:color w:val="000000"/>
          <w:sz w:val="28"/>
        </w:rPr>
      </w:pPr>
      <w:r>
        <w:rPr>
          <w:rFonts w:hint="eastAsia" w:eastAsia="方正仿宋_GBK"/>
          <w:color w:val="000000"/>
          <w:sz w:val="28"/>
          <w:lang w:val="en-US" w:eastAsia="zh-CN"/>
        </w:rPr>
        <w:t>本年度预算收支安排</w:t>
      </w:r>
      <w:r>
        <w:rPr>
          <w:rFonts w:hint="eastAsia" w:eastAsia="方正仿宋_GBK"/>
          <w:sz w:val="28"/>
          <w:szCs w:val="28"/>
          <w:lang w:val="en-US" w:eastAsia="zh-CN"/>
        </w:rPr>
        <w:t>107425.305868</w:t>
      </w:r>
      <w:r>
        <w:rPr>
          <w:rFonts w:hint="eastAsia" w:eastAsia="方正仿宋_GBK"/>
          <w:color w:val="000000"/>
          <w:sz w:val="28"/>
          <w:lang w:val="en-US" w:eastAsia="zh-CN"/>
        </w:rPr>
        <w:t>万元，较上年减少39678.714132万元。其中:基本支出增加49.6万元，主要增加为年度人员工资、保险调整；项目支出减少39728.314132万元，主要减少为土地开发支出。</w:t>
      </w:r>
    </w:p>
    <w:p>
      <w:pPr>
        <w:spacing w:before="10" w:after="10"/>
        <w:ind w:firstLine="640" w:firstLineChars="200"/>
        <w:outlineLvl w:val="5"/>
      </w:pPr>
      <w:r>
        <w:rPr>
          <w:rFonts w:hint="eastAsia" w:ascii="黑体" w:hAnsi="黑体" w:eastAsia="黑体" w:cs="黑体"/>
          <w:color w:val="000000"/>
          <w:sz w:val="32"/>
        </w:rPr>
        <w:t>三、</w:t>
      </w:r>
      <w:r>
        <w:rPr>
          <w:rFonts w:hint="eastAsia" w:ascii="黑体" w:hAnsi="黑体" w:eastAsia="黑体" w:cs="黑体"/>
          <w:color w:val="000000"/>
          <w:sz w:val="32"/>
          <w:lang w:val="en-US" w:eastAsia="zh-CN"/>
        </w:rPr>
        <w:t>单位</w:t>
      </w:r>
      <w:r>
        <w:rPr>
          <w:rFonts w:hint="eastAsia" w:ascii="黑体" w:hAnsi="黑体" w:eastAsia="黑体" w:cs="黑体"/>
          <w:color w:val="000000"/>
          <w:sz w:val="32"/>
        </w:rPr>
        <w:t>运行经费安排情况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单位运行经费安排320.37万元，其中：办公费73.32万元，邮电费0.36万元，取暖费6.77万元，差旅费37.4万元，公务用车运行维护费34万元，公务接待费8.96万元，公务交通补贴9.3万元，离、退休人员公用经费1.36万元，劳务费66.06万元，工会经费28.74万元，职工福利费54.1万元。</w:t>
      </w:r>
    </w:p>
    <w:p>
      <w:pPr>
        <w:pStyle w:val="33"/>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9"/>
        <w:tblW w:w="14697" w:type="dxa"/>
        <w:tblInd w:w="0" w:type="dxa"/>
        <w:tblLayout w:type="fixed"/>
        <w:tblCellMar>
          <w:top w:w="0" w:type="dxa"/>
          <w:left w:w="108" w:type="dxa"/>
          <w:bottom w:w="0" w:type="dxa"/>
          <w:right w:w="108" w:type="dxa"/>
        </w:tblCellMar>
      </w:tblPr>
      <w:tblGrid>
        <w:gridCol w:w="4219"/>
        <w:gridCol w:w="1620"/>
        <w:gridCol w:w="2613"/>
        <w:gridCol w:w="1861"/>
        <w:gridCol w:w="4384"/>
      </w:tblGrid>
      <w:tr>
        <w:tblPrEx>
          <w:tblCellMar>
            <w:top w:w="0" w:type="dxa"/>
            <w:left w:w="108" w:type="dxa"/>
            <w:bottom w:w="0" w:type="dxa"/>
            <w:right w:w="108" w:type="dxa"/>
          </w:tblCellMar>
        </w:tblPrEx>
        <w:trPr>
          <w:trHeight w:val="274" w:hRule="atLeast"/>
        </w:trPr>
        <w:tc>
          <w:tcPr>
            <w:tcW w:w="4219" w:type="dxa"/>
            <w:tcBorders>
              <w:top w:val="nil"/>
              <w:left w:val="nil"/>
              <w:bottom w:val="nil"/>
              <w:right w:val="nil"/>
            </w:tcBorders>
            <w:vAlign w:val="center"/>
          </w:tcPr>
          <w:p>
            <w:pPr>
              <w:rPr>
                <w:rFonts w:ascii="宋体" w:hAnsi="宋体" w:eastAsia="宋体" w:cs="宋体"/>
              </w:rPr>
            </w:pPr>
          </w:p>
        </w:tc>
        <w:tc>
          <w:tcPr>
            <w:tcW w:w="1620" w:type="dxa"/>
            <w:tcBorders>
              <w:top w:val="nil"/>
              <w:left w:val="nil"/>
              <w:bottom w:val="nil"/>
              <w:right w:val="nil"/>
            </w:tcBorders>
            <w:vAlign w:val="center"/>
          </w:tcPr>
          <w:p>
            <w:pPr>
              <w:rPr>
                <w:rFonts w:ascii="宋体" w:hAnsi="宋体" w:eastAsia="宋体" w:cs="宋体"/>
              </w:rPr>
            </w:pPr>
          </w:p>
        </w:tc>
        <w:tc>
          <w:tcPr>
            <w:tcW w:w="2613" w:type="dxa"/>
            <w:tcBorders>
              <w:top w:val="nil"/>
              <w:left w:val="nil"/>
              <w:bottom w:val="nil"/>
              <w:right w:val="nil"/>
            </w:tcBorders>
            <w:vAlign w:val="center"/>
          </w:tcPr>
          <w:p>
            <w:pPr>
              <w:rPr>
                <w:rFonts w:ascii="宋体" w:hAnsi="宋体" w:eastAsia="宋体" w:cs="宋体"/>
              </w:rPr>
            </w:pPr>
          </w:p>
        </w:tc>
        <w:tc>
          <w:tcPr>
            <w:tcW w:w="1861" w:type="dxa"/>
            <w:tcBorders>
              <w:top w:val="nil"/>
              <w:left w:val="nil"/>
              <w:bottom w:val="nil"/>
              <w:right w:val="nil"/>
            </w:tcBorders>
            <w:vAlign w:val="center"/>
          </w:tcPr>
          <w:p>
            <w:pPr>
              <w:rPr>
                <w:rFonts w:ascii="宋体" w:hAnsi="宋体" w:eastAsia="宋体" w:cs="宋体"/>
              </w:rPr>
            </w:pPr>
          </w:p>
        </w:tc>
        <w:tc>
          <w:tcPr>
            <w:tcW w:w="4384"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84" w:hRule="atLeast"/>
        </w:trPr>
        <w:tc>
          <w:tcPr>
            <w:tcW w:w="4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23</w:t>
            </w:r>
            <w:r>
              <w:rPr>
                <w:rFonts w:hint="eastAsia" w:ascii="宋体" w:hAnsi="宋体" w:eastAsia="宋体" w:cs="宋体"/>
                <w:sz w:val="20"/>
                <w:szCs w:val="20"/>
              </w:rPr>
              <w:t>年度预算</w:t>
            </w:r>
          </w:p>
        </w:tc>
        <w:tc>
          <w:tcPr>
            <w:tcW w:w="26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24</w:t>
            </w:r>
            <w:r>
              <w:rPr>
                <w:rFonts w:hint="eastAsia" w:ascii="宋体" w:hAnsi="宋体" w:eastAsia="宋体" w:cs="宋体"/>
                <w:sz w:val="20"/>
                <w:szCs w:val="20"/>
              </w:rPr>
              <w:t>年度预算</w:t>
            </w:r>
          </w:p>
        </w:tc>
        <w:tc>
          <w:tcPr>
            <w:tcW w:w="18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43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484" w:hRule="atLeast"/>
        </w:trPr>
        <w:tc>
          <w:tcPr>
            <w:tcW w:w="421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1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6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8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3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484" w:hRule="atLeast"/>
        </w:trPr>
        <w:tc>
          <w:tcPr>
            <w:tcW w:w="421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1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6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8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3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484" w:hRule="atLeast"/>
        </w:trPr>
        <w:tc>
          <w:tcPr>
            <w:tcW w:w="421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1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eastAsia="宋体" w:cs="宋体"/>
                <w:sz w:val="20"/>
                <w:szCs w:val="20"/>
                <w:lang w:val="en-US" w:eastAsia="zh-CN"/>
              </w:rPr>
              <w:t>30</w:t>
            </w:r>
          </w:p>
        </w:tc>
        <w:tc>
          <w:tcPr>
            <w:tcW w:w="26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34</w:t>
            </w:r>
          </w:p>
        </w:tc>
        <w:tc>
          <w:tcPr>
            <w:tcW w:w="18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eastAsia="宋体" w:cs="宋体"/>
                <w:lang w:val="en-US" w:eastAsia="zh-CN"/>
              </w:rPr>
              <w:t>+4</w:t>
            </w:r>
          </w:p>
        </w:tc>
        <w:tc>
          <w:tcPr>
            <w:tcW w:w="43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增加编制内车辆</w:t>
            </w:r>
          </w:p>
        </w:tc>
      </w:tr>
      <w:tr>
        <w:tblPrEx>
          <w:tblCellMar>
            <w:top w:w="0" w:type="dxa"/>
            <w:left w:w="108" w:type="dxa"/>
            <w:bottom w:w="0" w:type="dxa"/>
            <w:right w:w="108" w:type="dxa"/>
          </w:tblCellMar>
        </w:tblPrEx>
        <w:trPr>
          <w:trHeight w:val="484" w:hRule="atLeast"/>
        </w:trPr>
        <w:tc>
          <w:tcPr>
            <w:tcW w:w="421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1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eastAsia="宋体" w:cs="宋体"/>
                <w:sz w:val="20"/>
                <w:szCs w:val="20"/>
                <w:lang w:val="en-US" w:eastAsia="zh-CN"/>
              </w:rPr>
              <w:t>8.96</w:t>
            </w:r>
          </w:p>
        </w:tc>
        <w:tc>
          <w:tcPr>
            <w:tcW w:w="26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8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3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无增减变化</w:t>
            </w:r>
          </w:p>
        </w:tc>
      </w:tr>
      <w:tr>
        <w:tblPrEx>
          <w:tblCellMar>
            <w:top w:w="0" w:type="dxa"/>
            <w:left w:w="108" w:type="dxa"/>
            <w:bottom w:w="0" w:type="dxa"/>
            <w:right w:w="108" w:type="dxa"/>
          </w:tblCellMar>
        </w:tblPrEx>
        <w:trPr>
          <w:trHeight w:val="493" w:hRule="atLeast"/>
        </w:trPr>
        <w:tc>
          <w:tcPr>
            <w:tcW w:w="421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1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cs="宋体"/>
                <w:sz w:val="20"/>
                <w:szCs w:val="20"/>
                <w:lang w:val="en-US" w:eastAsia="zh-CN"/>
              </w:rPr>
              <w:t>38.96</w:t>
            </w:r>
          </w:p>
        </w:tc>
        <w:tc>
          <w:tcPr>
            <w:tcW w:w="26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cs="宋体"/>
                <w:sz w:val="20"/>
                <w:szCs w:val="20"/>
                <w:lang w:val="en-US" w:eastAsia="zh-CN"/>
              </w:rPr>
              <w:t>42.96</w:t>
            </w:r>
          </w:p>
        </w:tc>
        <w:tc>
          <w:tcPr>
            <w:tcW w:w="18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cs="宋体"/>
                <w:sz w:val="20"/>
                <w:szCs w:val="20"/>
                <w:lang w:val="en-US" w:eastAsia="zh-CN"/>
              </w:rPr>
              <w:t>+4</w:t>
            </w:r>
          </w:p>
        </w:tc>
        <w:tc>
          <w:tcPr>
            <w:tcW w:w="4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宋体" w:eastAsia="仿宋_GB2312" w:cs="宋体"/>
                <w:lang w:eastAsia="zh-CN"/>
              </w:rPr>
            </w:pPr>
            <w:r>
              <w:rPr>
                <w:rFonts w:hint="eastAsia" w:ascii="仿宋_GB2312" w:hAnsi="宋体" w:eastAsia="仿宋_GB2312" w:cs="宋体"/>
                <w:lang w:eastAsia="zh-CN"/>
              </w:rPr>
              <w:t>增加编制内车辆</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jc w:val="left"/>
        <w:textAlignment w:val="auto"/>
      </w:pPr>
      <w:r>
        <w:rPr>
          <w:rFonts w:hint="eastAsia" w:eastAsia="方正仿宋_GBK"/>
          <w:color w:val="000000"/>
          <w:sz w:val="28"/>
          <w:lang w:val="en-US" w:eastAsia="zh-CN"/>
        </w:rPr>
        <w:t>2024年我单位“三公”经费预算支出42.96万元，其中：公车运行维护费34万元，公务接待费8.96万元，因公出国出境0万元。2024年“三公”预算比2023年增加4万元。</w:t>
      </w:r>
    </w:p>
    <w:p>
      <w:pPr>
        <w:numPr>
          <w:ilvl w:val="0"/>
          <w:numId w:val="2"/>
        </w:numPr>
        <w:spacing w:before="10" w:after="10"/>
        <w:ind w:firstLine="64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预算绩效信息</w:t>
      </w:r>
    </w:p>
    <w:p>
      <w:pPr>
        <w:spacing w:before="0" w:after="0"/>
        <w:ind w:firstLine="560"/>
        <w:jc w:val="left"/>
        <w:outlineLvl w:val="3"/>
      </w:pPr>
      <w:r>
        <w:rPr>
          <w:rFonts w:ascii="方正仿宋_GBK" w:hAnsi="方正仿宋_GBK" w:eastAsia="方正仿宋_GBK" w:cs="方正仿宋_GBK"/>
          <w:color w:val="000000"/>
          <w:sz w:val="28"/>
        </w:rPr>
        <w:t>1.2018年城区配水管网工程尾款绩效目标表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13062324P00017610001L</w:t>
            </w:r>
          </w:p>
        </w:tc>
        <w:tc>
          <w:tcPr>
            <w:tcW w:w="1587" w:type="dxa"/>
            <w:vAlign w:val="center"/>
          </w:tcPr>
          <w:p>
            <w:pPr>
              <w:pStyle w:val="16"/>
            </w:pPr>
            <w:r>
              <w:t>项目名称</w:t>
            </w:r>
          </w:p>
        </w:tc>
        <w:tc>
          <w:tcPr>
            <w:tcW w:w="4422" w:type="dxa"/>
            <w:gridSpan w:val="3"/>
            <w:vAlign w:val="center"/>
          </w:tcPr>
          <w:p>
            <w:pPr>
              <w:pStyle w:val="18"/>
            </w:pPr>
            <w:r>
              <w:t>2018年城区配水管网工程尾款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w:t>
            </w:r>
          </w:p>
        </w:tc>
        <w:tc>
          <w:tcPr>
            <w:tcW w:w="1587" w:type="dxa"/>
            <w:vAlign w:val="center"/>
          </w:tcPr>
          <w:p>
            <w:pPr>
              <w:pStyle w:val="16"/>
            </w:pPr>
            <w:r>
              <w:t>其中：财政    资金</w:t>
            </w:r>
          </w:p>
        </w:tc>
        <w:tc>
          <w:tcPr>
            <w:tcW w:w="1304" w:type="dxa"/>
            <w:vAlign w:val="center"/>
          </w:tcPr>
          <w:p>
            <w:pPr>
              <w:pStyle w:val="18"/>
            </w:pPr>
            <w:r>
              <w:t>300.00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我县城区配水管网工程投资合同价8370万元，该工程2018年10月份竣工验收，并经审计，该工程审定金额8026.19万元，已累计支付工程款7365.31万元，尚欠工程尾款660.88万元。</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1.我县城区配水管网工程投资合同价8370万元，该工程2018年10月份竣工验收，并经审计，该工程审定金额8026.19万元，已累计支付工程款7365.31万元，尚欠工程尾款660.88万元。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偿还工程尾款件数</w:t>
            </w:r>
          </w:p>
        </w:tc>
        <w:tc>
          <w:tcPr>
            <w:tcW w:w="2891" w:type="dxa"/>
            <w:vAlign w:val="center"/>
          </w:tcPr>
          <w:p>
            <w:pPr>
              <w:pStyle w:val="18"/>
            </w:pPr>
            <w:r>
              <w:t>偿还工程尾款件数</w:t>
            </w:r>
          </w:p>
        </w:tc>
        <w:tc>
          <w:tcPr>
            <w:tcW w:w="1276" w:type="dxa"/>
            <w:vAlign w:val="center"/>
          </w:tcPr>
          <w:p>
            <w:pPr>
              <w:pStyle w:val="18"/>
            </w:pPr>
            <w:r>
              <w:t>1件</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偿还工作完成率</w:t>
            </w:r>
          </w:p>
        </w:tc>
        <w:tc>
          <w:tcPr>
            <w:tcW w:w="2891" w:type="dxa"/>
            <w:vAlign w:val="center"/>
          </w:tcPr>
          <w:p>
            <w:pPr>
              <w:pStyle w:val="18"/>
            </w:pPr>
            <w:r>
              <w:t>偿还工作完成率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偿还工作及时率</w:t>
            </w:r>
          </w:p>
        </w:tc>
        <w:tc>
          <w:tcPr>
            <w:tcW w:w="2891" w:type="dxa"/>
            <w:vAlign w:val="center"/>
          </w:tcPr>
          <w:p>
            <w:pPr>
              <w:pStyle w:val="18"/>
            </w:pPr>
            <w:r>
              <w:t>偿还工作及时率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≤300万元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提高政府公信力</w:t>
            </w:r>
          </w:p>
        </w:tc>
        <w:tc>
          <w:tcPr>
            <w:tcW w:w="2891" w:type="dxa"/>
            <w:vAlign w:val="center"/>
          </w:tcPr>
          <w:p>
            <w:pPr>
              <w:pStyle w:val="18"/>
            </w:pPr>
            <w:r>
              <w:t>提高政府公信力</w:t>
            </w:r>
          </w:p>
        </w:tc>
        <w:tc>
          <w:tcPr>
            <w:tcW w:w="1276" w:type="dxa"/>
            <w:vAlign w:val="center"/>
          </w:tcPr>
          <w:p>
            <w:pPr>
              <w:pStyle w:val="18"/>
            </w:pPr>
            <w:r>
              <w:t>提高政府公信力</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type w:val="continuous"/>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 w:name="_Toc_4_4_0000000005"/>
      <w:r>
        <w:rPr>
          <w:rFonts w:ascii="方正仿宋_GBK" w:hAnsi="方正仿宋_GBK" w:eastAsia="方正仿宋_GBK" w:cs="方正仿宋_GBK"/>
          <w:color w:val="000000"/>
          <w:sz w:val="28"/>
        </w:rPr>
        <w:t>2.2021年-2022年农村卫生户厕改造项目拖欠费用项目绩效目标表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13062324P000182100015</w:t>
            </w:r>
          </w:p>
        </w:tc>
        <w:tc>
          <w:tcPr>
            <w:tcW w:w="1587" w:type="dxa"/>
            <w:vAlign w:val="center"/>
          </w:tcPr>
          <w:p>
            <w:pPr>
              <w:pStyle w:val="16"/>
            </w:pPr>
            <w:r>
              <w:t>项目名称</w:t>
            </w:r>
          </w:p>
        </w:tc>
        <w:tc>
          <w:tcPr>
            <w:tcW w:w="4422" w:type="dxa"/>
            <w:gridSpan w:val="3"/>
            <w:vAlign w:val="center"/>
          </w:tcPr>
          <w:p>
            <w:pPr>
              <w:pStyle w:val="18"/>
            </w:pPr>
            <w:r>
              <w:t>2021年-2022年农村卫生户厕改造项目拖欠费用项目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360.00</w:t>
            </w:r>
          </w:p>
        </w:tc>
        <w:tc>
          <w:tcPr>
            <w:tcW w:w="1587" w:type="dxa"/>
            <w:vAlign w:val="center"/>
          </w:tcPr>
          <w:p>
            <w:pPr>
              <w:pStyle w:val="16"/>
            </w:pPr>
            <w:r>
              <w:t>其中：财政    资金</w:t>
            </w:r>
          </w:p>
        </w:tc>
        <w:tc>
          <w:tcPr>
            <w:tcW w:w="1304" w:type="dxa"/>
            <w:vAlign w:val="center"/>
          </w:tcPr>
          <w:p>
            <w:pPr>
              <w:pStyle w:val="18"/>
            </w:pPr>
            <w:r>
              <w:t>360.00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用于偿还2021年-2022年农村户厕拖欠费用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偿还所欠费用</w:t>
            </w:r>
          </w:p>
        </w:tc>
        <w:tc>
          <w:tcPr>
            <w:tcW w:w="2891" w:type="dxa"/>
            <w:vAlign w:val="center"/>
          </w:tcPr>
          <w:p>
            <w:pPr>
              <w:pStyle w:val="18"/>
            </w:pPr>
            <w:r>
              <w:t>是否偿还所欠费用</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按标准任务完成情况</w:t>
            </w:r>
          </w:p>
        </w:tc>
        <w:tc>
          <w:tcPr>
            <w:tcW w:w="2891" w:type="dxa"/>
            <w:vAlign w:val="center"/>
          </w:tcPr>
          <w:p>
            <w:pPr>
              <w:pStyle w:val="18"/>
            </w:pPr>
            <w:r>
              <w:t>按标准任务完成情况</w:t>
            </w:r>
          </w:p>
        </w:tc>
        <w:tc>
          <w:tcPr>
            <w:tcW w:w="1276" w:type="dxa"/>
            <w:vAlign w:val="center"/>
          </w:tcPr>
          <w:p>
            <w:pPr>
              <w:pStyle w:val="18"/>
            </w:pPr>
            <w:r>
              <w:t>≥90%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及时拨付资金</w:t>
            </w:r>
          </w:p>
        </w:tc>
        <w:tc>
          <w:tcPr>
            <w:tcW w:w="2891" w:type="dxa"/>
            <w:vAlign w:val="center"/>
          </w:tcPr>
          <w:p>
            <w:pPr>
              <w:pStyle w:val="18"/>
            </w:pPr>
            <w:r>
              <w:t>及时拨付资金</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3.2021年-2022年问题厕所整改资金项目绩效目标表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13062324P00018410001G</w:t>
            </w:r>
          </w:p>
        </w:tc>
        <w:tc>
          <w:tcPr>
            <w:tcW w:w="1587" w:type="dxa"/>
            <w:vAlign w:val="center"/>
          </w:tcPr>
          <w:p>
            <w:pPr>
              <w:pStyle w:val="16"/>
            </w:pPr>
            <w:r>
              <w:t>项目名称</w:t>
            </w:r>
          </w:p>
        </w:tc>
        <w:tc>
          <w:tcPr>
            <w:tcW w:w="4422" w:type="dxa"/>
            <w:gridSpan w:val="3"/>
            <w:vAlign w:val="center"/>
          </w:tcPr>
          <w:p>
            <w:pPr>
              <w:pStyle w:val="18"/>
            </w:pPr>
            <w:r>
              <w:t>2021年-2022年问题厕所整改资金项目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180.00</w:t>
            </w:r>
          </w:p>
        </w:tc>
        <w:tc>
          <w:tcPr>
            <w:tcW w:w="1587" w:type="dxa"/>
            <w:vAlign w:val="center"/>
          </w:tcPr>
          <w:p>
            <w:pPr>
              <w:pStyle w:val="16"/>
            </w:pPr>
            <w:r>
              <w:t>其中：财政    资金</w:t>
            </w:r>
          </w:p>
        </w:tc>
        <w:tc>
          <w:tcPr>
            <w:tcW w:w="1304" w:type="dxa"/>
            <w:vAlign w:val="center"/>
          </w:tcPr>
          <w:p>
            <w:pPr>
              <w:pStyle w:val="18"/>
            </w:pPr>
            <w:r>
              <w:t>180.00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资金用于2021-2022年问题厕所整改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是否完成改造提升户厕、公厕</w:t>
            </w:r>
          </w:p>
        </w:tc>
        <w:tc>
          <w:tcPr>
            <w:tcW w:w="2891" w:type="dxa"/>
            <w:vAlign w:val="center"/>
          </w:tcPr>
          <w:p>
            <w:pPr>
              <w:pStyle w:val="18"/>
            </w:pPr>
            <w:r>
              <w:t>是否完成改造提升户厕、公厕</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w:t>
            </w:r>
          </w:p>
        </w:tc>
        <w:tc>
          <w:tcPr>
            <w:tcW w:w="2891" w:type="dxa"/>
            <w:vAlign w:val="center"/>
          </w:tcPr>
          <w:p>
            <w:pPr>
              <w:pStyle w:val="18"/>
            </w:pPr>
            <w:r>
              <w:t>是否按标准完成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4.2021年峨峪水库除险加固工程尾款绩效目标表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13062324P000193100012</w:t>
            </w:r>
          </w:p>
        </w:tc>
        <w:tc>
          <w:tcPr>
            <w:tcW w:w="1587" w:type="dxa"/>
            <w:vAlign w:val="center"/>
          </w:tcPr>
          <w:p>
            <w:pPr>
              <w:pStyle w:val="16"/>
            </w:pPr>
            <w:r>
              <w:t>项目名称</w:t>
            </w:r>
          </w:p>
        </w:tc>
        <w:tc>
          <w:tcPr>
            <w:tcW w:w="4422" w:type="dxa"/>
            <w:gridSpan w:val="3"/>
            <w:vAlign w:val="center"/>
          </w:tcPr>
          <w:p>
            <w:pPr>
              <w:pStyle w:val="18"/>
            </w:pPr>
            <w:r>
              <w:t>2021年峨峪水库除险加固工程尾款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93.83</w:t>
            </w:r>
          </w:p>
        </w:tc>
        <w:tc>
          <w:tcPr>
            <w:tcW w:w="1587" w:type="dxa"/>
            <w:vAlign w:val="center"/>
          </w:tcPr>
          <w:p>
            <w:pPr>
              <w:pStyle w:val="16"/>
            </w:pPr>
            <w:r>
              <w:t>其中：财政    资金</w:t>
            </w:r>
          </w:p>
        </w:tc>
        <w:tc>
          <w:tcPr>
            <w:tcW w:w="1304" w:type="dxa"/>
            <w:vAlign w:val="center"/>
          </w:tcPr>
          <w:p>
            <w:pPr>
              <w:pStyle w:val="18"/>
            </w:pPr>
            <w:r>
              <w:t>93.83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"根据2020年11月份省水利厅印发《关于开展2020年度水利基本建设项目及引调水工程配套与维护项目省级稽查的通知》我县需及时对峨峪水库除险加固，确保当地群众生命财产安全。</w:t>
            </w:r>
            <w:r>
              <w:tab/>
            </w:r>
            <w:r>
              <w:tab/>
            </w:r>
            <w:r>
              <w:tab/>
            </w:r>
            <w:r>
              <w:tab/>
            </w:r>
            <w:r>
              <w:tab/>
            </w:r>
            <w:r>
              <w:tab/>
            </w: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93.83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1.根据2020年11月份省水利厅印发《关于开展2020年度水利基本建设项目及引调水工程配套与维护项目省级稽查的通知》我县需及时对峨峪水库除险加固，确保当地群众生命财产安全。</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完成水库除险加固数量</w:t>
            </w:r>
          </w:p>
        </w:tc>
        <w:tc>
          <w:tcPr>
            <w:tcW w:w="2891" w:type="dxa"/>
            <w:vAlign w:val="center"/>
          </w:tcPr>
          <w:p>
            <w:pPr>
              <w:pStyle w:val="18"/>
            </w:pPr>
            <w:r>
              <w:t>完成水库除险加固数量</w:t>
            </w:r>
          </w:p>
        </w:tc>
        <w:tc>
          <w:tcPr>
            <w:tcW w:w="1276" w:type="dxa"/>
            <w:vAlign w:val="center"/>
          </w:tcPr>
          <w:p>
            <w:pPr>
              <w:pStyle w:val="18"/>
            </w:pPr>
            <w:r>
              <w:t>1座</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任务完成及时率</w:t>
            </w:r>
          </w:p>
        </w:tc>
        <w:tc>
          <w:tcPr>
            <w:tcW w:w="2891" w:type="dxa"/>
            <w:vAlign w:val="center"/>
          </w:tcPr>
          <w:p>
            <w:pPr>
              <w:pStyle w:val="18"/>
            </w:pPr>
            <w:r>
              <w:t>任务完成及时率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≤93.83万元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降低事故发生率</w:t>
            </w:r>
          </w:p>
        </w:tc>
        <w:tc>
          <w:tcPr>
            <w:tcW w:w="2891" w:type="dxa"/>
            <w:vAlign w:val="center"/>
          </w:tcPr>
          <w:p>
            <w:pPr>
              <w:pStyle w:val="18"/>
            </w:pPr>
            <w:r>
              <w:t>降低事故发生率</w:t>
            </w:r>
          </w:p>
        </w:tc>
        <w:tc>
          <w:tcPr>
            <w:tcW w:w="1276" w:type="dxa"/>
            <w:vAlign w:val="center"/>
          </w:tcPr>
          <w:p>
            <w:pPr>
              <w:pStyle w:val="18"/>
            </w:pPr>
            <w:r>
              <w:t>降低事故发生率</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5.2021年水库、河道、沟管范围划界绩效目标表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13062324P00019410001P</w:t>
            </w:r>
          </w:p>
        </w:tc>
        <w:tc>
          <w:tcPr>
            <w:tcW w:w="1587" w:type="dxa"/>
            <w:vAlign w:val="center"/>
          </w:tcPr>
          <w:p>
            <w:pPr>
              <w:pStyle w:val="16"/>
            </w:pPr>
            <w:r>
              <w:t>项目名称</w:t>
            </w:r>
          </w:p>
        </w:tc>
        <w:tc>
          <w:tcPr>
            <w:tcW w:w="4422" w:type="dxa"/>
            <w:gridSpan w:val="3"/>
            <w:vAlign w:val="center"/>
          </w:tcPr>
          <w:p>
            <w:pPr>
              <w:pStyle w:val="18"/>
            </w:pPr>
            <w:r>
              <w:t>2021年水库、河道、沟管范围划界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根据河北省水利厅《关于扎实做好河湖管理范围复核及划定工作的通知》，我县需对17条河道及8座小型水库进行管理范围划定。</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1.根据河北省水利厅《关于扎实做好河湖管理范围复核及划定工作的通知》，我县需对17条河道及8座小型水库进行管理范围划定。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涉及河道数量</w:t>
            </w:r>
          </w:p>
        </w:tc>
        <w:tc>
          <w:tcPr>
            <w:tcW w:w="2891" w:type="dxa"/>
            <w:vAlign w:val="center"/>
          </w:tcPr>
          <w:p>
            <w:pPr>
              <w:pStyle w:val="18"/>
            </w:pPr>
            <w:r>
              <w:t>涉及河道数量</w:t>
            </w:r>
          </w:p>
        </w:tc>
        <w:tc>
          <w:tcPr>
            <w:tcW w:w="1276" w:type="dxa"/>
            <w:vAlign w:val="center"/>
          </w:tcPr>
          <w:p>
            <w:pPr>
              <w:pStyle w:val="18"/>
            </w:pPr>
            <w:r>
              <w:t>≤17条</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工作任务完成率</w:t>
            </w:r>
          </w:p>
        </w:tc>
        <w:tc>
          <w:tcPr>
            <w:tcW w:w="2891" w:type="dxa"/>
            <w:vAlign w:val="center"/>
          </w:tcPr>
          <w:p>
            <w:pPr>
              <w:pStyle w:val="18"/>
            </w:pPr>
            <w:r>
              <w:t>工作任务完成率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划定及时率</w:t>
            </w:r>
          </w:p>
        </w:tc>
        <w:tc>
          <w:tcPr>
            <w:tcW w:w="2891" w:type="dxa"/>
            <w:vAlign w:val="center"/>
          </w:tcPr>
          <w:p>
            <w:pPr>
              <w:pStyle w:val="18"/>
            </w:pPr>
            <w:r>
              <w:t>划定及时率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水资源利用率</w:t>
            </w:r>
          </w:p>
        </w:tc>
        <w:tc>
          <w:tcPr>
            <w:tcW w:w="2891" w:type="dxa"/>
            <w:vAlign w:val="center"/>
          </w:tcPr>
          <w:p>
            <w:pPr>
              <w:pStyle w:val="18"/>
            </w:pPr>
            <w:r>
              <w:t>水资源利用率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6.2022-2023年农村饮水安全水质检测费绩效目标表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13062324P00017710001A</w:t>
            </w:r>
          </w:p>
        </w:tc>
        <w:tc>
          <w:tcPr>
            <w:tcW w:w="1587" w:type="dxa"/>
            <w:vAlign w:val="center"/>
          </w:tcPr>
          <w:p>
            <w:pPr>
              <w:pStyle w:val="16"/>
            </w:pPr>
            <w:r>
              <w:t>项目名称</w:t>
            </w:r>
          </w:p>
        </w:tc>
        <w:tc>
          <w:tcPr>
            <w:tcW w:w="4422" w:type="dxa"/>
            <w:gridSpan w:val="3"/>
            <w:vAlign w:val="center"/>
          </w:tcPr>
          <w:p>
            <w:pPr>
              <w:pStyle w:val="18"/>
            </w:pPr>
            <w:r>
              <w:t>2022-2023年农村饮水安全水质检测费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47.45</w:t>
            </w:r>
          </w:p>
        </w:tc>
        <w:tc>
          <w:tcPr>
            <w:tcW w:w="1587" w:type="dxa"/>
            <w:vAlign w:val="center"/>
          </w:tcPr>
          <w:p>
            <w:pPr>
              <w:pStyle w:val="16"/>
            </w:pPr>
            <w:r>
              <w:t>其中：财政    资金</w:t>
            </w:r>
          </w:p>
        </w:tc>
        <w:tc>
          <w:tcPr>
            <w:tcW w:w="1304" w:type="dxa"/>
            <w:vAlign w:val="center"/>
          </w:tcPr>
          <w:p>
            <w:pPr>
              <w:pStyle w:val="18"/>
            </w:pPr>
            <w:r>
              <w:t>47.45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为做好2022、2023年国家、省后评估迎检工作，已对2022年139个村及2023年161个村进行水质检测。</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47.45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1.为做好2022、2023年国家、省后评估迎检工作，已对2022年139个村及2023年161个村进行水质检测。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水质检测涉及村庄数量</w:t>
            </w:r>
          </w:p>
        </w:tc>
        <w:tc>
          <w:tcPr>
            <w:tcW w:w="2891" w:type="dxa"/>
            <w:vAlign w:val="center"/>
          </w:tcPr>
          <w:p>
            <w:pPr>
              <w:pStyle w:val="18"/>
            </w:pPr>
            <w:r>
              <w:t>水质检测涉及村庄数量</w:t>
            </w:r>
          </w:p>
        </w:tc>
        <w:tc>
          <w:tcPr>
            <w:tcW w:w="1276" w:type="dxa"/>
            <w:vAlign w:val="center"/>
          </w:tcPr>
          <w:p>
            <w:pPr>
              <w:pStyle w:val="18"/>
            </w:pPr>
            <w:r>
              <w:t>161个</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检验检测达标率</w:t>
            </w:r>
          </w:p>
        </w:tc>
        <w:tc>
          <w:tcPr>
            <w:tcW w:w="2891" w:type="dxa"/>
            <w:vAlign w:val="center"/>
          </w:tcPr>
          <w:p>
            <w:pPr>
              <w:pStyle w:val="18"/>
            </w:pPr>
            <w:r>
              <w:t>检验检测达标率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检测及时率</w:t>
            </w:r>
          </w:p>
        </w:tc>
        <w:tc>
          <w:tcPr>
            <w:tcW w:w="2891" w:type="dxa"/>
            <w:vAlign w:val="center"/>
          </w:tcPr>
          <w:p>
            <w:pPr>
              <w:pStyle w:val="18"/>
            </w:pPr>
            <w:r>
              <w:t>检测及时率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≤47.45万元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提升农村用水质量</w:t>
            </w:r>
          </w:p>
        </w:tc>
        <w:tc>
          <w:tcPr>
            <w:tcW w:w="2891" w:type="dxa"/>
            <w:vAlign w:val="center"/>
          </w:tcPr>
          <w:p>
            <w:pPr>
              <w:pStyle w:val="18"/>
            </w:pPr>
            <w:r>
              <w:t>提升农村用水质量</w:t>
            </w:r>
          </w:p>
        </w:tc>
        <w:tc>
          <w:tcPr>
            <w:tcW w:w="1276" w:type="dxa"/>
            <w:vAlign w:val="center"/>
          </w:tcPr>
          <w:p>
            <w:pPr>
              <w:pStyle w:val="18"/>
            </w:pPr>
            <w:r>
              <w:t>提升农村用水质量</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7.2022年农村卫生公厕改造项目拖欠费用项目绩效目标表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13062324P00018110001F</w:t>
            </w:r>
          </w:p>
        </w:tc>
        <w:tc>
          <w:tcPr>
            <w:tcW w:w="1587" w:type="dxa"/>
            <w:vAlign w:val="center"/>
          </w:tcPr>
          <w:p>
            <w:pPr>
              <w:pStyle w:val="16"/>
            </w:pPr>
            <w:r>
              <w:t>项目名称</w:t>
            </w:r>
          </w:p>
        </w:tc>
        <w:tc>
          <w:tcPr>
            <w:tcW w:w="4422" w:type="dxa"/>
            <w:gridSpan w:val="3"/>
            <w:vAlign w:val="center"/>
          </w:tcPr>
          <w:p>
            <w:pPr>
              <w:pStyle w:val="18"/>
            </w:pPr>
            <w:r>
              <w:t>2022年农村卫生公厕改造项目拖欠费用项目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68.00</w:t>
            </w:r>
          </w:p>
        </w:tc>
        <w:tc>
          <w:tcPr>
            <w:tcW w:w="1587" w:type="dxa"/>
            <w:vAlign w:val="center"/>
          </w:tcPr>
          <w:p>
            <w:pPr>
              <w:pStyle w:val="16"/>
            </w:pPr>
            <w:r>
              <w:t>其中：财政    资金</w:t>
            </w:r>
          </w:p>
        </w:tc>
        <w:tc>
          <w:tcPr>
            <w:tcW w:w="1304" w:type="dxa"/>
            <w:vAlign w:val="center"/>
          </w:tcPr>
          <w:p>
            <w:pPr>
              <w:pStyle w:val="18"/>
            </w:pPr>
            <w:r>
              <w:t>68.00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用于偿还2022年公厕改造费用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是否完成改造提升公厕</w:t>
            </w:r>
          </w:p>
        </w:tc>
        <w:tc>
          <w:tcPr>
            <w:tcW w:w="2891" w:type="dxa"/>
            <w:vAlign w:val="center"/>
          </w:tcPr>
          <w:p>
            <w:pPr>
              <w:pStyle w:val="18"/>
            </w:pPr>
            <w:r>
              <w:t>是否完成改造提升公厕</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w:t>
            </w:r>
          </w:p>
        </w:tc>
        <w:tc>
          <w:tcPr>
            <w:tcW w:w="2891" w:type="dxa"/>
            <w:vAlign w:val="center"/>
          </w:tcPr>
          <w:p>
            <w:pPr>
              <w:pStyle w:val="18"/>
            </w:pPr>
            <w:r>
              <w:t>是否按标准完成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8.2023年度省级林业改革发展补助资金-林草湿综合监测资金（冀财资环【2022】104号）绩效目标表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13062323P000092100016</w:t>
            </w:r>
          </w:p>
        </w:tc>
        <w:tc>
          <w:tcPr>
            <w:tcW w:w="1587" w:type="dxa"/>
            <w:vAlign w:val="center"/>
          </w:tcPr>
          <w:p>
            <w:pPr>
              <w:pStyle w:val="16"/>
            </w:pPr>
            <w:r>
              <w:t>项目名称</w:t>
            </w:r>
          </w:p>
        </w:tc>
        <w:tc>
          <w:tcPr>
            <w:tcW w:w="4422" w:type="dxa"/>
            <w:gridSpan w:val="3"/>
            <w:vAlign w:val="center"/>
          </w:tcPr>
          <w:p>
            <w:pPr>
              <w:pStyle w:val="18"/>
            </w:pPr>
            <w:r>
              <w:t>2023年度省级林业改革发展补助资金-林草湿综合监测资金（冀财资环【2022】104号）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2.20</w:t>
            </w:r>
          </w:p>
        </w:tc>
        <w:tc>
          <w:tcPr>
            <w:tcW w:w="1587" w:type="dxa"/>
            <w:vAlign w:val="center"/>
          </w:tcPr>
          <w:p>
            <w:pPr>
              <w:pStyle w:val="16"/>
            </w:pPr>
            <w:r>
              <w:t>其中：财政    资金</w:t>
            </w:r>
          </w:p>
        </w:tc>
        <w:tc>
          <w:tcPr>
            <w:tcW w:w="1304" w:type="dxa"/>
            <w:vAlign w:val="center"/>
          </w:tcPr>
          <w:p>
            <w:pPr>
              <w:pStyle w:val="18"/>
            </w:pPr>
            <w:r>
              <w:t>2.20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2023年度省级林业改革发展补助资金-林草湿综合监测资金（冀财资环【2022】104号）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1.50</w:t>
            </w:r>
          </w:p>
        </w:tc>
        <w:tc>
          <w:tcPr>
            <w:tcW w:w="1304" w:type="dxa"/>
            <w:vAlign w:val="center"/>
          </w:tcPr>
          <w:p>
            <w:pPr>
              <w:pStyle w:val="19"/>
            </w:pPr>
            <w:r>
              <w:t>2.00</w:t>
            </w:r>
          </w:p>
        </w:tc>
        <w:tc>
          <w:tcPr>
            <w:tcW w:w="3118" w:type="dxa"/>
            <w:gridSpan w:val="2"/>
            <w:vAlign w:val="center"/>
          </w:tcPr>
          <w:p>
            <w:pPr>
              <w:pStyle w:val="19"/>
            </w:pPr>
            <w:r>
              <w:t>2.20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1.目标内容1：2023年度省级林业改革发展补助资金-林草湿综合监测资金（冀财资环【2022】104号）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时效指标</w:t>
            </w:r>
          </w:p>
        </w:tc>
        <w:tc>
          <w:tcPr>
            <w:tcW w:w="1332" w:type="dxa"/>
            <w:vAlign w:val="center"/>
          </w:tcPr>
          <w:p>
            <w:pPr>
              <w:pStyle w:val="18"/>
            </w:pPr>
            <w:r>
              <w:t>森林管护当期任务完成率</w:t>
            </w:r>
          </w:p>
        </w:tc>
        <w:tc>
          <w:tcPr>
            <w:tcW w:w="2891" w:type="dxa"/>
            <w:vAlign w:val="center"/>
          </w:tcPr>
          <w:p>
            <w:pPr>
              <w:pStyle w:val="18"/>
            </w:pPr>
            <w:r>
              <w:t>森林管护当期任务完成率</w:t>
            </w:r>
          </w:p>
        </w:tc>
        <w:tc>
          <w:tcPr>
            <w:tcW w:w="1276" w:type="dxa"/>
            <w:vAlign w:val="center"/>
          </w:tcPr>
          <w:p>
            <w:pPr>
              <w:pStyle w:val="18"/>
            </w:pPr>
            <w:r>
              <w:t>≥80百分比</w:t>
            </w:r>
          </w:p>
        </w:tc>
        <w:tc>
          <w:tcPr>
            <w:tcW w:w="1843" w:type="dxa"/>
            <w:vAlign w:val="center"/>
          </w:tcPr>
          <w:p>
            <w:pPr>
              <w:pStyle w:val="18"/>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林草湿综合监测任务完率</w:t>
            </w:r>
          </w:p>
        </w:tc>
        <w:tc>
          <w:tcPr>
            <w:tcW w:w="2891" w:type="dxa"/>
            <w:vAlign w:val="center"/>
          </w:tcPr>
          <w:p>
            <w:pPr>
              <w:pStyle w:val="18"/>
            </w:pPr>
            <w:r>
              <w:t>林草湿综合监测任务完率</w:t>
            </w:r>
          </w:p>
        </w:tc>
        <w:tc>
          <w:tcPr>
            <w:tcW w:w="1276" w:type="dxa"/>
            <w:vAlign w:val="center"/>
          </w:tcPr>
          <w:p>
            <w:pPr>
              <w:pStyle w:val="18"/>
            </w:pPr>
            <w:r>
              <w:t>≥90百分比</w:t>
            </w:r>
          </w:p>
        </w:tc>
        <w:tc>
          <w:tcPr>
            <w:tcW w:w="1843" w:type="dxa"/>
            <w:vAlign w:val="center"/>
          </w:tcPr>
          <w:p>
            <w:pPr>
              <w:pStyle w:val="18"/>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 xml:space="preserve">森林生态系统功能改善可持续影响  </w:t>
            </w:r>
          </w:p>
        </w:tc>
        <w:tc>
          <w:tcPr>
            <w:tcW w:w="2891" w:type="dxa"/>
            <w:vAlign w:val="center"/>
          </w:tcPr>
          <w:p>
            <w:pPr>
              <w:pStyle w:val="18"/>
            </w:pPr>
            <w:r>
              <w:t xml:space="preserve">森林生态系统功能改善可持续影响  </w:t>
            </w:r>
          </w:p>
        </w:tc>
        <w:tc>
          <w:tcPr>
            <w:tcW w:w="1276" w:type="dxa"/>
            <w:vAlign w:val="center"/>
          </w:tcPr>
          <w:p>
            <w:pPr>
              <w:pStyle w:val="18"/>
            </w:pPr>
            <w:r>
              <w:t>显著</w:t>
            </w:r>
          </w:p>
        </w:tc>
        <w:tc>
          <w:tcPr>
            <w:tcW w:w="1843" w:type="dxa"/>
            <w:vAlign w:val="center"/>
          </w:tcPr>
          <w:p>
            <w:pPr>
              <w:pStyle w:val="18"/>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周边群众满意度（%）</w:t>
            </w:r>
          </w:p>
        </w:tc>
        <w:tc>
          <w:tcPr>
            <w:tcW w:w="2891" w:type="dxa"/>
            <w:vAlign w:val="center"/>
          </w:tcPr>
          <w:p>
            <w:pPr>
              <w:pStyle w:val="18"/>
            </w:pPr>
            <w:r>
              <w:t>周边群众满意度（%）</w:t>
            </w:r>
          </w:p>
        </w:tc>
        <w:tc>
          <w:tcPr>
            <w:tcW w:w="1276" w:type="dxa"/>
            <w:vAlign w:val="center"/>
          </w:tcPr>
          <w:p>
            <w:pPr>
              <w:pStyle w:val="18"/>
            </w:pPr>
            <w:r>
              <w:t>≥80百分比</w:t>
            </w:r>
          </w:p>
        </w:tc>
        <w:tc>
          <w:tcPr>
            <w:tcW w:w="1843" w:type="dxa"/>
            <w:vAlign w:val="center"/>
          </w:tcPr>
          <w:p>
            <w:pPr>
              <w:pStyle w:val="18"/>
            </w:pPr>
            <w:r>
              <w:t>冀财资环【2022】1041号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9.2023年度省级林业改革发展补助资金-森林生态效益补偿资金（冀财资环【2022】104号）绩效目标表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13062323P00009110001G</w:t>
            </w:r>
          </w:p>
        </w:tc>
        <w:tc>
          <w:tcPr>
            <w:tcW w:w="1587" w:type="dxa"/>
            <w:vAlign w:val="center"/>
          </w:tcPr>
          <w:p>
            <w:pPr>
              <w:pStyle w:val="16"/>
            </w:pPr>
            <w:r>
              <w:t>项目名称</w:t>
            </w:r>
          </w:p>
        </w:tc>
        <w:tc>
          <w:tcPr>
            <w:tcW w:w="4422" w:type="dxa"/>
            <w:gridSpan w:val="3"/>
            <w:vAlign w:val="center"/>
          </w:tcPr>
          <w:p>
            <w:pPr>
              <w:pStyle w:val="18"/>
            </w:pPr>
            <w:r>
              <w:t>2023年度省级林业改革发展补助资金-森林生态效益补偿资金（冀财资环【2022】104号）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535.50</w:t>
            </w:r>
          </w:p>
        </w:tc>
        <w:tc>
          <w:tcPr>
            <w:tcW w:w="1587" w:type="dxa"/>
            <w:vAlign w:val="center"/>
          </w:tcPr>
          <w:p>
            <w:pPr>
              <w:pStyle w:val="16"/>
            </w:pPr>
            <w:r>
              <w:t>其中：财政    资金</w:t>
            </w:r>
          </w:p>
        </w:tc>
        <w:tc>
          <w:tcPr>
            <w:tcW w:w="1304" w:type="dxa"/>
            <w:vAlign w:val="center"/>
          </w:tcPr>
          <w:p>
            <w:pPr>
              <w:pStyle w:val="18"/>
            </w:pPr>
            <w:r>
              <w:t>535.50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276" w:type="dxa"/>
            <w:vMerge w:val="continue"/>
          </w:tcPr>
          <w:p/>
        </w:tc>
        <w:tc>
          <w:tcPr>
            <w:tcW w:w="8617" w:type="dxa"/>
            <w:gridSpan w:val="6"/>
            <w:vAlign w:val="center"/>
          </w:tcPr>
          <w:p>
            <w:pPr>
              <w:pStyle w:val="18"/>
            </w:pPr>
            <w:r>
              <w:rPr>
                <w:sz w:val="18"/>
                <w:szCs w:val="18"/>
              </w:rPr>
              <w:t>2023年度省级林业改革发展补助资金-森林生态效益补偿资金（冀财资环【2022】104号）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w:t>
            </w:r>
          </w:p>
        </w:tc>
        <w:tc>
          <w:tcPr>
            <w:tcW w:w="1587" w:type="dxa"/>
            <w:vAlign w:val="center"/>
          </w:tcPr>
          <w:p>
            <w:pPr>
              <w:pStyle w:val="19"/>
            </w:pPr>
            <w:r>
              <w:t>200.00</w:t>
            </w:r>
          </w:p>
        </w:tc>
        <w:tc>
          <w:tcPr>
            <w:tcW w:w="1304" w:type="dxa"/>
            <w:vAlign w:val="center"/>
          </w:tcPr>
          <w:p>
            <w:pPr>
              <w:pStyle w:val="19"/>
            </w:pPr>
            <w:r>
              <w:t>400.00</w:t>
            </w:r>
          </w:p>
        </w:tc>
        <w:tc>
          <w:tcPr>
            <w:tcW w:w="3118" w:type="dxa"/>
            <w:gridSpan w:val="2"/>
            <w:vAlign w:val="center"/>
          </w:tcPr>
          <w:p>
            <w:pPr>
              <w:pStyle w:val="19"/>
            </w:pPr>
            <w:r>
              <w:t>535.50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1.目标内容1：2023年度省级林业改革发展补助资金-森林生态效益补偿资金（冀财资环【2022】104号）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299"/>
        <w:gridCol w:w="1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299" w:type="dxa"/>
            <w:vAlign w:val="center"/>
          </w:tcPr>
          <w:p>
            <w:pPr>
              <w:pStyle w:val="16"/>
            </w:pPr>
            <w:r>
              <w:t>指标值</w:t>
            </w:r>
          </w:p>
        </w:tc>
        <w:tc>
          <w:tcPr>
            <w:tcW w:w="13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299" w:type="dxa"/>
            <w:vAlign w:val="center"/>
          </w:tcPr>
          <w:p>
            <w:pPr>
              <w:pStyle w:val="18"/>
            </w:pPr>
            <w:r>
              <w:t>≥90百分比</w:t>
            </w:r>
          </w:p>
        </w:tc>
        <w:tc>
          <w:tcPr>
            <w:tcW w:w="1355" w:type="dxa"/>
            <w:vAlign w:val="center"/>
          </w:tcPr>
          <w:p>
            <w:pPr>
              <w:pStyle w:val="18"/>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项目验收通过率（%）</w:t>
            </w:r>
          </w:p>
        </w:tc>
        <w:tc>
          <w:tcPr>
            <w:tcW w:w="2654" w:type="dxa"/>
            <w:vAlign w:val="center"/>
          </w:tcPr>
          <w:p>
            <w:pPr>
              <w:pStyle w:val="18"/>
            </w:pPr>
            <w:r>
              <w:t>项目验收通过率（%）</w:t>
            </w:r>
          </w:p>
        </w:tc>
        <w:tc>
          <w:tcPr>
            <w:tcW w:w="1299" w:type="dxa"/>
            <w:vAlign w:val="center"/>
          </w:tcPr>
          <w:p>
            <w:pPr>
              <w:pStyle w:val="18"/>
            </w:pPr>
            <w:r>
              <w:t>≥90百分比</w:t>
            </w:r>
          </w:p>
        </w:tc>
        <w:tc>
          <w:tcPr>
            <w:tcW w:w="1355" w:type="dxa"/>
            <w:vAlign w:val="center"/>
          </w:tcPr>
          <w:p>
            <w:pPr>
              <w:pStyle w:val="18"/>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各项任务完成及时率（%）</w:t>
            </w:r>
          </w:p>
        </w:tc>
        <w:tc>
          <w:tcPr>
            <w:tcW w:w="2654" w:type="dxa"/>
            <w:vAlign w:val="center"/>
          </w:tcPr>
          <w:p>
            <w:pPr>
              <w:pStyle w:val="18"/>
            </w:pPr>
            <w:r>
              <w:t>各项任务完成及时率（%）</w:t>
            </w:r>
          </w:p>
        </w:tc>
        <w:tc>
          <w:tcPr>
            <w:tcW w:w="1299" w:type="dxa"/>
            <w:vAlign w:val="center"/>
          </w:tcPr>
          <w:p>
            <w:pPr>
              <w:pStyle w:val="18"/>
            </w:pPr>
            <w:r>
              <w:t>≥90百分比</w:t>
            </w:r>
          </w:p>
        </w:tc>
        <w:tc>
          <w:tcPr>
            <w:tcW w:w="1355" w:type="dxa"/>
            <w:vAlign w:val="center"/>
          </w:tcPr>
          <w:p>
            <w:pPr>
              <w:pStyle w:val="18"/>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数量指标</w:t>
            </w:r>
          </w:p>
        </w:tc>
        <w:tc>
          <w:tcPr>
            <w:tcW w:w="1327" w:type="dxa"/>
            <w:vAlign w:val="center"/>
          </w:tcPr>
          <w:p>
            <w:pPr>
              <w:pStyle w:val="18"/>
            </w:pPr>
            <w:r>
              <w:t>造林绿面积覆盖率</w:t>
            </w:r>
          </w:p>
        </w:tc>
        <w:tc>
          <w:tcPr>
            <w:tcW w:w="2654" w:type="dxa"/>
            <w:vAlign w:val="center"/>
          </w:tcPr>
          <w:p>
            <w:pPr>
              <w:pStyle w:val="18"/>
            </w:pPr>
            <w:r>
              <w:t>造林绿面积覆盖率</w:t>
            </w:r>
          </w:p>
        </w:tc>
        <w:tc>
          <w:tcPr>
            <w:tcW w:w="1299" w:type="dxa"/>
            <w:vAlign w:val="center"/>
          </w:tcPr>
          <w:p>
            <w:pPr>
              <w:pStyle w:val="18"/>
            </w:pPr>
            <w:r>
              <w:t>≥80百分比</w:t>
            </w:r>
          </w:p>
        </w:tc>
        <w:tc>
          <w:tcPr>
            <w:tcW w:w="1355" w:type="dxa"/>
            <w:vAlign w:val="center"/>
          </w:tcPr>
          <w:p>
            <w:pPr>
              <w:pStyle w:val="18"/>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可持续影响指标</w:t>
            </w:r>
          </w:p>
        </w:tc>
        <w:tc>
          <w:tcPr>
            <w:tcW w:w="1327" w:type="dxa"/>
            <w:vAlign w:val="center"/>
          </w:tcPr>
          <w:p>
            <w:pPr>
              <w:pStyle w:val="18"/>
            </w:pPr>
            <w:r>
              <w:t xml:space="preserve">森林生态系统功能改善可持续影响 </w:t>
            </w:r>
          </w:p>
        </w:tc>
        <w:tc>
          <w:tcPr>
            <w:tcW w:w="2654" w:type="dxa"/>
            <w:vAlign w:val="center"/>
          </w:tcPr>
          <w:p>
            <w:pPr>
              <w:pStyle w:val="18"/>
            </w:pPr>
            <w:r>
              <w:t xml:space="preserve">森林生态系统功能改善可持续影响 </w:t>
            </w:r>
          </w:p>
        </w:tc>
        <w:tc>
          <w:tcPr>
            <w:tcW w:w="1299" w:type="dxa"/>
            <w:vAlign w:val="center"/>
          </w:tcPr>
          <w:p>
            <w:pPr>
              <w:pStyle w:val="18"/>
            </w:pPr>
            <w:r>
              <w:t>显著</w:t>
            </w:r>
          </w:p>
        </w:tc>
        <w:tc>
          <w:tcPr>
            <w:tcW w:w="1355" w:type="dxa"/>
            <w:vAlign w:val="center"/>
          </w:tcPr>
          <w:p>
            <w:pPr>
              <w:pStyle w:val="18"/>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生态效益指标</w:t>
            </w:r>
          </w:p>
        </w:tc>
        <w:tc>
          <w:tcPr>
            <w:tcW w:w="1327" w:type="dxa"/>
            <w:vAlign w:val="center"/>
          </w:tcPr>
          <w:p>
            <w:pPr>
              <w:pStyle w:val="18"/>
            </w:pPr>
            <w:r>
              <w:t xml:space="preserve">森林生态效益发挥  </w:t>
            </w:r>
          </w:p>
        </w:tc>
        <w:tc>
          <w:tcPr>
            <w:tcW w:w="2654" w:type="dxa"/>
            <w:vAlign w:val="center"/>
          </w:tcPr>
          <w:p>
            <w:pPr>
              <w:pStyle w:val="18"/>
            </w:pPr>
            <w:r>
              <w:t xml:space="preserve">森林生态效益发挥  </w:t>
            </w:r>
          </w:p>
        </w:tc>
        <w:tc>
          <w:tcPr>
            <w:tcW w:w="1299" w:type="dxa"/>
            <w:vAlign w:val="center"/>
          </w:tcPr>
          <w:p>
            <w:pPr>
              <w:pStyle w:val="18"/>
            </w:pPr>
            <w:r>
              <w:t>显著</w:t>
            </w:r>
          </w:p>
        </w:tc>
        <w:tc>
          <w:tcPr>
            <w:tcW w:w="1355" w:type="dxa"/>
            <w:vAlign w:val="center"/>
          </w:tcPr>
          <w:p>
            <w:pPr>
              <w:pStyle w:val="18"/>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299" w:type="dxa"/>
            <w:vAlign w:val="center"/>
          </w:tcPr>
          <w:p>
            <w:pPr>
              <w:pStyle w:val="18"/>
            </w:pPr>
            <w:r>
              <w:t>≥80百分比</w:t>
            </w:r>
          </w:p>
        </w:tc>
        <w:tc>
          <w:tcPr>
            <w:tcW w:w="1355" w:type="dxa"/>
            <w:vAlign w:val="center"/>
          </w:tcPr>
          <w:p>
            <w:pPr>
              <w:pStyle w:val="18"/>
              <w:jc w:val="left"/>
              <w:rPr>
                <w:sz w:val="18"/>
                <w:szCs w:val="18"/>
              </w:rPr>
            </w:pPr>
            <w:r>
              <w:rPr>
                <w:sz w:val="18"/>
                <w:szCs w:val="18"/>
              </w:rPr>
              <w:t>冀财资环【2022】104号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10.2023年度省级林业改革发展补助资金-造林绿化重点奖补资金（冀财资环【2022】104号）绩效目标表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13062323P00009010001T</w:t>
            </w:r>
          </w:p>
        </w:tc>
        <w:tc>
          <w:tcPr>
            <w:tcW w:w="1587" w:type="dxa"/>
            <w:vAlign w:val="center"/>
          </w:tcPr>
          <w:p>
            <w:pPr>
              <w:pStyle w:val="16"/>
            </w:pPr>
            <w:r>
              <w:t>项目名称</w:t>
            </w:r>
          </w:p>
        </w:tc>
        <w:tc>
          <w:tcPr>
            <w:tcW w:w="4422" w:type="dxa"/>
            <w:gridSpan w:val="3"/>
            <w:vAlign w:val="center"/>
          </w:tcPr>
          <w:p>
            <w:pPr>
              <w:pStyle w:val="18"/>
            </w:pPr>
            <w:r>
              <w:t>2023年度省级林业改革发展补助资金-造林绿化重点奖补资金（冀财资环【2022】104号）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55.15</w:t>
            </w:r>
          </w:p>
        </w:tc>
        <w:tc>
          <w:tcPr>
            <w:tcW w:w="1587" w:type="dxa"/>
            <w:vAlign w:val="center"/>
          </w:tcPr>
          <w:p>
            <w:pPr>
              <w:pStyle w:val="16"/>
            </w:pPr>
            <w:r>
              <w:t>其中：财政    资金</w:t>
            </w:r>
          </w:p>
        </w:tc>
        <w:tc>
          <w:tcPr>
            <w:tcW w:w="1304" w:type="dxa"/>
            <w:vAlign w:val="center"/>
          </w:tcPr>
          <w:p>
            <w:pPr>
              <w:pStyle w:val="18"/>
            </w:pPr>
            <w:r>
              <w:t>55.15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2023年度省级林业改革发展补助资金-造林绿化重点奖补资金（冀财资环【2022】104号）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20.00</w:t>
            </w:r>
          </w:p>
        </w:tc>
        <w:tc>
          <w:tcPr>
            <w:tcW w:w="1304" w:type="dxa"/>
            <w:vAlign w:val="center"/>
          </w:tcPr>
          <w:p>
            <w:pPr>
              <w:pStyle w:val="19"/>
            </w:pPr>
            <w:r>
              <w:t>40.00</w:t>
            </w:r>
          </w:p>
        </w:tc>
        <w:tc>
          <w:tcPr>
            <w:tcW w:w="3118" w:type="dxa"/>
            <w:gridSpan w:val="2"/>
            <w:vAlign w:val="center"/>
          </w:tcPr>
          <w:p>
            <w:pPr>
              <w:pStyle w:val="19"/>
            </w:pPr>
            <w:r>
              <w:t>55.15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1.目标内容1：2023年度省级林业改革发展补助资金-造林绿化重点奖补资金（冀财资环【2022】104号）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≥90百分比</w:t>
            </w:r>
          </w:p>
        </w:tc>
        <w:tc>
          <w:tcPr>
            <w:tcW w:w="1843" w:type="dxa"/>
            <w:vAlign w:val="center"/>
          </w:tcPr>
          <w:p>
            <w:pPr>
              <w:pStyle w:val="18"/>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造林合格面积完成率  </w:t>
            </w:r>
          </w:p>
        </w:tc>
        <w:tc>
          <w:tcPr>
            <w:tcW w:w="2891" w:type="dxa"/>
            <w:vAlign w:val="center"/>
          </w:tcPr>
          <w:p>
            <w:pPr>
              <w:pStyle w:val="18"/>
            </w:pPr>
            <w:r>
              <w:t xml:space="preserve">造林合格面积完成率  </w:t>
            </w:r>
          </w:p>
        </w:tc>
        <w:tc>
          <w:tcPr>
            <w:tcW w:w="1276" w:type="dxa"/>
            <w:vAlign w:val="center"/>
          </w:tcPr>
          <w:p>
            <w:pPr>
              <w:pStyle w:val="18"/>
            </w:pPr>
            <w:r>
              <w:t>≥90百分比</w:t>
            </w:r>
          </w:p>
        </w:tc>
        <w:tc>
          <w:tcPr>
            <w:tcW w:w="1843" w:type="dxa"/>
            <w:vAlign w:val="center"/>
          </w:tcPr>
          <w:p>
            <w:pPr>
              <w:pStyle w:val="18"/>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森林管护当期任务完成率</w:t>
            </w:r>
          </w:p>
        </w:tc>
        <w:tc>
          <w:tcPr>
            <w:tcW w:w="2891" w:type="dxa"/>
            <w:vAlign w:val="center"/>
          </w:tcPr>
          <w:p>
            <w:pPr>
              <w:pStyle w:val="18"/>
            </w:pPr>
            <w:r>
              <w:t>森林管护当期任务完成率</w:t>
            </w:r>
          </w:p>
        </w:tc>
        <w:tc>
          <w:tcPr>
            <w:tcW w:w="1276" w:type="dxa"/>
            <w:vAlign w:val="center"/>
          </w:tcPr>
          <w:p>
            <w:pPr>
              <w:pStyle w:val="18"/>
            </w:pPr>
            <w:r>
              <w:t>≥90百分比</w:t>
            </w:r>
          </w:p>
        </w:tc>
        <w:tc>
          <w:tcPr>
            <w:tcW w:w="1843" w:type="dxa"/>
            <w:vAlign w:val="center"/>
          </w:tcPr>
          <w:p>
            <w:pPr>
              <w:pStyle w:val="18"/>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≥95百分比</w:t>
            </w:r>
          </w:p>
        </w:tc>
        <w:tc>
          <w:tcPr>
            <w:tcW w:w="1843" w:type="dxa"/>
            <w:vAlign w:val="center"/>
          </w:tcPr>
          <w:p>
            <w:pPr>
              <w:pStyle w:val="18"/>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 xml:space="preserve">森林生态效益发挥  </w:t>
            </w:r>
          </w:p>
        </w:tc>
        <w:tc>
          <w:tcPr>
            <w:tcW w:w="2891" w:type="dxa"/>
            <w:vAlign w:val="center"/>
          </w:tcPr>
          <w:p>
            <w:pPr>
              <w:pStyle w:val="18"/>
            </w:pPr>
            <w:r>
              <w:t xml:space="preserve">森林生态效益发挥  </w:t>
            </w:r>
          </w:p>
        </w:tc>
        <w:tc>
          <w:tcPr>
            <w:tcW w:w="1276" w:type="dxa"/>
            <w:vAlign w:val="center"/>
          </w:tcPr>
          <w:p>
            <w:pPr>
              <w:pStyle w:val="18"/>
            </w:pPr>
            <w:r>
              <w:t>百分比</w:t>
            </w:r>
          </w:p>
        </w:tc>
        <w:tc>
          <w:tcPr>
            <w:tcW w:w="1843" w:type="dxa"/>
            <w:vAlign w:val="center"/>
          </w:tcPr>
          <w:p>
            <w:pPr>
              <w:pStyle w:val="18"/>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冀财资环【2022】104号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11.2023年计鹿污水处理项目未支付资金项目绩效目标表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13062324P00018910001W</w:t>
            </w:r>
          </w:p>
        </w:tc>
        <w:tc>
          <w:tcPr>
            <w:tcW w:w="1587" w:type="dxa"/>
            <w:vAlign w:val="center"/>
          </w:tcPr>
          <w:p>
            <w:pPr>
              <w:pStyle w:val="16"/>
            </w:pPr>
            <w:r>
              <w:t>项目名称</w:t>
            </w:r>
          </w:p>
        </w:tc>
        <w:tc>
          <w:tcPr>
            <w:tcW w:w="4422" w:type="dxa"/>
            <w:gridSpan w:val="3"/>
            <w:vAlign w:val="center"/>
          </w:tcPr>
          <w:p>
            <w:pPr>
              <w:pStyle w:val="18"/>
            </w:pPr>
            <w:r>
              <w:t>2023年计鹿污水处理项目未支付资金项目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47.12</w:t>
            </w:r>
          </w:p>
        </w:tc>
        <w:tc>
          <w:tcPr>
            <w:tcW w:w="1587" w:type="dxa"/>
            <w:vAlign w:val="center"/>
          </w:tcPr>
          <w:p>
            <w:pPr>
              <w:pStyle w:val="16"/>
            </w:pPr>
            <w:r>
              <w:t>其中：财政    资金</w:t>
            </w:r>
          </w:p>
        </w:tc>
        <w:tc>
          <w:tcPr>
            <w:tcW w:w="1304" w:type="dxa"/>
            <w:vAlign w:val="center"/>
          </w:tcPr>
          <w:p>
            <w:pPr>
              <w:pStyle w:val="18"/>
            </w:pPr>
            <w:r>
              <w:t>47.12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用于2023年计鹿污水处理费用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47.12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污水处理站污水处理量</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全格率</w:t>
            </w:r>
          </w:p>
        </w:tc>
        <w:tc>
          <w:tcPr>
            <w:tcW w:w="2891" w:type="dxa"/>
            <w:vAlign w:val="center"/>
          </w:tcPr>
          <w:p>
            <w:pPr>
              <w:pStyle w:val="18"/>
            </w:pPr>
            <w:r>
              <w:t>污水处理质量合格率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按时完成污水处理</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水质量改善</w:t>
            </w:r>
          </w:p>
        </w:tc>
        <w:tc>
          <w:tcPr>
            <w:tcW w:w="2891" w:type="dxa"/>
            <w:vAlign w:val="center"/>
          </w:tcPr>
          <w:p>
            <w:pPr>
              <w:pStyle w:val="18"/>
            </w:pPr>
            <w:r>
              <w:t>通过项目实施改善水质量</w:t>
            </w:r>
          </w:p>
        </w:tc>
        <w:tc>
          <w:tcPr>
            <w:tcW w:w="1276" w:type="dxa"/>
            <w:vAlign w:val="center"/>
          </w:tcPr>
          <w:p>
            <w:pPr>
              <w:pStyle w:val="18"/>
            </w:pPr>
            <w:r>
              <w:t>很好改善</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12.2023年农村厕所后期管护第三方服务运营拖欠费用项目绩效目标表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13062324P00018310001T</w:t>
            </w:r>
          </w:p>
        </w:tc>
        <w:tc>
          <w:tcPr>
            <w:tcW w:w="1587" w:type="dxa"/>
            <w:vAlign w:val="center"/>
          </w:tcPr>
          <w:p>
            <w:pPr>
              <w:pStyle w:val="16"/>
            </w:pPr>
            <w:r>
              <w:t>项目名称</w:t>
            </w:r>
          </w:p>
        </w:tc>
        <w:tc>
          <w:tcPr>
            <w:tcW w:w="4422" w:type="dxa"/>
            <w:gridSpan w:val="3"/>
            <w:vAlign w:val="center"/>
          </w:tcPr>
          <w:p>
            <w:pPr>
              <w:pStyle w:val="18"/>
            </w:pPr>
            <w:r>
              <w:t>2023年农村厕所后期管护第三方服务运营拖欠费用项目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229.25</w:t>
            </w:r>
          </w:p>
        </w:tc>
        <w:tc>
          <w:tcPr>
            <w:tcW w:w="1587" w:type="dxa"/>
            <w:vAlign w:val="center"/>
          </w:tcPr>
          <w:p>
            <w:pPr>
              <w:pStyle w:val="16"/>
            </w:pPr>
            <w:r>
              <w:t>其中：财政    资金</w:t>
            </w:r>
          </w:p>
        </w:tc>
        <w:tc>
          <w:tcPr>
            <w:tcW w:w="1304" w:type="dxa"/>
            <w:vAlign w:val="center"/>
          </w:tcPr>
          <w:p>
            <w:pPr>
              <w:pStyle w:val="18"/>
            </w:pPr>
            <w:r>
              <w:t>229.25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资金用于第三方运营费用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229.25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完成农村厕所粪污收集、运输、无害化处理工作</w:t>
            </w:r>
          </w:p>
        </w:tc>
        <w:tc>
          <w:tcPr>
            <w:tcW w:w="2891" w:type="dxa"/>
            <w:vAlign w:val="center"/>
          </w:tcPr>
          <w:p>
            <w:pPr>
              <w:pStyle w:val="18"/>
            </w:pPr>
            <w:r>
              <w:t>是否完成农村厕所粪污收集、运输、无害化处理工作</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w:t>
            </w:r>
          </w:p>
        </w:tc>
        <w:tc>
          <w:tcPr>
            <w:tcW w:w="2891" w:type="dxa"/>
            <w:vAlign w:val="center"/>
          </w:tcPr>
          <w:p>
            <w:pPr>
              <w:pStyle w:val="18"/>
            </w:pPr>
            <w:r>
              <w:t>是否按标准完成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13.2023年小丰口、大龙门污水处理项目未支付资金项目绩效目标表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13062324P000188100017</w:t>
            </w:r>
          </w:p>
        </w:tc>
        <w:tc>
          <w:tcPr>
            <w:tcW w:w="1587" w:type="dxa"/>
            <w:vAlign w:val="center"/>
          </w:tcPr>
          <w:p>
            <w:pPr>
              <w:pStyle w:val="16"/>
            </w:pPr>
            <w:r>
              <w:t>项目名称</w:t>
            </w:r>
          </w:p>
        </w:tc>
        <w:tc>
          <w:tcPr>
            <w:tcW w:w="4422" w:type="dxa"/>
            <w:gridSpan w:val="3"/>
            <w:vAlign w:val="center"/>
          </w:tcPr>
          <w:p>
            <w:pPr>
              <w:pStyle w:val="18"/>
            </w:pPr>
            <w:r>
              <w:t>2023年小丰口、大龙门污水处理项目未支付资金项目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28.97</w:t>
            </w:r>
          </w:p>
        </w:tc>
        <w:tc>
          <w:tcPr>
            <w:tcW w:w="1587" w:type="dxa"/>
            <w:vAlign w:val="center"/>
          </w:tcPr>
          <w:p>
            <w:pPr>
              <w:pStyle w:val="16"/>
            </w:pPr>
            <w:r>
              <w:t>其中：财政    资金</w:t>
            </w:r>
          </w:p>
        </w:tc>
        <w:tc>
          <w:tcPr>
            <w:tcW w:w="1304" w:type="dxa"/>
            <w:vAlign w:val="center"/>
          </w:tcPr>
          <w:p>
            <w:pPr>
              <w:pStyle w:val="18"/>
            </w:pPr>
            <w:r>
              <w:t>28.97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资金用于小丰口、大龙门污水处理费用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28.97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污水处理站个数</w:t>
            </w:r>
          </w:p>
        </w:tc>
        <w:tc>
          <w:tcPr>
            <w:tcW w:w="2891" w:type="dxa"/>
            <w:vAlign w:val="center"/>
          </w:tcPr>
          <w:p>
            <w:pPr>
              <w:pStyle w:val="18"/>
            </w:pPr>
            <w:r>
              <w:t>2个污水处理站</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完成污水处理质量</w:t>
            </w:r>
          </w:p>
        </w:tc>
        <w:tc>
          <w:tcPr>
            <w:tcW w:w="2891" w:type="dxa"/>
            <w:vAlign w:val="center"/>
          </w:tcPr>
          <w:p>
            <w:pPr>
              <w:pStyle w:val="18"/>
            </w:pPr>
            <w:r>
              <w:t>达到污水处理合格率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按时完成污水处理</w:t>
            </w:r>
          </w:p>
        </w:tc>
        <w:tc>
          <w:tcPr>
            <w:tcW w:w="2891" w:type="dxa"/>
            <w:vAlign w:val="center"/>
          </w:tcPr>
          <w:p>
            <w:pPr>
              <w:pStyle w:val="18"/>
            </w:pPr>
            <w:r>
              <w:t>按时完成污水处理</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水质量改善</w:t>
            </w:r>
          </w:p>
        </w:tc>
        <w:tc>
          <w:tcPr>
            <w:tcW w:w="2891" w:type="dxa"/>
            <w:vAlign w:val="center"/>
          </w:tcPr>
          <w:p>
            <w:pPr>
              <w:pStyle w:val="18"/>
            </w:pPr>
            <w:r>
              <w:t>水质量是否改善</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14.2023年野三坡片区美丽乡村绿化养护项目未支付资金项目绩效目标表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13062324P000190100011</w:t>
            </w:r>
          </w:p>
        </w:tc>
        <w:tc>
          <w:tcPr>
            <w:tcW w:w="1587" w:type="dxa"/>
            <w:vAlign w:val="center"/>
          </w:tcPr>
          <w:p>
            <w:pPr>
              <w:pStyle w:val="16"/>
            </w:pPr>
            <w:r>
              <w:t>项目名称</w:t>
            </w:r>
          </w:p>
        </w:tc>
        <w:tc>
          <w:tcPr>
            <w:tcW w:w="4422" w:type="dxa"/>
            <w:gridSpan w:val="3"/>
            <w:vAlign w:val="center"/>
          </w:tcPr>
          <w:p>
            <w:pPr>
              <w:pStyle w:val="18"/>
            </w:pPr>
            <w:r>
              <w:t>2023年野三坡片区美丽乡村绿化养护项目未支付资金项目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67.68</w:t>
            </w:r>
          </w:p>
        </w:tc>
        <w:tc>
          <w:tcPr>
            <w:tcW w:w="1587" w:type="dxa"/>
            <w:vAlign w:val="center"/>
          </w:tcPr>
          <w:p>
            <w:pPr>
              <w:pStyle w:val="16"/>
            </w:pPr>
            <w:r>
              <w:t>其中：财政    资金</w:t>
            </w:r>
          </w:p>
        </w:tc>
        <w:tc>
          <w:tcPr>
            <w:tcW w:w="1304" w:type="dxa"/>
            <w:vAlign w:val="center"/>
          </w:tcPr>
          <w:p>
            <w:pPr>
              <w:pStyle w:val="18"/>
            </w:pPr>
            <w:r>
              <w:t>67.68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用于偿还2023年美丽乡村绿化养护费用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67.68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按合同金额支付绿化养护费用</w:t>
            </w:r>
          </w:p>
        </w:tc>
        <w:tc>
          <w:tcPr>
            <w:tcW w:w="2891" w:type="dxa"/>
            <w:vAlign w:val="center"/>
          </w:tcPr>
          <w:p>
            <w:pPr>
              <w:pStyle w:val="18"/>
            </w:pPr>
            <w:r>
              <w:t>按合同金额支付绿化养护费用</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w:t>
            </w:r>
          </w:p>
        </w:tc>
        <w:tc>
          <w:tcPr>
            <w:tcW w:w="2891" w:type="dxa"/>
            <w:vAlign w:val="center"/>
          </w:tcPr>
          <w:p>
            <w:pPr>
              <w:pStyle w:val="18"/>
            </w:pPr>
            <w:r>
              <w:t>是否按标准完成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是否完成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通过绿化养护美化环境</w:t>
            </w:r>
          </w:p>
        </w:tc>
        <w:tc>
          <w:tcPr>
            <w:tcW w:w="2891" w:type="dxa"/>
            <w:vAlign w:val="center"/>
          </w:tcPr>
          <w:p>
            <w:pPr>
              <w:pStyle w:val="18"/>
            </w:pPr>
            <w:r>
              <w:t>通过绿化养护美化环境</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15.2023年中央财政林业草原生态保护恢复资金-国家公益林、国有天然商品林管护补助（冀财资环【2022】90号绩效目标表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13062323P00008710001B</w:t>
            </w:r>
          </w:p>
        </w:tc>
        <w:tc>
          <w:tcPr>
            <w:tcW w:w="1587" w:type="dxa"/>
            <w:vAlign w:val="center"/>
          </w:tcPr>
          <w:p>
            <w:pPr>
              <w:pStyle w:val="16"/>
            </w:pPr>
            <w:r>
              <w:t>项目名称</w:t>
            </w:r>
          </w:p>
        </w:tc>
        <w:tc>
          <w:tcPr>
            <w:tcW w:w="4422" w:type="dxa"/>
            <w:gridSpan w:val="3"/>
            <w:vAlign w:val="center"/>
          </w:tcPr>
          <w:p>
            <w:pPr>
              <w:pStyle w:val="18"/>
            </w:pPr>
            <w:r>
              <w:t>2023年中央财政林业草原生态保护恢复资金-国家公益林、国有天然商品林管护补助（冀财资环【2022】90号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129.15</w:t>
            </w:r>
          </w:p>
        </w:tc>
        <w:tc>
          <w:tcPr>
            <w:tcW w:w="1587" w:type="dxa"/>
            <w:vAlign w:val="center"/>
          </w:tcPr>
          <w:p>
            <w:pPr>
              <w:pStyle w:val="16"/>
            </w:pPr>
            <w:r>
              <w:t>其中：财政    资金</w:t>
            </w:r>
          </w:p>
        </w:tc>
        <w:tc>
          <w:tcPr>
            <w:tcW w:w="1304" w:type="dxa"/>
            <w:vAlign w:val="center"/>
          </w:tcPr>
          <w:p>
            <w:pPr>
              <w:pStyle w:val="18"/>
            </w:pPr>
            <w:r>
              <w:t>129.15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2023年中央财政林业草原生态保护恢复资金-国家公益林、国有天然林管护补助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40.00</w:t>
            </w:r>
          </w:p>
        </w:tc>
        <w:tc>
          <w:tcPr>
            <w:tcW w:w="1304" w:type="dxa"/>
            <w:vAlign w:val="center"/>
          </w:tcPr>
          <w:p>
            <w:pPr>
              <w:pStyle w:val="19"/>
            </w:pPr>
            <w:r>
              <w:t>60.00</w:t>
            </w:r>
          </w:p>
        </w:tc>
        <w:tc>
          <w:tcPr>
            <w:tcW w:w="3118" w:type="dxa"/>
            <w:gridSpan w:val="2"/>
            <w:vAlign w:val="center"/>
          </w:tcPr>
          <w:p>
            <w:pPr>
              <w:pStyle w:val="19"/>
            </w:pPr>
            <w:r>
              <w:t>129.15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1.目标内容1：2023年中央财政林业草原生态保护恢复资金-国家公益林、国有天然林管护补助（冀财资环【2022】90号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冀财资环[2022]90号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16.2023年中央财政林业草原生态保护恢复资金-天然林停伐补助（冀财资环【2022】90号绩效目标表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13062323P000085100010</w:t>
            </w:r>
          </w:p>
        </w:tc>
        <w:tc>
          <w:tcPr>
            <w:tcW w:w="1587" w:type="dxa"/>
            <w:vAlign w:val="center"/>
          </w:tcPr>
          <w:p>
            <w:pPr>
              <w:pStyle w:val="16"/>
            </w:pPr>
            <w:r>
              <w:t>项目名称</w:t>
            </w:r>
          </w:p>
        </w:tc>
        <w:tc>
          <w:tcPr>
            <w:tcW w:w="4422" w:type="dxa"/>
            <w:gridSpan w:val="3"/>
            <w:vAlign w:val="center"/>
          </w:tcPr>
          <w:p>
            <w:pPr>
              <w:pStyle w:val="18"/>
            </w:pPr>
            <w:r>
              <w:t>2023年中央财政林业草原生态保护恢复资金-天然林停伐补助（冀财资环【2022】90号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209.39</w:t>
            </w:r>
          </w:p>
        </w:tc>
        <w:tc>
          <w:tcPr>
            <w:tcW w:w="1587" w:type="dxa"/>
            <w:vAlign w:val="center"/>
          </w:tcPr>
          <w:p>
            <w:pPr>
              <w:pStyle w:val="16"/>
            </w:pPr>
            <w:r>
              <w:t>其中：财政    资金</w:t>
            </w:r>
          </w:p>
        </w:tc>
        <w:tc>
          <w:tcPr>
            <w:tcW w:w="1304" w:type="dxa"/>
            <w:vAlign w:val="center"/>
          </w:tcPr>
          <w:p>
            <w:pPr>
              <w:pStyle w:val="18"/>
            </w:pPr>
            <w:r>
              <w:t>209.39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2023年中央财政林业草原生态保护恢复资金-天然林停伐补助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w:t>
            </w:r>
          </w:p>
        </w:tc>
        <w:tc>
          <w:tcPr>
            <w:tcW w:w="1587" w:type="dxa"/>
            <w:vAlign w:val="center"/>
          </w:tcPr>
          <w:p>
            <w:pPr>
              <w:pStyle w:val="19"/>
            </w:pPr>
            <w:r>
              <w:t>100.00</w:t>
            </w:r>
          </w:p>
        </w:tc>
        <w:tc>
          <w:tcPr>
            <w:tcW w:w="1304" w:type="dxa"/>
            <w:vAlign w:val="center"/>
          </w:tcPr>
          <w:p>
            <w:pPr>
              <w:pStyle w:val="19"/>
            </w:pPr>
            <w:r>
              <w:t>150.00</w:t>
            </w:r>
          </w:p>
        </w:tc>
        <w:tc>
          <w:tcPr>
            <w:tcW w:w="3118" w:type="dxa"/>
            <w:gridSpan w:val="2"/>
            <w:vAlign w:val="center"/>
          </w:tcPr>
          <w:p>
            <w:pPr>
              <w:pStyle w:val="19"/>
            </w:pPr>
            <w:r>
              <w:t>209.39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1.目标内容1：2023年中央财政林业草原生态保护恢复资金-天然林停伐补助（冀财资环【2022】90号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林要保有数量</w:t>
            </w:r>
          </w:p>
        </w:tc>
        <w:tc>
          <w:tcPr>
            <w:tcW w:w="2891" w:type="dxa"/>
            <w:vAlign w:val="center"/>
          </w:tcPr>
          <w:p>
            <w:pPr>
              <w:pStyle w:val="18"/>
            </w:pPr>
            <w:r>
              <w:t>涉及林场数量</w:t>
            </w:r>
          </w:p>
        </w:tc>
        <w:tc>
          <w:tcPr>
            <w:tcW w:w="1276" w:type="dxa"/>
            <w:vAlign w:val="center"/>
          </w:tcPr>
          <w:p>
            <w:pPr>
              <w:pStyle w:val="18"/>
            </w:pPr>
            <w:r>
              <w:t>2个林场</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林木保有率</w:t>
            </w:r>
          </w:p>
        </w:tc>
        <w:tc>
          <w:tcPr>
            <w:tcW w:w="2891" w:type="dxa"/>
            <w:vAlign w:val="center"/>
          </w:tcPr>
          <w:p>
            <w:pPr>
              <w:pStyle w:val="18"/>
            </w:pPr>
            <w:r>
              <w:t>天然林面积保有率</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补助发放</w:t>
            </w:r>
          </w:p>
        </w:tc>
        <w:tc>
          <w:tcPr>
            <w:tcW w:w="2891" w:type="dxa"/>
            <w:vAlign w:val="center"/>
          </w:tcPr>
          <w:p>
            <w:pPr>
              <w:pStyle w:val="18"/>
            </w:pPr>
            <w:r>
              <w:t>补助发放及时性</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资金使用率%</w:t>
            </w:r>
          </w:p>
        </w:tc>
        <w:tc>
          <w:tcPr>
            <w:tcW w:w="1276" w:type="dxa"/>
            <w:vAlign w:val="center"/>
          </w:tcPr>
          <w:p>
            <w:pPr>
              <w:pStyle w:val="18"/>
            </w:pPr>
            <w:r>
              <w:t>≥90百分比</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项目持续年限</w:t>
            </w:r>
          </w:p>
        </w:tc>
        <w:tc>
          <w:tcPr>
            <w:tcW w:w="2891" w:type="dxa"/>
            <w:vAlign w:val="center"/>
          </w:tcPr>
          <w:p>
            <w:pPr>
              <w:pStyle w:val="18"/>
            </w:pPr>
            <w:r>
              <w:t>项目可持续年限</w:t>
            </w:r>
          </w:p>
        </w:tc>
        <w:tc>
          <w:tcPr>
            <w:tcW w:w="1276" w:type="dxa"/>
            <w:vAlign w:val="center"/>
          </w:tcPr>
          <w:p>
            <w:pPr>
              <w:pStyle w:val="18"/>
            </w:pPr>
            <w:r>
              <w:t>≥1年</w:t>
            </w:r>
          </w:p>
        </w:tc>
        <w:tc>
          <w:tcPr>
            <w:tcW w:w="1843" w:type="dxa"/>
            <w:vAlign w:val="center"/>
          </w:tcPr>
          <w:p>
            <w:pPr>
              <w:pStyle w:val="18"/>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冀财资环【2022】90号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20"/>
      <w:r>
        <w:rPr>
          <w:rFonts w:ascii="方正仿宋_GBK" w:hAnsi="方正仿宋_GBK" w:eastAsia="方正仿宋_GBK" w:cs="方正仿宋_GBK"/>
          <w:color w:val="000000"/>
          <w:sz w:val="28"/>
        </w:rPr>
        <w:t>17.2023年中央财政林业改革发展资金-林业有害生物防治（冀财资环【2022】91号）绩效目标表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13062323P00008310001L</w:t>
            </w:r>
          </w:p>
        </w:tc>
        <w:tc>
          <w:tcPr>
            <w:tcW w:w="1587" w:type="dxa"/>
            <w:vAlign w:val="center"/>
          </w:tcPr>
          <w:p>
            <w:pPr>
              <w:pStyle w:val="16"/>
            </w:pPr>
            <w:r>
              <w:t>项目名称</w:t>
            </w:r>
          </w:p>
        </w:tc>
        <w:tc>
          <w:tcPr>
            <w:tcW w:w="4422" w:type="dxa"/>
            <w:gridSpan w:val="3"/>
            <w:vAlign w:val="center"/>
          </w:tcPr>
          <w:p>
            <w:pPr>
              <w:pStyle w:val="18"/>
            </w:pPr>
            <w:r>
              <w:t>2023年中央财政林业改革发展资金-林业有害生物防治（冀财资环【2022】91号）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2023年中央财政林业改革发展资金-林业有害生物防治（冀财资环【2022】91号）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1.目标内容1：2023年中央财政林业改革发展资金-林业有害生物防治（冀财资环【2022】91号）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≤20万元</w:t>
            </w:r>
          </w:p>
        </w:tc>
        <w:tc>
          <w:tcPr>
            <w:tcW w:w="1843" w:type="dxa"/>
            <w:vAlign w:val="center"/>
          </w:tcPr>
          <w:p>
            <w:pPr>
              <w:pStyle w:val="18"/>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≥80百分比</w:t>
            </w:r>
          </w:p>
        </w:tc>
        <w:tc>
          <w:tcPr>
            <w:tcW w:w="1843" w:type="dxa"/>
            <w:vAlign w:val="center"/>
          </w:tcPr>
          <w:p>
            <w:pPr>
              <w:pStyle w:val="18"/>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森林生态系统功能改善可持续影响</w:t>
            </w:r>
          </w:p>
        </w:tc>
        <w:tc>
          <w:tcPr>
            <w:tcW w:w="2891" w:type="dxa"/>
            <w:vAlign w:val="center"/>
          </w:tcPr>
          <w:p>
            <w:pPr>
              <w:pStyle w:val="18"/>
            </w:pPr>
            <w:r>
              <w:t>森林生态系统功能改善可持续影响</w:t>
            </w:r>
          </w:p>
        </w:tc>
        <w:tc>
          <w:tcPr>
            <w:tcW w:w="1276" w:type="dxa"/>
            <w:vAlign w:val="center"/>
          </w:tcPr>
          <w:p>
            <w:pPr>
              <w:pStyle w:val="18"/>
            </w:pPr>
            <w:r>
              <w:t>≥80百分比</w:t>
            </w:r>
          </w:p>
        </w:tc>
        <w:tc>
          <w:tcPr>
            <w:tcW w:w="1843" w:type="dxa"/>
            <w:vAlign w:val="center"/>
          </w:tcPr>
          <w:p>
            <w:pPr>
              <w:pStyle w:val="18"/>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≥80百分比</w:t>
            </w:r>
          </w:p>
        </w:tc>
        <w:tc>
          <w:tcPr>
            <w:tcW w:w="1843" w:type="dxa"/>
            <w:vAlign w:val="center"/>
          </w:tcPr>
          <w:p>
            <w:pPr>
              <w:pStyle w:val="18"/>
            </w:pPr>
            <w:r>
              <w:t>冀财资环[2022]91号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1"/>
      <w:r>
        <w:rPr>
          <w:rFonts w:ascii="方正仿宋_GBK" w:hAnsi="方正仿宋_GBK" w:eastAsia="方正仿宋_GBK" w:cs="方正仿宋_GBK"/>
          <w:color w:val="000000"/>
          <w:sz w:val="28"/>
        </w:rPr>
        <w:t>18.2024购买城管制式服装费绩效目标表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13062324P00948610002X</w:t>
            </w:r>
          </w:p>
        </w:tc>
        <w:tc>
          <w:tcPr>
            <w:tcW w:w="1587" w:type="dxa"/>
            <w:vAlign w:val="center"/>
          </w:tcPr>
          <w:p>
            <w:pPr>
              <w:pStyle w:val="16"/>
            </w:pPr>
            <w:r>
              <w:t>项目名称</w:t>
            </w:r>
          </w:p>
        </w:tc>
        <w:tc>
          <w:tcPr>
            <w:tcW w:w="4422" w:type="dxa"/>
            <w:gridSpan w:val="3"/>
            <w:vAlign w:val="center"/>
          </w:tcPr>
          <w:p>
            <w:pPr>
              <w:pStyle w:val="18"/>
            </w:pPr>
            <w:r>
              <w:t>2024购买城管制式服装费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支付购买制式服装费用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1.提升执法人员形象，展现城管风彩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购买服装数量</w:t>
            </w:r>
          </w:p>
        </w:tc>
        <w:tc>
          <w:tcPr>
            <w:tcW w:w="2891" w:type="dxa"/>
            <w:vAlign w:val="center"/>
          </w:tcPr>
          <w:p>
            <w:pPr>
              <w:pStyle w:val="18"/>
            </w:pPr>
            <w:r>
              <w:t>购买制服服装数量</w:t>
            </w:r>
          </w:p>
        </w:tc>
        <w:tc>
          <w:tcPr>
            <w:tcW w:w="1276" w:type="dxa"/>
            <w:vAlign w:val="center"/>
          </w:tcPr>
          <w:p>
            <w:pPr>
              <w:pStyle w:val="18"/>
            </w:pPr>
            <w:r>
              <w:t>≤20</w:t>
            </w:r>
          </w:p>
        </w:tc>
        <w:tc>
          <w:tcPr>
            <w:tcW w:w="1843" w:type="dxa"/>
            <w:vAlign w:val="center"/>
          </w:tcPr>
          <w:p>
            <w:pPr>
              <w:pStyle w:val="18"/>
            </w:pPr>
            <w: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质量合格率(%)</w:t>
            </w:r>
          </w:p>
        </w:tc>
        <w:tc>
          <w:tcPr>
            <w:tcW w:w="1276" w:type="dxa"/>
            <w:vAlign w:val="center"/>
          </w:tcPr>
          <w:p>
            <w:pPr>
              <w:pStyle w:val="18"/>
            </w:pPr>
            <w:r>
              <w:t>≥98</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≥98</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≤10万元</w:t>
            </w:r>
          </w:p>
        </w:tc>
        <w:tc>
          <w:tcPr>
            <w:tcW w:w="1843" w:type="dxa"/>
            <w:vAlign w:val="center"/>
          </w:tcPr>
          <w:p>
            <w:pPr>
              <w:pStyle w:val="18"/>
            </w:pPr>
            <w: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t>提升</w:t>
            </w:r>
          </w:p>
        </w:tc>
        <w:tc>
          <w:tcPr>
            <w:tcW w:w="1843" w:type="dxa"/>
            <w:vAlign w:val="center"/>
          </w:tcPr>
          <w:p>
            <w:pPr>
              <w:pStyle w:val="18"/>
            </w:pPr>
            <w:r>
              <w:t>根据单位职能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根据考核</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2"/>
      <w:r>
        <w:rPr>
          <w:rFonts w:ascii="方正仿宋_GBK" w:hAnsi="方正仿宋_GBK" w:eastAsia="方正仿宋_GBK" w:cs="方正仿宋_GBK"/>
          <w:color w:val="000000"/>
          <w:sz w:val="28"/>
        </w:rPr>
        <w:t>19.2024年城东垃圾填埋场生态封场项目注册资本金绩效目标表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13062324P00020410001E</w:t>
            </w:r>
          </w:p>
        </w:tc>
        <w:tc>
          <w:tcPr>
            <w:tcW w:w="1587" w:type="dxa"/>
            <w:vAlign w:val="center"/>
          </w:tcPr>
          <w:p>
            <w:pPr>
              <w:pStyle w:val="16"/>
            </w:pPr>
            <w:r>
              <w:t>项目名称</w:t>
            </w:r>
          </w:p>
        </w:tc>
        <w:tc>
          <w:tcPr>
            <w:tcW w:w="4422" w:type="dxa"/>
            <w:gridSpan w:val="3"/>
            <w:vAlign w:val="center"/>
          </w:tcPr>
          <w:p>
            <w:pPr>
              <w:pStyle w:val="18"/>
            </w:pPr>
            <w:r>
              <w:t>2024年城东垃圾填埋场生态封场项目注册资本金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1000.00</w:t>
            </w:r>
          </w:p>
        </w:tc>
        <w:tc>
          <w:tcPr>
            <w:tcW w:w="1587" w:type="dxa"/>
            <w:vAlign w:val="center"/>
          </w:tcPr>
          <w:p>
            <w:pPr>
              <w:pStyle w:val="16"/>
            </w:pPr>
            <w:r>
              <w:t>其中：财政    资金</w:t>
            </w:r>
          </w:p>
        </w:tc>
        <w:tc>
          <w:tcPr>
            <w:tcW w:w="1304" w:type="dxa"/>
            <w:vAlign w:val="center"/>
          </w:tcPr>
          <w:p>
            <w:pPr>
              <w:pStyle w:val="18"/>
            </w:pPr>
            <w:r>
              <w:t>1000.00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根据涞水县第十七届人民政府《第十七次常务会议纪要》和县财政局《关于城东生活垃圾填埋场生态封场项目资金情况和土地资产划拨的工作汇报》相关内容，需财政为永源公司注资注册资本金。</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1.根据涞水县第十七届人民政府《第十七次常务会议纪要》和县财政局《关于城东生活垃圾填埋场生态封场项目资金情况和土地资产划拨的工作汇报》相关内容，需财政为永源公司注资注册资本金。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注册资本金项目数量</w:t>
            </w:r>
          </w:p>
        </w:tc>
        <w:tc>
          <w:tcPr>
            <w:tcW w:w="2891" w:type="dxa"/>
            <w:vAlign w:val="center"/>
          </w:tcPr>
          <w:p>
            <w:pPr>
              <w:pStyle w:val="18"/>
            </w:pPr>
            <w:r>
              <w:t>注册资本金项目数量</w:t>
            </w:r>
          </w:p>
        </w:tc>
        <w:tc>
          <w:tcPr>
            <w:tcW w:w="1276" w:type="dxa"/>
            <w:vAlign w:val="center"/>
          </w:tcPr>
          <w:p>
            <w:pPr>
              <w:pStyle w:val="18"/>
            </w:pPr>
            <w:r>
              <w:t>1项</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注资工作完成率</w:t>
            </w:r>
          </w:p>
        </w:tc>
        <w:tc>
          <w:tcPr>
            <w:tcW w:w="2891" w:type="dxa"/>
            <w:vAlign w:val="center"/>
          </w:tcPr>
          <w:p>
            <w:pPr>
              <w:pStyle w:val="18"/>
            </w:pPr>
            <w:r>
              <w:t>注资工作完成率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注资及时率</w:t>
            </w:r>
          </w:p>
        </w:tc>
        <w:tc>
          <w:tcPr>
            <w:tcW w:w="2891" w:type="dxa"/>
            <w:vAlign w:val="center"/>
          </w:tcPr>
          <w:p>
            <w:pPr>
              <w:pStyle w:val="18"/>
            </w:pPr>
            <w:r>
              <w:t>注资及时率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≤1000万元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保障工程完整及安全运行</w:t>
            </w:r>
          </w:p>
        </w:tc>
        <w:tc>
          <w:tcPr>
            <w:tcW w:w="2891" w:type="dxa"/>
            <w:vAlign w:val="center"/>
          </w:tcPr>
          <w:p>
            <w:pPr>
              <w:pStyle w:val="18"/>
            </w:pPr>
            <w:r>
              <w:t>保障工程完整及安全运行</w:t>
            </w:r>
          </w:p>
        </w:tc>
        <w:tc>
          <w:tcPr>
            <w:tcW w:w="1276" w:type="dxa"/>
            <w:vAlign w:val="center"/>
          </w:tcPr>
          <w:p>
            <w:pPr>
              <w:pStyle w:val="18"/>
            </w:pPr>
            <w:r>
              <w:t>保障工程完整及安全运行</w:t>
            </w:r>
          </w:p>
          <w:p>
            <w:pPr>
              <w:pStyle w:val="18"/>
            </w:pP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3"/>
      <w:r>
        <w:rPr>
          <w:rFonts w:ascii="方正仿宋_GBK" w:hAnsi="方正仿宋_GBK" w:eastAsia="方正仿宋_GBK" w:cs="方正仿宋_GBK"/>
          <w:color w:val="000000"/>
          <w:sz w:val="28"/>
        </w:rPr>
        <w:t>20.2024年城乡环卫一体化运营费用（乡镇）绩效目标表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13062324P00948310003G</w:t>
            </w:r>
          </w:p>
        </w:tc>
        <w:tc>
          <w:tcPr>
            <w:tcW w:w="1587" w:type="dxa"/>
            <w:vAlign w:val="center"/>
          </w:tcPr>
          <w:p>
            <w:pPr>
              <w:pStyle w:val="16"/>
            </w:pPr>
            <w:r>
              <w:t>项目名称</w:t>
            </w:r>
          </w:p>
        </w:tc>
        <w:tc>
          <w:tcPr>
            <w:tcW w:w="4422" w:type="dxa"/>
            <w:gridSpan w:val="3"/>
            <w:vAlign w:val="center"/>
          </w:tcPr>
          <w:p>
            <w:pPr>
              <w:pStyle w:val="18"/>
            </w:pPr>
            <w:r>
              <w:t>2024年城乡环卫一体化运营费用（乡镇）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3135.25</w:t>
            </w:r>
          </w:p>
        </w:tc>
        <w:tc>
          <w:tcPr>
            <w:tcW w:w="1587" w:type="dxa"/>
            <w:vAlign w:val="center"/>
          </w:tcPr>
          <w:p>
            <w:pPr>
              <w:pStyle w:val="16"/>
            </w:pPr>
            <w:r>
              <w:t>其中：财政    资金</w:t>
            </w:r>
          </w:p>
        </w:tc>
        <w:tc>
          <w:tcPr>
            <w:tcW w:w="1304" w:type="dxa"/>
            <w:vAlign w:val="center"/>
          </w:tcPr>
          <w:p>
            <w:pPr>
              <w:pStyle w:val="18"/>
            </w:pPr>
            <w:r>
              <w:t>3135.25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支付乡镇环卫运营费用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3135.25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1.保持乡村卫生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保洁人员数量</w:t>
            </w:r>
          </w:p>
        </w:tc>
        <w:tc>
          <w:tcPr>
            <w:tcW w:w="2891" w:type="dxa"/>
            <w:vAlign w:val="center"/>
          </w:tcPr>
          <w:p>
            <w:pPr>
              <w:pStyle w:val="18"/>
            </w:pPr>
            <w:r>
              <w:t>保洁人员数量</w:t>
            </w:r>
          </w:p>
        </w:tc>
        <w:tc>
          <w:tcPr>
            <w:tcW w:w="1276" w:type="dxa"/>
            <w:vAlign w:val="center"/>
          </w:tcPr>
          <w:p>
            <w:pPr>
              <w:pStyle w:val="18"/>
            </w:pPr>
            <w:r>
              <w:t>不少于规定人数</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工作完成情况</w:t>
            </w:r>
          </w:p>
        </w:tc>
        <w:tc>
          <w:tcPr>
            <w:tcW w:w="2891" w:type="dxa"/>
            <w:vAlign w:val="center"/>
          </w:tcPr>
          <w:p>
            <w:pPr>
              <w:pStyle w:val="18"/>
            </w:pPr>
            <w:r>
              <w:t>工作完成情况</w:t>
            </w:r>
          </w:p>
        </w:tc>
        <w:tc>
          <w:tcPr>
            <w:tcW w:w="1276" w:type="dxa"/>
            <w:vAlign w:val="center"/>
          </w:tcPr>
          <w:p>
            <w:pPr>
              <w:pStyle w:val="18"/>
            </w:pPr>
            <w:r>
              <w:t>是否达到规定标准</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处理及时率</w:t>
            </w:r>
          </w:p>
        </w:tc>
        <w:tc>
          <w:tcPr>
            <w:tcW w:w="2891" w:type="dxa"/>
            <w:vAlign w:val="center"/>
          </w:tcPr>
          <w:p>
            <w:pPr>
              <w:pStyle w:val="18"/>
            </w:pPr>
            <w:r>
              <w:t>处理及时率</w:t>
            </w:r>
          </w:p>
        </w:tc>
        <w:tc>
          <w:tcPr>
            <w:tcW w:w="1276" w:type="dxa"/>
            <w:vAlign w:val="center"/>
          </w:tcPr>
          <w:p>
            <w:pPr>
              <w:pStyle w:val="18"/>
            </w:pPr>
            <w:r>
              <w:t>生活垃圾日产日清</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控制在预算成本内</w:t>
            </w:r>
          </w:p>
        </w:tc>
        <w:tc>
          <w:tcPr>
            <w:tcW w:w="2891" w:type="dxa"/>
            <w:vAlign w:val="center"/>
          </w:tcPr>
          <w:p>
            <w:pPr>
              <w:pStyle w:val="18"/>
            </w:pPr>
            <w:r>
              <w:t>控制在预算成本内</w:t>
            </w:r>
          </w:p>
        </w:tc>
        <w:tc>
          <w:tcPr>
            <w:tcW w:w="1276" w:type="dxa"/>
            <w:vAlign w:val="center"/>
          </w:tcPr>
          <w:p>
            <w:pPr>
              <w:pStyle w:val="18"/>
            </w:pPr>
            <w:r>
              <w:t>≤100</w:t>
            </w:r>
          </w:p>
        </w:tc>
        <w:tc>
          <w:tcPr>
            <w:tcW w:w="1843" w:type="dxa"/>
            <w:vAlign w:val="center"/>
          </w:tcPr>
          <w:p>
            <w:pPr>
              <w:pStyle w:val="18"/>
            </w:pPr>
            <w: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社会影响度</w:t>
            </w:r>
          </w:p>
        </w:tc>
        <w:tc>
          <w:tcPr>
            <w:tcW w:w="2891" w:type="dxa"/>
            <w:vAlign w:val="center"/>
          </w:tcPr>
          <w:p>
            <w:pPr>
              <w:pStyle w:val="18"/>
            </w:pPr>
            <w:r>
              <w:t>社会影响度</w:t>
            </w:r>
          </w:p>
        </w:tc>
        <w:tc>
          <w:tcPr>
            <w:tcW w:w="1276" w:type="dxa"/>
            <w:vAlign w:val="center"/>
          </w:tcPr>
          <w:p>
            <w:pPr>
              <w:pStyle w:val="18"/>
            </w:pPr>
            <w:r>
              <w:t>提高</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服务满意度</w:t>
            </w:r>
          </w:p>
        </w:tc>
        <w:tc>
          <w:tcPr>
            <w:tcW w:w="2891" w:type="dxa"/>
            <w:vAlign w:val="center"/>
          </w:tcPr>
          <w:p>
            <w:pPr>
              <w:pStyle w:val="18"/>
            </w:pPr>
            <w:r>
              <w:t>服务满意度</w:t>
            </w:r>
          </w:p>
        </w:tc>
        <w:tc>
          <w:tcPr>
            <w:tcW w:w="1276" w:type="dxa"/>
            <w:vAlign w:val="center"/>
          </w:tcPr>
          <w:p>
            <w:pPr>
              <w:pStyle w:val="18"/>
            </w:pPr>
            <w:r>
              <w:t>提高</w:t>
            </w:r>
          </w:p>
        </w:tc>
        <w:tc>
          <w:tcPr>
            <w:tcW w:w="1843" w:type="dxa"/>
            <w:vAlign w:val="center"/>
          </w:tcPr>
          <w:p>
            <w:pPr>
              <w:pStyle w:val="18"/>
            </w:pPr>
            <w:r>
              <w:t>根据满意度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4"/>
      <w:r>
        <w:rPr>
          <w:rFonts w:ascii="方正仿宋_GBK" w:hAnsi="方正仿宋_GBK" w:eastAsia="方正仿宋_GBK" w:cs="方正仿宋_GBK"/>
          <w:color w:val="000000"/>
          <w:sz w:val="28"/>
        </w:rPr>
        <w:t>21.2024年城乡一体化监管费用绩效目标表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13062324P00948510004F</w:t>
            </w:r>
          </w:p>
        </w:tc>
        <w:tc>
          <w:tcPr>
            <w:tcW w:w="1587" w:type="dxa"/>
            <w:vAlign w:val="center"/>
          </w:tcPr>
          <w:p>
            <w:pPr>
              <w:pStyle w:val="16"/>
            </w:pPr>
            <w:r>
              <w:t>项目名称</w:t>
            </w:r>
          </w:p>
        </w:tc>
        <w:tc>
          <w:tcPr>
            <w:tcW w:w="4422" w:type="dxa"/>
            <w:gridSpan w:val="3"/>
            <w:vAlign w:val="center"/>
          </w:tcPr>
          <w:p>
            <w:pPr>
              <w:pStyle w:val="18"/>
            </w:pPr>
            <w:r>
              <w:t>2024年城乡一体化监管费用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w:t>
            </w:r>
          </w:p>
        </w:tc>
        <w:tc>
          <w:tcPr>
            <w:tcW w:w="1587" w:type="dxa"/>
            <w:vAlign w:val="center"/>
          </w:tcPr>
          <w:p>
            <w:pPr>
              <w:pStyle w:val="16"/>
            </w:pPr>
            <w:r>
              <w:t>其中：财政    资金</w:t>
            </w:r>
          </w:p>
        </w:tc>
        <w:tc>
          <w:tcPr>
            <w:tcW w:w="1304" w:type="dxa"/>
            <w:vAlign w:val="center"/>
          </w:tcPr>
          <w:p>
            <w:pPr>
              <w:pStyle w:val="18"/>
            </w:pPr>
            <w:r>
              <w:t>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支付监管环卫费用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1.50</w:t>
            </w:r>
          </w:p>
        </w:tc>
        <w:tc>
          <w:tcPr>
            <w:tcW w:w="1587" w:type="dxa"/>
            <w:vAlign w:val="center"/>
          </w:tcPr>
          <w:p>
            <w:pPr>
              <w:pStyle w:val="19"/>
            </w:pPr>
            <w:r>
              <w:t>1.50</w:t>
            </w:r>
          </w:p>
        </w:tc>
        <w:tc>
          <w:tcPr>
            <w:tcW w:w="1304" w:type="dxa"/>
            <w:vAlign w:val="center"/>
          </w:tcPr>
          <w:p>
            <w:pPr>
              <w:pStyle w:val="19"/>
            </w:pPr>
            <w:r>
              <w:t>1.50</w:t>
            </w:r>
          </w:p>
        </w:tc>
        <w:tc>
          <w:tcPr>
            <w:tcW w:w="3118" w:type="dxa"/>
            <w:gridSpan w:val="2"/>
            <w:vAlign w:val="center"/>
          </w:tcPr>
          <w:p>
            <w:pPr>
              <w:pStyle w:val="19"/>
            </w:pPr>
            <w:r>
              <w:t>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1.监督检查环卫运行情况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日常巡查次数</w:t>
            </w:r>
          </w:p>
        </w:tc>
        <w:tc>
          <w:tcPr>
            <w:tcW w:w="2891" w:type="dxa"/>
            <w:vAlign w:val="center"/>
          </w:tcPr>
          <w:p>
            <w:pPr>
              <w:pStyle w:val="18"/>
            </w:pPr>
            <w:r>
              <w:t>日常巡查次数</w:t>
            </w:r>
          </w:p>
        </w:tc>
        <w:tc>
          <w:tcPr>
            <w:tcW w:w="1276" w:type="dxa"/>
            <w:vAlign w:val="center"/>
          </w:tcPr>
          <w:p>
            <w:pPr>
              <w:pStyle w:val="18"/>
            </w:pPr>
            <w:r>
              <w:t>根据考核办法</w:t>
            </w:r>
          </w:p>
        </w:tc>
        <w:tc>
          <w:tcPr>
            <w:tcW w:w="1843" w:type="dxa"/>
            <w:vAlign w:val="center"/>
          </w:tcPr>
          <w:p>
            <w:pPr>
              <w:pStyle w:val="18"/>
            </w:pPr>
            <w:r>
              <w:t>根据考核办法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环卫清洁情况</w:t>
            </w:r>
          </w:p>
        </w:tc>
        <w:tc>
          <w:tcPr>
            <w:tcW w:w="2891" w:type="dxa"/>
            <w:vAlign w:val="center"/>
          </w:tcPr>
          <w:p>
            <w:pPr>
              <w:pStyle w:val="18"/>
            </w:pPr>
            <w:r>
              <w:t>环卫清洁情况</w:t>
            </w:r>
          </w:p>
        </w:tc>
        <w:tc>
          <w:tcPr>
            <w:tcW w:w="1276" w:type="dxa"/>
            <w:vAlign w:val="center"/>
          </w:tcPr>
          <w:p>
            <w:pPr>
              <w:pStyle w:val="18"/>
            </w:pPr>
            <w:r>
              <w:t>根据检查结果</w:t>
            </w:r>
          </w:p>
        </w:tc>
        <w:tc>
          <w:tcPr>
            <w:tcW w:w="1843" w:type="dxa"/>
            <w:vAlign w:val="center"/>
          </w:tcPr>
          <w:p>
            <w:pPr>
              <w:pStyle w:val="18"/>
            </w:pPr>
            <w:r>
              <w:t>根据考核办法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明察暗访工作开展情况</w:t>
            </w:r>
          </w:p>
        </w:tc>
        <w:tc>
          <w:tcPr>
            <w:tcW w:w="2891" w:type="dxa"/>
            <w:vAlign w:val="center"/>
          </w:tcPr>
          <w:p>
            <w:pPr>
              <w:pStyle w:val="18"/>
            </w:pPr>
            <w:r>
              <w:t>明察暗访工作开展情况</w:t>
            </w:r>
          </w:p>
        </w:tc>
        <w:tc>
          <w:tcPr>
            <w:tcW w:w="1276" w:type="dxa"/>
            <w:vAlign w:val="center"/>
          </w:tcPr>
          <w:p>
            <w:pPr>
              <w:pStyle w:val="18"/>
            </w:pPr>
            <w:r>
              <w:t>根据考核办法</w:t>
            </w:r>
          </w:p>
        </w:tc>
        <w:tc>
          <w:tcPr>
            <w:tcW w:w="1843" w:type="dxa"/>
            <w:vAlign w:val="center"/>
          </w:tcPr>
          <w:p>
            <w:pPr>
              <w:pStyle w:val="18"/>
            </w:pPr>
            <w:r>
              <w:t>根据考核办法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≤100%</w:t>
            </w:r>
          </w:p>
        </w:tc>
        <w:tc>
          <w:tcPr>
            <w:tcW w:w="1843" w:type="dxa"/>
            <w:vAlign w:val="center"/>
          </w:tcPr>
          <w:p>
            <w:pPr>
              <w:pStyle w:val="18"/>
            </w:pPr>
            <w:r>
              <w:t>根据考核办法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≥95%</w:t>
            </w:r>
          </w:p>
        </w:tc>
        <w:tc>
          <w:tcPr>
            <w:tcW w:w="1843" w:type="dxa"/>
            <w:vAlign w:val="center"/>
          </w:tcPr>
          <w:p>
            <w:pPr>
              <w:pStyle w:val="18"/>
            </w:pPr>
            <w:r>
              <w:t>根据考核办法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满意</w:t>
            </w:r>
          </w:p>
        </w:tc>
        <w:tc>
          <w:tcPr>
            <w:tcW w:w="1843" w:type="dxa"/>
            <w:vAlign w:val="center"/>
          </w:tcPr>
          <w:p>
            <w:pPr>
              <w:pStyle w:val="18"/>
            </w:pPr>
            <w:r>
              <w:t>满意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5"/>
      <w:r>
        <w:rPr>
          <w:rFonts w:ascii="方正仿宋_GBK" w:hAnsi="方正仿宋_GBK" w:eastAsia="方正仿宋_GBK" w:cs="方正仿宋_GBK"/>
          <w:color w:val="000000"/>
          <w:sz w:val="28"/>
        </w:rPr>
        <w:t>22.2024年对供水公司的补贴绩效目标表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13062324P000202100013</w:t>
            </w:r>
          </w:p>
        </w:tc>
        <w:tc>
          <w:tcPr>
            <w:tcW w:w="1587" w:type="dxa"/>
            <w:vAlign w:val="center"/>
          </w:tcPr>
          <w:p>
            <w:pPr>
              <w:pStyle w:val="16"/>
            </w:pPr>
            <w:r>
              <w:t>项目名称</w:t>
            </w:r>
          </w:p>
        </w:tc>
        <w:tc>
          <w:tcPr>
            <w:tcW w:w="4422" w:type="dxa"/>
            <w:gridSpan w:val="3"/>
            <w:vAlign w:val="center"/>
          </w:tcPr>
          <w:p>
            <w:pPr>
              <w:pStyle w:val="18"/>
            </w:pPr>
            <w:r>
              <w:t>2024年对供水公司的补贴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550.00</w:t>
            </w:r>
          </w:p>
        </w:tc>
        <w:tc>
          <w:tcPr>
            <w:tcW w:w="1587" w:type="dxa"/>
            <w:vAlign w:val="center"/>
          </w:tcPr>
          <w:p>
            <w:pPr>
              <w:pStyle w:val="16"/>
            </w:pPr>
            <w:r>
              <w:t>其中：财政    资金</w:t>
            </w:r>
          </w:p>
        </w:tc>
        <w:tc>
          <w:tcPr>
            <w:tcW w:w="1304" w:type="dxa"/>
            <w:vAlign w:val="center"/>
          </w:tcPr>
          <w:p>
            <w:pPr>
              <w:pStyle w:val="18"/>
            </w:pPr>
            <w:r>
              <w:t>550.00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根据《涞水县人民政府关于成立涞水县永源供水有限公司的批复》和涞水县第十六届人民政府第六十八次常务会议纪要，成立永源供水公司，购买文山供水有限公司资产，支付永源公司贷款利息及本金。</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1.根据《涞水县人民政府关于成立涞水县永源供水有限公司的批复》和涞水县第十六届人民政府第六十八次常务会议纪要，成立永源供水公司，购买文山供水有限公司资产，支付永源公司贷款利息及本金。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支付贷款利息及本金年数</w:t>
            </w:r>
          </w:p>
        </w:tc>
        <w:tc>
          <w:tcPr>
            <w:tcW w:w="2891" w:type="dxa"/>
            <w:vAlign w:val="center"/>
          </w:tcPr>
          <w:p>
            <w:pPr>
              <w:pStyle w:val="18"/>
            </w:pPr>
            <w:r>
              <w:t>支付贷款利息及本金年数</w:t>
            </w:r>
          </w:p>
        </w:tc>
        <w:tc>
          <w:tcPr>
            <w:tcW w:w="1276" w:type="dxa"/>
            <w:vAlign w:val="center"/>
          </w:tcPr>
          <w:p>
            <w:pPr>
              <w:pStyle w:val="18"/>
            </w:pPr>
            <w:r>
              <w:t>1年</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偿还工作完成率</w:t>
            </w:r>
          </w:p>
        </w:tc>
        <w:tc>
          <w:tcPr>
            <w:tcW w:w="2891" w:type="dxa"/>
            <w:vAlign w:val="center"/>
          </w:tcPr>
          <w:p>
            <w:pPr>
              <w:pStyle w:val="18"/>
            </w:pPr>
            <w:r>
              <w:t>偿还工作完成率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偿还及时率</w:t>
            </w:r>
          </w:p>
        </w:tc>
        <w:tc>
          <w:tcPr>
            <w:tcW w:w="2891" w:type="dxa"/>
            <w:vAlign w:val="center"/>
          </w:tcPr>
          <w:p>
            <w:pPr>
              <w:pStyle w:val="18"/>
            </w:pPr>
            <w:r>
              <w:t>偿还及时率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≤550万元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优化资源配置，提高融资保障能力</w:t>
            </w:r>
          </w:p>
        </w:tc>
        <w:tc>
          <w:tcPr>
            <w:tcW w:w="2891" w:type="dxa"/>
            <w:vAlign w:val="center"/>
          </w:tcPr>
          <w:p>
            <w:pPr>
              <w:pStyle w:val="18"/>
            </w:pPr>
            <w:r>
              <w:t>优化资源配置，提高融资保障能力</w:t>
            </w:r>
          </w:p>
        </w:tc>
        <w:tc>
          <w:tcPr>
            <w:tcW w:w="1276" w:type="dxa"/>
            <w:vAlign w:val="center"/>
          </w:tcPr>
          <w:p>
            <w:pPr>
              <w:pStyle w:val="18"/>
            </w:pPr>
            <w:r>
              <w:t>优化资源配置，提高融资保障能力</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6"/>
      <w:r>
        <w:rPr>
          <w:rFonts w:ascii="方正仿宋_GBK" w:hAnsi="方正仿宋_GBK" w:eastAsia="方正仿宋_GBK" w:cs="方正仿宋_GBK"/>
          <w:color w:val="000000"/>
          <w:sz w:val="28"/>
        </w:rPr>
        <w:t>23.2024年发改局国土基金安排支出项目绩效目标表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13062324P00946310001T</w:t>
            </w:r>
          </w:p>
        </w:tc>
        <w:tc>
          <w:tcPr>
            <w:tcW w:w="1587" w:type="dxa"/>
            <w:vAlign w:val="center"/>
          </w:tcPr>
          <w:p>
            <w:pPr>
              <w:pStyle w:val="16"/>
            </w:pPr>
            <w:r>
              <w:t>项目名称</w:t>
            </w:r>
          </w:p>
        </w:tc>
        <w:tc>
          <w:tcPr>
            <w:tcW w:w="4422" w:type="dxa"/>
            <w:gridSpan w:val="3"/>
            <w:vAlign w:val="center"/>
          </w:tcPr>
          <w:p>
            <w:pPr>
              <w:pStyle w:val="18"/>
            </w:pPr>
            <w:r>
              <w:t>2024年发改局国土基金安排支出项目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8053.80</w:t>
            </w:r>
          </w:p>
        </w:tc>
        <w:tc>
          <w:tcPr>
            <w:tcW w:w="1587" w:type="dxa"/>
            <w:vAlign w:val="center"/>
          </w:tcPr>
          <w:p>
            <w:pPr>
              <w:pStyle w:val="16"/>
            </w:pPr>
            <w:r>
              <w:t>其中：财政    资金</w:t>
            </w:r>
          </w:p>
        </w:tc>
        <w:tc>
          <w:tcPr>
            <w:tcW w:w="1304" w:type="dxa"/>
            <w:vAlign w:val="center"/>
          </w:tcPr>
          <w:p>
            <w:pPr>
              <w:pStyle w:val="18"/>
            </w:pPr>
            <w:r>
              <w:t>8053.80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2024年发改局国土基金安排支出项目</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8053.80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1.用于农村地区清洁取暖，用于做好大气污染防治，保障群众温暖过冬。</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清洁取暖覆盖率</w:t>
            </w:r>
          </w:p>
        </w:tc>
        <w:tc>
          <w:tcPr>
            <w:tcW w:w="2891" w:type="dxa"/>
            <w:vAlign w:val="center"/>
          </w:tcPr>
          <w:p>
            <w:pPr>
              <w:pStyle w:val="18"/>
            </w:pPr>
            <w:r>
              <w:t>清洁取暖覆盖率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验收通过率</w:t>
            </w:r>
          </w:p>
        </w:tc>
        <w:tc>
          <w:tcPr>
            <w:tcW w:w="2891" w:type="dxa"/>
            <w:vAlign w:val="center"/>
          </w:tcPr>
          <w:p>
            <w:pPr>
              <w:pStyle w:val="18"/>
            </w:pPr>
            <w:r>
              <w:t>验收通过率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全年资金使用率</w:t>
            </w:r>
          </w:p>
        </w:tc>
        <w:tc>
          <w:tcPr>
            <w:tcW w:w="2891" w:type="dxa"/>
            <w:vAlign w:val="center"/>
          </w:tcPr>
          <w:p>
            <w:pPr>
              <w:pStyle w:val="18"/>
            </w:pPr>
            <w:r>
              <w:t>全年资金使用率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资金发放到位率</w:t>
            </w:r>
          </w:p>
        </w:tc>
        <w:tc>
          <w:tcPr>
            <w:tcW w:w="2891" w:type="dxa"/>
            <w:vAlign w:val="center"/>
          </w:tcPr>
          <w:p>
            <w:pPr>
              <w:pStyle w:val="18"/>
            </w:pPr>
            <w:r>
              <w:t>资金发放到位率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≥90百分比</w:t>
            </w:r>
          </w:p>
        </w:tc>
        <w:tc>
          <w:tcPr>
            <w:tcW w:w="1843" w:type="dxa"/>
            <w:vAlign w:val="center"/>
          </w:tcPr>
          <w:p>
            <w:pPr>
              <w:pStyle w:val="18"/>
            </w:pPr>
            <w:r>
              <w:t>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7"/>
      <w:r>
        <w:rPr>
          <w:rFonts w:ascii="方正仿宋_GBK" w:hAnsi="方正仿宋_GBK" w:eastAsia="方正仿宋_GBK" w:cs="方正仿宋_GBK"/>
          <w:color w:val="000000"/>
          <w:sz w:val="28"/>
        </w:rPr>
        <w:t>24.2024年风华环保费用绩效目标表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13062324P00948410002J</w:t>
            </w:r>
          </w:p>
        </w:tc>
        <w:tc>
          <w:tcPr>
            <w:tcW w:w="1587" w:type="dxa"/>
            <w:vAlign w:val="center"/>
          </w:tcPr>
          <w:p>
            <w:pPr>
              <w:pStyle w:val="16"/>
            </w:pPr>
            <w:r>
              <w:t>项目名称</w:t>
            </w:r>
          </w:p>
        </w:tc>
        <w:tc>
          <w:tcPr>
            <w:tcW w:w="4422" w:type="dxa"/>
            <w:gridSpan w:val="3"/>
            <w:vAlign w:val="center"/>
          </w:tcPr>
          <w:p>
            <w:pPr>
              <w:pStyle w:val="18"/>
            </w:pPr>
            <w:r>
              <w:t>2024年风华环保费用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10.60</w:t>
            </w:r>
          </w:p>
        </w:tc>
        <w:tc>
          <w:tcPr>
            <w:tcW w:w="1587" w:type="dxa"/>
            <w:vAlign w:val="center"/>
          </w:tcPr>
          <w:p>
            <w:pPr>
              <w:pStyle w:val="16"/>
            </w:pPr>
            <w:r>
              <w:t>其中：财政    资金</w:t>
            </w:r>
          </w:p>
        </w:tc>
        <w:tc>
          <w:tcPr>
            <w:tcW w:w="1304" w:type="dxa"/>
            <w:vAlign w:val="center"/>
          </w:tcPr>
          <w:p>
            <w:pPr>
              <w:pStyle w:val="18"/>
            </w:pPr>
            <w:r>
              <w:t>10.60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处理危废生活垃圾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1.防止污染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实际处理数量</w:t>
            </w:r>
          </w:p>
        </w:tc>
        <w:tc>
          <w:tcPr>
            <w:tcW w:w="2891" w:type="dxa"/>
            <w:vAlign w:val="center"/>
          </w:tcPr>
          <w:p>
            <w:pPr>
              <w:pStyle w:val="18"/>
            </w:pPr>
            <w:r>
              <w:t>实际处理数量</w:t>
            </w:r>
          </w:p>
        </w:tc>
        <w:tc>
          <w:tcPr>
            <w:tcW w:w="1276" w:type="dxa"/>
            <w:vAlign w:val="center"/>
          </w:tcPr>
          <w:p>
            <w:pPr>
              <w:pStyle w:val="18"/>
            </w:pPr>
            <w:r>
              <w:t>按照实际产生数量</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处理合格</w:t>
            </w:r>
          </w:p>
        </w:tc>
        <w:tc>
          <w:tcPr>
            <w:tcW w:w="2891" w:type="dxa"/>
            <w:vAlign w:val="center"/>
          </w:tcPr>
          <w:p>
            <w:pPr>
              <w:pStyle w:val="18"/>
            </w:pPr>
            <w:r>
              <w:t>处理合格</w:t>
            </w:r>
          </w:p>
        </w:tc>
        <w:tc>
          <w:tcPr>
            <w:tcW w:w="1276" w:type="dxa"/>
            <w:vAlign w:val="center"/>
          </w:tcPr>
          <w:p>
            <w:pPr>
              <w:pStyle w:val="18"/>
            </w:pPr>
            <w:r>
              <w:t>未发生污染</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及时运输处理</w:t>
            </w:r>
          </w:p>
        </w:tc>
        <w:tc>
          <w:tcPr>
            <w:tcW w:w="2891" w:type="dxa"/>
            <w:vAlign w:val="center"/>
          </w:tcPr>
          <w:p>
            <w:pPr>
              <w:pStyle w:val="18"/>
            </w:pPr>
            <w:r>
              <w:t>及时运输处理</w:t>
            </w:r>
          </w:p>
        </w:tc>
        <w:tc>
          <w:tcPr>
            <w:tcW w:w="1276" w:type="dxa"/>
            <w:vAlign w:val="center"/>
          </w:tcPr>
          <w:p>
            <w:pPr>
              <w:pStyle w:val="18"/>
            </w:pPr>
            <w:r>
              <w:t>及时运输</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预算数</w:t>
            </w:r>
          </w:p>
        </w:tc>
        <w:tc>
          <w:tcPr>
            <w:tcW w:w="2891" w:type="dxa"/>
            <w:vAlign w:val="center"/>
          </w:tcPr>
          <w:p>
            <w:pPr>
              <w:pStyle w:val="18"/>
            </w:pPr>
            <w:r>
              <w:t>预算数</w:t>
            </w:r>
          </w:p>
        </w:tc>
        <w:tc>
          <w:tcPr>
            <w:tcW w:w="1276" w:type="dxa"/>
            <w:vAlign w:val="center"/>
          </w:tcPr>
          <w:p>
            <w:pPr>
              <w:pStyle w:val="18"/>
            </w:pPr>
            <w:r>
              <w:t>≤100%</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参与单位满意度</w:t>
            </w:r>
          </w:p>
        </w:tc>
        <w:tc>
          <w:tcPr>
            <w:tcW w:w="2891" w:type="dxa"/>
            <w:vAlign w:val="center"/>
          </w:tcPr>
          <w:p>
            <w:pPr>
              <w:pStyle w:val="18"/>
            </w:pPr>
            <w:r>
              <w:t>参与单位满意度</w:t>
            </w:r>
          </w:p>
        </w:tc>
        <w:tc>
          <w:tcPr>
            <w:tcW w:w="1276" w:type="dxa"/>
            <w:vAlign w:val="center"/>
          </w:tcPr>
          <w:p>
            <w:pPr>
              <w:pStyle w:val="18"/>
            </w:pPr>
            <w:r>
              <w:t>满意</w:t>
            </w:r>
          </w:p>
        </w:tc>
        <w:tc>
          <w:tcPr>
            <w:tcW w:w="1843" w:type="dxa"/>
            <w:vAlign w:val="center"/>
          </w:tcPr>
          <w:p>
            <w:pPr>
              <w:pStyle w:val="18"/>
            </w:pPr>
            <w:r>
              <w:t>满意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8"/>
      <w:r>
        <w:rPr>
          <w:rFonts w:ascii="方正仿宋_GBK" w:hAnsi="方正仿宋_GBK" w:eastAsia="方正仿宋_GBK" w:cs="方正仿宋_GBK"/>
          <w:color w:val="000000"/>
          <w:sz w:val="28"/>
        </w:rPr>
        <w:t>25.2024年购置便携式餐饮油烟执法检测设备绩效目标表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13062324P00948110002H</w:t>
            </w:r>
          </w:p>
        </w:tc>
        <w:tc>
          <w:tcPr>
            <w:tcW w:w="1587" w:type="dxa"/>
            <w:vAlign w:val="center"/>
          </w:tcPr>
          <w:p>
            <w:pPr>
              <w:pStyle w:val="16"/>
            </w:pPr>
            <w:r>
              <w:t>项目名称</w:t>
            </w:r>
          </w:p>
        </w:tc>
        <w:tc>
          <w:tcPr>
            <w:tcW w:w="4422" w:type="dxa"/>
            <w:gridSpan w:val="3"/>
            <w:vAlign w:val="center"/>
          </w:tcPr>
          <w:p>
            <w:pPr>
              <w:pStyle w:val="18"/>
            </w:pPr>
            <w:r>
              <w:t>2024年购置便携式餐饮油烟执法检测设备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15.80</w:t>
            </w:r>
          </w:p>
        </w:tc>
        <w:tc>
          <w:tcPr>
            <w:tcW w:w="1587" w:type="dxa"/>
            <w:vAlign w:val="center"/>
          </w:tcPr>
          <w:p>
            <w:pPr>
              <w:pStyle w:val="16"/>
            </w:pPr>
            <w:r>
              <w:t>其中：财政    资金</w:t>
            </w:r>
          </w:p>
        </w:tc>
        <w:tc>
          <w:tcPr>
            <w:tcW w:w="1304" w:type="dxa"/>
            <w:vAlign w:val="center"/>
          </w:tcPr>
          <w:p>
            <w:pPr>
              <w:pStyle w:val="18"/>
            </w:pPr>
            <w:r>
              <w:t>15.80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支付购置检测设备费用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1.有理有据执法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购买数量</w:t>
            </w:r>
          </w:p>
        </w:tc>
        <w:tc>
          <w:tcPr>
            <w:tcW w:w="2891" w:type="dxa"/>
            <w:vAlign w:val="center"/>
          </w:tcPr>
          <w:p>
            <w:pPr>
              <w:pStyle w:val="18"/>
            </w:pPr>
            <w:r>
              <w:t>购买数量</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质量符合标准</w:t>
            </w:r>
          </w:p>
        </w:tc>
        <w:tc>
          <w:tcPr>
            <w:tcW w:w="2891" w:type="dxa"/>
            <w:vAlign w:val="center"/>
          </w:tcPr>
          <w:p>
            <w:pPr>
              <w:pStyle w:val="18"/>
            </w:pPr>
            <w:r>
              <w:t>质量符合标准</w:t>
            </w:r>
          </w:p>
        </w:tc>
        <w:tc>
          <w:tcPr>
            <w:tcW w:w="1276" w:type="dxa"/>
            <w:vAlign w:val="center"/>
          </w:tcPr>
          <w:p>
            <w:pPr>
              <w:pStyle w:val="18"/>
            </w:pPr>
            <w:r>
              <w:t>符合行业标准</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及时发货</w:t>
            </w:r>
          </w:p>
        </w:tc>
        <w:tc>
          <w:tcPr>
            <w:tcW w:w="2891" w:type="dxa"/>
            <w:vAlign w:val="center"/>
          </w:tcPr>
          <w:p>
            <w:pPr>
              <w:pStyle w:val="18"/>
            </w:pPr>
            <w:r>
              <w:t>及时发货</w:t>
            </w:r>
          </w:p>
        </w:tc>
        <w:tc>
          <w:tcPr>
            <w:tcW w:w="1276" w:type="dxa"/>
            <w:vAlign w:val="center"/>
          </w:tcPr>
          <w:p>
            <w:pPr>
              <w:pStyle w:val="18"/>
            </w:pPr>
            <w:r>
              <w:t>及时发货</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预算数</w:t>
            </w:r>
          </w:p>
        </w:tc>
        <w:tc>
          <w:tcPr>
            <w:tcW w:w="2891" w:type="dxa"/>
            <w:vAlign w:val="center"/>
          </w:tcPr>
          <w:p>
            <w:pPr>
              <w:pStyle w:val="18"/>
            </w:pPr>
            <w:r>
              <w:t>预算数</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≥95%</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参与单位满意度</w:t>
            </w:r>
          </w:p>
        </w:tc>
        <w:tc>
          <w:tcPr>
            <w:tcW w:w="2891" w:type="dxa"/>
            <w:vAlign w:val="center"/>
          </w:tcPr>
          <w:p>
            <w:pPr>
              <w:pStyle w:val="18"/>
            </w:pPr>
            <w:r>
              <w:t>参与单位满意度</w:t>
            </w:r>
          </w:p>
        </w:tc>
        <w:tc>
          <w:tcPr>
            <w:tcW w:w="1276" w:type="dxa"/>
            <w:vAlign w:val="center"/>
          </w:tcPr>
          <w:p>
            <w:pPr>
              <w:pStyle w:val="18"/>
            </w:pPr>
            <w:r>
              <w:t>满意</w:t>
            </w:r>
          </w:p>
        </w:tc>
        <w:tc>
          <w:tcPr>
            <w:tcW w:w="1843" w:type="dxa"/>
            <w:vAlign w:val="center"/>
          </w:tcPr>
          <w:p>
            <w:pPr>
              <w:pStyle w:val="18"/>
            </w:pPr>
            <w:r>
              <w:t>根据满意度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9"/>
      <w:r>
        <w:rPr>
          <w:rFonts w:ascii="方正仿宋_GBK" w:hAnsi="方正仿宋_GBK" w:eastAsia="方正仿宋_GBK" w:cs="方正仿宋_GBK"/>
          <w:color w:val="000000"/>
          <w:sz w:val="28"/>
        </w:rPr>
        <w:t>26.2024年国有企业资本金注入绩效目标表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13062324P00934310001L</w:t>
            </w:r>
          </w:p>
        </w:tc>
        <w:tc>
          <w:tcPr>
            <w:tcW w:w="1587" w:type="dxa"/>
            <w:vAlign w:val="center"/>
          </w:tcPr>
          <w:p>
            <w:pPr>
              <w:pStyle w:val="16"/>
            </w:pPr>
            <w:r>
              <w:t>项目名称</w:t>
            </w:r>
          </w:p>
        </w:tc>
        <w:tc>
          <w:tcPr>
            <w:tcW w:w="4422" w:type="dxa"/>
            <w:gridSpan w:val="3"/>
            <w:vAlign w:val="center"/>
          </w:tcPr>
          <w:p>
            <w:pPr>
              <w:pStyle w:val="18"/>
            </w:pPr>
            <w:r>
              <w:t>2024年国有企业资本金注入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5000.00</w:t>
            </w:r>
          </w:p>
        </w:tc>
        <w:tc>
          <w:tcPr>
            <w:tcW w:w="1587" w:type="dxa"/>
            <w:vAlign w:val="center"/>
          </w:tcPr>
          <w:p>
            <w:pPr>
              <w:pStyle w:val="16"/>
            </w:pPr>
            <w:r>
              <w:t>其中：财政    资金</w:t>
            </w:r>
          </w:p>
        </w:tc>
        <w:tc>
          <w:tcPr>
            <w:tcW w:w="1304" w:type="dxa"/>
            <w:vAlign w:val="center"/>
          </w:tcPr>
          <w:p>
            <w:pPr>
              <w:pStyle w:val="18"/>
            </w:pPr>
            <w:r>
              <w:t>5000.00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2024年国有企业资本金注入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1000.00</w:t>
            </w:r>
          </w:p>
        </w:tc>
        <w:tc>
          <w:tcPr>
            <w:tcW w:w="1587" w:type="dxa"/>
            <w:vAlign w:val="center"/>
          </w:tcPr>
          <w:p>
            <w:pPr>
              <w:pStyle w:val="19"/>
            </w:pPr>
            <w:r>
              <w:t>3000.00</w:t>
            </w:r>
          </w:p>
        </w:tc>
        <w:tc>
          <w:tcPr>
            <w:tcW w:w="1304" w:type="dxa"/>
            <w:vAlign w:val="center"/>
          </w:tcPr>
          <w:p>
            <w:pPr>
              <w:pStyle w:val="19"/>
            </w:pPr>
            <w:r>
              <w:t>4000.00</w:t>
            </w:r>
          </w:p>
        </w:tc>
        <w:tc>
          <w:tcPr>
            <w:tcW w:w="3118" w:type="dxa"/>
            <w:gridSpan w:val="2"/>
            <w:vAlign w:val="center"/>
          </w:tcPr>
          <w:p>
            <w:pPr>
              <w:pStyle w:val="19"/>
            </w:pPr>
            <w:r>
              <w:t>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1.服务县域经济发展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项目完成数量</w:t>
            </w:r>
          </w:p>
        </w:tc>
        <w:tc>
          <w:tcPr>
            <w:tcW w:w="2891" w:type="dxa"/>
            <w:vAlign w:val="center"/>
          </w:tcPr>
          <w:p>
            <w:pPr>
              <w:pStyle w:val="18"/>
            </w:pPr>
            <w:r>
              <w:t>建设项目完成数量</w:t>
            </w:r>
          </w:p>
        </w:tc>
        <w:tc>
          <w:tcPr>
            <w:tcW w:w="1276" w:type="dxa"/>
            <w:vAlign w:val="center"/>
          </w:tcPr>
          <w:p>
            <w:pPr>
              <w:pStyle w:val="18"/>
            </w:pPr>
            <w:r>
              <w:t>≥95%</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项目完成质量</w:t>
            </w:r>
          </w:p>
        </w:tc>
        <w:tc>
          <w:tcPr>
            <w:tcW w:w="2891" w:type="dxa"/>
            <w:vAlign w:val="center"/>
          </w:tcPr>
          <w:p>
            <w:pPr>
              <w:pStyle w:val="18"/>
            </w:pPr>
            <w:r>
              <w:t>建设项目完成质量</w:t>
            </w:r>
          </w:p>
        </w:tc>
        <w:tc>
          <w:tcPr>
            <w:tcW w:w="1276" w:type="dxa"/>
            <w:vAlign w:val="center"/>
          </w:tcPr>
          <w:p>
            <w:pPr>
              <w:pStyle w:val="18"/>
            </w:pPr>
            <w:r>
              <w:t>≥95%</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项目完成时效</w:t>
            </w:r>
          </w:p>
        </w:tc>
        <w:tc>
          <w:tcPr>
            <w:tcW w:w="2891" w:type="dxa"/>
            <w:vAlign w:val="center"/>
          </w:tcPr>
          <w:p>
            <w:pPr>
              <w:pStyle w:val="18"/>
            </w:pPr>
            <w:r>
              <w:t>建设项目完成时效</w:t>
            </w:r>
          </w:p>
        </w:tc>
        <w:tc>
          <w:tcPr>
            <w:tcW w:w="1276" w:type="dxa"/>
            <w:vAlign w:val="center"/>
          </w:tcPr>
          <w:p>
            <w:pPr>
              <w:pStyle w:val="18"/>
            </w:pPr>
            <w:r>
              <w:t>按时完成</w:t>
            </w:r>
          </w:p>
        </w:tc>
        <w:tc>
          <w:tcPr>
            <w:tcW w:w="1843" w:type="dxa"/>
            <w:vAlign w:val="center"/>
          </w:tcPr>
          <w:p>
            <w:pPr>
              <w:pStyle w:val="18"/>
            </w:pPr>
            <w:r>
              <w:t>规定时间节点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项目资金成本</w:t>
            </w:r>
          </w:p>
        </w:tc>
        <w:tc>
          <w:tcPr>
            <w:tcW w:w="2891" w:type="dxa"/>
            <w:vAlign w:val="center"/>
          </w:tcPr>
          <w:p>
            <w:pPr>
              <w:pStyle w:val="18"/>
            </w:pPr>
            <w:r>
              <w:t>资金所需成本</w:t>
            </w:r>
          </w:p>
        </w:tc>
        <w:tc>
          <w:tcPr>
            <w:tcW w:w="1276" w:type="dxa"/>
            <w:vAlign w:val="center"/>
          </w:tcPr>
          <w:p>
            <w:pPr>
              <w:pStyle w:val="18"/>
            </w:pPr>
            <w:r>
              <w:t>成本最低</w:t>
            </w:r>
          </w:p>
        </w:tc>
        <w:tc>
          <w:tcPr>
            <w:tcW w:w="1843" w:type="dxa"/>
            <w:vAlign w:val="center"/>
          </w:tcPr>
          <w:p>
            <w:pPr>
              <w:pStyle w:val="18"/>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县域经济发展</w:t>
            </w:r>
          </w:p>
        </w:tc>
        <w:tc>
          <w:tcPr>
            <w:tcW w:w="2891" w:type="dxa"/>
            <w:vAlign w:val="center"/>
          </w:tcPr>
          <w:p>
            <w:pPr>
              <w:pStyle w:val="18"/>
            </w:pPr>
            <w:r>
              <w:t>服务县域经济发展</w:t>
            </w:r>
          </w:p>
        </w:tc>
        <w:tc>
          <w:tcPr>
            <w:tcW w:w="1276" w:type="dxa"/>
            <w:vAlign w:val="center"/>
          </w:tcPr>
          <w:p>
            <w:pPr>
              <w:pStyle w:val="18"/>
            </w:pPr>
            <w:r>
              <w:t>服务经济</w:t>
            </w:r>
          </w:p>
        </w:tc>
        <w:tc>
          <w:tcPr>
            <w:tcW w:w="1843" w:type="dxa"/>
            <w:vAlign w:val="center"/>
          </w:tcPr>
          <w:p>
            <w:pPr>
              <w:pStyle w:val="18"/>
            </w:pPr>
            <w:r>
              <w:t>经济发展目标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w:t>
            </w:r>
          </w:p>
        </w:tc>
        <w:tc>
          <w:tcPr>
            <w:tcW w:w="1843" w:type="dxa"/>
            <w:vAlign w:val="center"/>
          </w:tcPr>
          <w:p>
            <w:pPr>
              <w:pStyle w:val="18"/>
            </w:pPr>
            <w:r>
              <w:t>满意度指标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0"/>
      <w:r>
        <w:rPr>
          <w:rFonts w:ascii="方正仿宋_GBK" w:hAnsi="方正仿宋_GBK" w:eastAsia="方正仿宋_GBK" w:cs="方正仿宋_GBK"/>
          <w:color w:val="000000"/>
          <w:sz w:val="28"/>
        </w:rPr>
        <w:t>27.2024年河长公示牌制作费绩效目标表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13062324P00019810001E</w:t>
            </w:r>
          </w:p>
        </w:tc>
        <w:tc>
          <w:tcPr>
            <w:tcW w:w="1587" w:type="dxa"/>
            <w:vAlign w:val="center"/>
          </w:tcPr>
          <w:p>
            <w:pPr>
              <w:pStyle w:val="16"/>
            </w:pPr>
            <w:r>
              <w:t>项目名称</w:t>
            </w:r>
          </w:p>
        </w:tc>
        <w:tc>
          <w:tcPr>
            <w:tcW w:w="4422" w:type="dxa"/>
            <w:gridSpan w:val="3"/>
            <w:vAlign w:val="center"/>
          </w:tcPr>
          <w:p>
            <w:pPr>
              <w:pStyle w:val="18"/>
            </w:pPr>
            <w:r>
              <w:t>2024年河长公示牌制作费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14.98</w:t>
            </w:r>
          </w:p>
        </w:tc>
        <w:tc>
          <w:tcPr>
            <w:tcW w:w="1587" w:type="dxa"/>
            <w:vAlign w:val="center"/>
          </w:tcPr>
          <w:p>
            <w:pPr>
              <w:pStyle w:val="16"/>
            </w:pPr>
            <w:r>
              <w:t>其中：财政    资金</w:t>
            </w:r>
          </w:p>
        </w:tc>
        <w:tc>
          <w:tcPr>
            <w:tcW w:w="1304" w:type="dxa"/>
            <w:vAlign w:val="center"/>
          </w:tcPr>
          <w:p>
            <w:pPr>
              <w:pStyle w:val="18"/>
            </w:pPr>
            <w:r>
              <w:t>14.98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“23.7”洪水后冲毁107块河长公示牌，需重新更换。</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14.98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1.“23.7”洪水后冲毁107块河长公示牌，需重新更换。</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更换河长公示牌数量</w:t>
            </w:r>
          </w:p>
        </w:tc>
        <w:tc>
          <w:tcPr>
            <w:tcW w:w="2891" w:type="dxa"/>
            <w:vAlign w:val="center"/>
          </w:tcPr>
          <w:p>
            <w:pPr>
              <w:pStyle w:val="18"/>
            </w:pPr>
            <w:r>
              <w:t>更换河长公示牌数量</w:t>
            </w:r>
          </w:p>
        </w:tc>
        <w:tc>
          <w:tcPr>
            <w:tcW w:w="1276" w:type="dxa"/>
            <w:vAlign w:val="center"/>
          </w:tcPr>
          <w:p>
            <w:pPr>
              <w:pStyle w:val="18"/>
            </w:pPr>
            <w:r>
              <w:t>107块</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更换任务完成率</w:t>
            </w:r>
          </w:p>
        </w:tc>
        <w:tc>
          <w:tcPr>
            <w:tcW w:w="2891" w:type="dxa"/>
            <w:vAlign w:val="center"/>
          </w:tcPr>
          <w:p>
            <w:pPr>
              <w:pStyle w:val="18"/>
            </w:pPr>
            <w:r>
              <w:t>更换任务完成率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更换任务完成及时率</w:t>
            </w:r>
          </w:p>
        </w:tc>
        <w:tc>
          <w:tcPr>
            <w:tcW w:w="2891" w:type="dxa"/>
            <w:vAlign w:val="center"/>
          </w:tcPr>
          <w:p>
            <w:pPr>
              <w:pStyle w:val="18"/>
            </w:pPr>
            <w:r>
              <w:t>更换任务完成及时率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≤14.98万元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增强河系管理</w:t>
            </w:r>
          </w:p>
        </w:tc>
        <w:tc>
          <w:tcPr>
            <w:tcW w:w="2891" w:type="dxa"/>
            <w:vAlign w:val="center"/>
          </w:tcPr>
          <w:p>
            <w:pPr>
              <w:pStyle w:val="18"/>
            </w:pPr>
            <w:r>
              <w:t>增强河系管理</w:t>
            </w:r>
          </w:p>
        </w:tc>
        <w:tc>
          <w:tcPr>
            <w:tcW w:w="1276" w:type="dxa"/>
            <w:vAlign w:val="center"/>
          </w:tcPr>
          <w:p>
            <w:pPr>
              <w:pStyle w:val="18"/>
            </w:pPr>
            <w:r>
              <w:t>增强河系管理</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1"/>
      <w:r>
        <w:rPr>
          <w:rFonts w:ascii="方正仿宋_GBK" w:hAnsi="方正仿宋_GBK" w:eastAsia="方正仿宋_GBK" w:cs="方正仿宋_GBK"/>
          <w:color w:val="000000"/>
          <w:sz w:val="28"/>
        </w:rPr>
        <w:t>28.2024年河湖健康评价费绩效目标表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13062324P00020010001P</w:t>
            </w:r>
          </w:p>
        </w:tc>
        <w:tc>
          <w:tcPr>
            <w:tcW w:w="1587" w:type="dxa"/>
            <w:vAlign w:val="center"/>
          </w:tcPr>
          <w:p>
            <w:pPr>
              <w:pStyle w:val="16"/>
            </w:pPr>
            <w:r>
              <w:t>项目名称</w:t>
            </w:r>
          </w:p>
        </w:tc>
        <w:tc>
          <w:tcPr>
            <w:tcW w:w="4422" w:type="dxa"/>
            <w:gridSpan w:val="3"/>
            <w:vAlign w:val="center"/>
          </w:tcPr>
          <w:p>
            <w:pPr>
              <w:pStyle w:val="18"/>
            </w:pPr>
            <w:r>
              <w:t>2024年河湖健康评价费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40.77</w:t>
            </w:r>
          </w:p>
        </w:tc>
        <w:tc>
          <w:tcPr>
            <w:tcW w:w="1587" w:type="dxa"/>
            <w:vAlign w:val="center"/>
          </w:tcPr>
          <w:p>
            <w:pPr>
              <w:pStyle w:val="16"/>
            </w:pPr>
            <w:r>
              <w:t>其中：财政    资金</w:t>
            </w:r>
          </w:p>
        </w:tc>
        <w:tc>
          <w:tcPr>
            <w:tcW w:w="1304" w:type="dxa"/>
            <w:vAlign w:val="center"/>
          </w:tcPr>
          <w:p>
            <w:pPr>
              <w:pStyle w:val="18"/>
            </w:pPr>
            <w:r>
              <w:t>40.77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根据河北省河湖长办公室印发的《关于组织开展河湖健康评价工作的通知》需对我县北易水河开展河湖健康评价。</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1.根据河北省河湖长办公室印发的《关于组织开展河湖健康评价工作的通知》需对我县北易水河开展河湖健康评价。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河湖健康评价报告数量</w:t>
            </w:r>
          </w:p>
        </w:tc>
        <w:tc>
          <w:tcPr>
            <w:tcW w:w="2891" w:type="dxa"/>
            <w:vAlign w:val="center"/>
          </w:tcPr>
          <w:p>
            <w:pPr>
              <w:pStyle w:val="18"/>
            </w:pPr>
            <w:r>
              <w:t>河湖健康评价报告数量</w:t>
            </w:r>
          </w:p>
        </w:tc>
        <w:tc>
          <w:tcPr>
            <w:tcW w:w="1276" w:type="dxa"/>
            <w:vAlign w:val="center"/>
          </w:tcPr>
          <w:p>
            <w:pPr>
              <w:pStyle w:val="18"/>
            </w:pPr>
            <w:r>
              <w:t>≥2册</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编制工作完成率</w:t>
            </w:r>
          </w:p>
        </w:tc>
        <w:tc>
          <w:tcPr>
            <w:tcW w:w="2891" w:type="dxa"/>
            <w:vAlign w:val="center"/>
          </w:tcPr>
          <w:p>
            <w:pPr>
              <w:pStyle w:val="18"/>
            </w:pPr>
            <w:r>
              <w:t>编制工作完成率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报告编制及时率</w:t>
            </w:r>
          </w:p>
        </w:tc>
        <w:tc>
          <w:tcPr>
            <w:tcW w:w="2891" w:type="dxa"/>
            <w:vAlign w:val="center"/>
          </w:tcPr>
          <w:p>
            <w:pPr>
              <w:pStyle w:val="18"/>
            </w:pPr>
            <w:r>
              <w:t>报告编制及时率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≤40.77万元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改善生态环境质量</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河系防洪率</w:t>
            </w:r>
          </w:p>
        </w:tc>
        <w:tc>
          <w:tcPr>
            <w:tcW w:w="2891" w:type="dxa"/>
            <w:vAlign w:val="center"/>
          </w:tcPr>
          <w:p>
            <w:pPr>
              <w:pStyle w:val="18"/>
            </w:pPr>
            <w:r>
              <w:t>河系防洪率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2"/>
      <w:r>
        <w:rPr>
          <w:rFonts w:ascii="方正仿宋_GBK" w:hAnsi="方正仿宋_GBK" w:eastAsia="方正仿宋_GBK" w:cs="方正仿宋_GBK"/>
          <w:color w:val="000000"/>
          <w:sz w:val="28"/>
        </w:rPr>
        <w:t>29.2024年河湖智能监测及设备维护费绩效目标表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13062324P00019710001Q</w:t>
            </w:r>
          </w:p>
        </w:tc>
        <w:tc>
          <w:tcPr>
            <w:tcW w:w="1587" w:type="dxa"/>
            <w:vAlign w:val="center"/>
          </w:tcPr>
          <w:p>
            <w:pPr>
              <w:pStyle w:val="16"/>
            </w:pPr>
            <w:r>
              <w:t>项目名称</w:t>
            </w:r>
          </w:p>
        </w:tc>
        <w:tc>
          <w:tcPr>
            <w:tcW w:w="4422" w:type="dxa"/>
            <w:gridSpan w:val="3"/>
            <w:vAlign w:val="center"/>
          </w:tcPr>
          <w:p>
            <w:pPr>
              <w:pStyle w:val="18"/>
            </w:pPr>
            <w:r>
              <w:t>2024年河湖智能监测及设备维护费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44.58</w:t>
            </w:r>
          </w:p>
        </w:tc>
        <w:tc>
          <w:tcPr>
            <w:tcW w:w="1587" w:type="dxa"/>
            <w:vAlign w:val="center"/>
          </w:tcPr>
          <w:p>
            <w:pPr>
              <w:pStyle w:val="16"/>
            </w:pPr>
            <w:r>
              <w:t>其中：财政    资金</w:t>
            </w:r>
          </w:p>
        </w:tc>
        <w:tc>
          <w:tcPr>
            <w:tcW w:w="1304" w:type="dxa"/>
            <w:vAlign w:val="center"/>
          </w:tcPr>
          <w:p>
            <w:pPr>
              <w:pStyle w:val="18"/>
            </w:pPr>
            <w:r>
              <w:t>44.58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根据《河北省河湖智能监控系统运营工作方案》经省水利厅统一招标，需支付三方服务费及购置终端设备等。</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1.根据《河北省河湖智能监控系统运营工作方案》经省水利厅统一招标，需支付三方服务费及购置终端设备等。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设备正常运行率</w:t>
            </w:r>
          </w:p>
        </w:tc>
        <w:tc>
          <w:tcPr>
            <w:tcW w:w="2891" w:type="dxa"/>
            <w:vAlign w:val="center"/>
          </w:tcPr>
          <w:p>
            <w:pPr>
              <w:pStyle w:val="18"/>
            </w:pPr>
            <w:r>
              <w:t>设备正常运行率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设备畅通率、上传及时率、数据准</w:t>
            </w:r>
          </w:p>
        </w:tc>
        <w:tc>
          <w:tcPr>
            <w:tcW w:w="2891" w:type="dxa"/>
            <w:vAlign w:val="center"/>
          </w:tcPr>
          <w:p>
            <w:pPr>
              <w:pStyle w:val="18"/>
            </w:pPr>
            <w:r>
              <w:t>设备畅通率、上传及时率、数据准</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设备维修及时率</w:t>
            </w:r>
          </w:p>
        </w:tc>
        <w:tc>
          <w:tcPr>
            <w:tcW w:w="2891" w:type="dxa"/>
            <w:vAlign w:val="center"/>
          </w:tcPr>
          <w:p>
            <w:pPr>
              <w:pStyle w:val="18"/>
            </w:pPr>
            <w:r>
              <w:t>设备维修及时率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≤44.58万元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设备全年安全运行天数</w:t>
            </w:r>
          </w:p>
        </w:tc>
        <w:tc>
          <w:tcPr>
            <w:tcW w:w="2891" w:type="dxa"/>
            <w:vAlign w:val="center"/>
          </w:tcPr>
          <w:p>
            <w:pPr>
              <w:pStyle w:val="18"/>
            </w:pPr>
            <w:r>
              <w:t>设备全年安全运行天数</w:t>
            </w:r>
          </w:p>
        </w:tc>
        <w:tc>
          <w:tcPr>
            <w:tcW w:w="1276" w:type="dxa"/>
            <w:vAlign w:val="center"/>
          </w:tcPr>
          <w:p>
            <w:pPr>
              <w:pStyle w:val="18"/>
            </w:pPr>
            <w:r>
              <w:t>≥300天</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3"/>
      <w:r>
        <w:rPr>
          <w:rFonts w:ascii="方正仿宋_GBK" w:hAnsi="方正仿宋_GBK" w:eastAsia="方正仿宋_GBK" w:cs="方正仿宋_GBK"/>
          <w:color w:val="000000"/>
          <w:sz w:val="28"/>
        </w:rPr>
        <w:t>30.2024年环卫承包费绩效目标表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13062324P00947710001Q</w:t>
            </w:r>
          </w:p>
        </w:tc>
        <w:tc>
          <w:tcPr>
            <w:tcW w:w="1587" w:type="dxa"/>
            <w:vAlign w:val="center"/>
          </w:tcPr>
          <w:p>
            <w:pPr>
              <w:pStyle w:val="16"/>
            </w:pPr>
            <w:r>
              <w:t>项目名称</w:t>
            </w:r>
          </w:p>
        </w:tc>
        <w:tc>
          <w:tcPr>
            <w:tcW w:w="4422" w:type="dxa"/>
            <w:gridSpan w:val="3"/>
            <w:vAlign w:val="center"/>
          </w:tcPr>
          <w:p>
            <w:pPr>
              <w:pStyle w:val="18"/>
            </w:pPr>
            <w:r>
              <w:t>2024年环卫承包费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1726.60</w:t>
            </w:r>
          </w:p>
        </w:tc>
        <w:tc>
          <w:tcPr>
            <w:tcW w:w="1587" w:type="dxa"/>
            <w:vAlign w:val="center"/>
          </w:tcPr>
          <w:p>
            <w:pPr>
              <w:pStyle w:val="16"/>
            </w:pPr>
            <w:r>
              <w:t>其中：财政    资金</w:t>
            </w:r>
          </w:p>
        </w:tc>
        <w:tc>
          <w:tcPr>
            <w:tcW w:w="1304" w:type="dxa"/>
            <w:vAlign w:val="center"/>
          </w:tcPr>
          <w:p>
            <w:pPr>
              <w:pStyle w:val="18"/>
            </w:pPr>
            <w:r>
              <w:t>1726.60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城区环卫承包费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1726.60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1.保持环境卫生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保洁人员数量</w:t>
            </w:r>
          </w:p>
        </w:tc>
        <w:tc>
          <w:tcPr>
            <w:tcW w:w="2891" w:type="dxa"/>
            <w:vAlign w:val="center"/>
          </w:tcPr>
          <w:p>
            <w:pPr>
              <w:pStyle w:val="18"/>
            </w:pPr>
            <w:r>
              <w:t>保洁人员数量</w:t>
            </w:r>
          </w:p>
        </w:tc>
        <w:tc>
          <w:tcPr>
            <w:tcW w:w="1276" w:type="dxa"/>
            <w:vAlign w:val="center"/>
          </w:tcPr>
          <w:p>
            <w:pPr>
              <w:pStyle w:val="18"/>
            </w:pPr>
            <w:r>
              <w:t>不少于规定人数</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工作完成情况</w:t>
            </w:r>
          </w:p>
        </w:tc>
        <w:tc>
          <w:tcPr>
            <w:tcW w:w="2891" w:type="dxa"/>
            <w:vAlign w:val="center"/>
          </w:tcPr>
          <w:p>
            <w:pPr>
              <w:pStyle w:val="18"/>
            </w:pPr>
            <w:r>
              <w:t>工作完成情况</w:t>
            </w:r>
          </w:p>
        </w:tc>
        <w:tc>
          <w:tcPr>
            <w:tcW w:w="1276" w:type="dxa"/>
            <w:vAlign w:val="center"/>
          </w:tcPr>
          <w:p>
            <w:pPr>
              <w:pStyle w:val="18"/>
            </w:pPr>
            <w:r>
              <w:t>是否达到规定标准</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处理及时率</w:t>
            </w:r>
          </w:p>
        </w:tc>
        <w:tc>
          <w:tcPr>
            <w:tcW w:w="2891" w:type="dxa"/>
            <w:vAlign w:val="center"/>
          </w:tcPr>
          <w:p>
            <w:pPr>
              <w:pStyle w:val="18"/>
            </w:pPr>
            <w:r>
              <w:t>处理及时率</w:t>
            </w:r>
          </w:p>
        </w:tc>
        <w:tc>
          <w:tcPr>
            <w:tcW w:w="1276" w:type="dxa"/>
            <w:vAlign w:val="center"/>
          </w:tcPr>
          <w:p>
            <w:pPr>
              <w:pStyle w:val="18"/>
            </w:pPr>
            <w:r>
              <w:t>生活垃圾日产日清</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控制在预算成本内</w:t>
            </w:r>
          </w:p>
        </w:tc>
        <w:tc>
          <w:tcPr>
            <w:tcW w:w="2891" w:type="dxa"/>
            <w:vAlign w:val="center"/>
          </w:tcPr>
          <w:p>
            <w:pPr>
              <w:pStyle w:val="18"/>
            </w:pPr>
            <w:r>
              <w:t>控制在预算成本内</w:t>
            </w:r>
          </w:p>
        </w:tc>
        <w:tc>
          <w:tcPr>
            <w:tcW w:w="1276" w:type="dxa"/>
            <w:vAlign w:val="center"/>
          </w:tcPr>
          <w:p>
            <w:pPr>
              <w:pStyle w:val="18"/>
            </w:pPr>
            <w:r>
              <w:t>≤100</w:t>
            </w:r>
          </w:p>
        </w:tc>
        <w:tc>
          <w:tcPr>
            <w:tcW w:w="1843" w:type="dxa"/>
            <w:vAlign w:val="center"/>
          </w:tcPr>
          <w:p>
            <w:pPr>
              <w:pStyle w:val="18"/>
            </w:pPr>
            <w: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社会影响度</w:t>
            </w:r>
          </w:p>
        </w:tc>
        <w:tc>
          <w:tcPr>
            <w:tcW w:w="2891" w:type="dxa"/>
            <w:vAlign w:val="center"/>
          </w:tcPr>
          <w:p>
            <w:pPr>
              <w:pStyle w:val="18"/>
            </w:pPr>
            <w:r>
              <w:t>社会影响度</w:t>
            </w:r>
          </w:p>
        </w:tc>
        <w:tc>
          <w:tcPr>
            <w:tcW w:w="1276" w:type="dxa"/>
            <w:vAlign w:val="center"/>
          </w:tcPr>
          <w:p>
            <w:pPr>
              <w:pStyle w:val="18"/>
            </w:pPr>
            <w:r>
              <w:t>提高</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用户满意度</w:t>
            </w:r>
          </w:p>
        </w:tc>
        <w:tc>
          <w:tcPr>
            <w:tcW w:w="2891" w:type="dxa"/>
            <w:vAlign w:val="center"/>
          </w:tcPr>
          <w:p>
            <w:pPr>
              <w:pStyle w:val="18"/>
            </w:pPr>
            <w:r>
              <w:t>用户满意度</w:t>
            </w:r>
          </w:p>
        </w:tc>
        <w:tc>
          <w:tcPr>
            <w:tcW w:w="1276" w:type="dxa"/>
            <w:vAlign w:val="center"/>
          </w:tcPr>
          <w:p>
            <w:pPr>
              <w:pStyle w:val="18"/>
            </w:pPr>
            <w:r>
              <w:t>提升</w:t>
            </w:r>
          </w:p>
        </w:tc>
        <w:tc>
          <w:tcPr>
            <w:tcW w:w="1843" w:type="dxa"/>
            <w:vAlign w:val="center"/>
          </w:tcPr>
          <w:p>
            <w:pPr>
              <w:pStyle w:val="18"/>
            </w:pPr>
            <w:r>
              <w:t>根据用户满意度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4"/>
      <w:r>
        <w:rPr>
          <w:rFonts w:ascii="方正仿宋_GBK" w:hAnsi="方正仿宋_GBK" w:eastAsia="方正仿宋_GBK" w:cs="方正仿宋_GBK"/>
          <w:color w:val="000000"/>
          <w:sz w:val="28"/>
        </w:rPr>
        <w:t>31.2024年计鹿污水处理项目绩效目标表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13062324P000185100016</w:t>
            </w:r>
          </w:p>
        </w:tc>
        <w:tc>
          <w:tcPr>
            <w:tcW w:w="1587" w:type="dxa"/>
            <w:vAlign w:val="center"/>
          </w:tcPr>
          <w:p>
            <w:pPr>
              <w:pStyle w:val="16"/>
            </w:pPr>
            <w:r>
              <w:t>项目名称</w:t>
            </w:r>
          </w:p>
        </w:tc>
        <w:tc>
          <w:tcPr>
            <w:tcW w:w="4422" w:type="dxa"/>
            <w:gridSpan w:val="3"/>
            <w:vAlign w:val="center"/>
          </w:tcPr>
          <w:p>
            <w:pPr>
              <w:pStyle w:val="18"/>
            </w:pPr>
            <w:r>
              <w:t>2024年计鹿污水处理项目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47.12</w:t>
            </w:r>
          </w:p>
        </w:tc>
        <w:tc>
          <w:tcPr>
            <w:tcW w:w="1587" w:type="dxa"/>
            <w:vAlign w:val="center"/>
          </w:tcPr>
          <w:p>
            <w:pPr>
              <w:pStyle w:val="16"/>
            </w:pPr>
            <w:r>
              <w:t>其中：财政    资金</w:t>
            </w:r>
          </w:p>
        </w:tc>
        <w:tc>
          <w:tcPr>
            <w:tcW w:w="1304" w:type="dxa"/>
            <w:vAlign w:val="center"/>
          </w:tcPr>
          <w:p>
            <w:pPr>
              <w:pStyle w:val="18"/>
            </w:pPr>
            <w:r>
              <w:t>47.12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用于2024年计鹿污水处理费用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47.12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污水处理站污水处理量</w:t>
            </w:r>
          </w:p>
        </w:tc>
        <w:tc>
          <w:tcPr>
            <w:tcW w:w="1276" w:type="dxa"/>
            <w:vAlign w:val="center"/>
          </w:tcPr>
          <w:p>
            <w:pPr>
              <w:pStyle w:val="18"/>
            </w:pPr>
            <w:r>
              <w:t>≥800立方/天</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全格率</w:t>
            </w:r>
          </w:p>
        </w:tc>
        <w:tc>
          <w:tcPr>
            <w:tcW w:w="2891" w:type="dxa"/>
            <w:vAlign w:val="center"/>
          </w:tcPr>
          <w:p>
            <w:pPr>
              <w:pStyle w:val="18"/>
            </w:pPr>
            <w:r>
              <w:t>污水处理质量合格率</w:t>
            </w:r>
          </w:p>
        </w:tc>
        <w:tc>
          <w:tcPr>
            <w:tcW w:w="1276" w:type="dxa"/>
            <w:vAlign w:val="center"/>
          </w:tcPr>
          <w:p>
            <w:pPr>
              <w:pStyle w:val="18"/>
            </w:pPr>
            <w:r>
              <w:t>≥80%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按时完成污水处理</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水质量改善</w:t>
            </w:r>
          </w:p>
        </w:tc>
        <w:tc>
          <w:tcPr>
            <w:tcW w:w="2891" w:type="dxa"/>
            <w:vAlign w:val="center"/>
          </w:tcPr>
          <w:p>
            <w:pPr>
              <w:pStyle w:val="18"/>
            </w:pPr>
            <w:r>
              <w:t>通过项目实施改善水质量</w:t>
            </w:r>
          </w:p>
        </w:tc>
        <w:tc>
          <w:tcPr>
            <w:tcW w:w="1276" w:type="dxa"/>
            <w:vAlign w:val="center"/>
          </w:tcPr>
          <w:p>
            <w:pPr>
              <w:pStyle w:val="18"/>
            </w:pPr>
            <w:r>
              <w:t>很好改善</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5"/>
      <w:r>
        <w:rPr>
          <w:rFonts w:ascii="方正仿宋_GBK" w:hAnsi="方正仿宋_GBK" w:eastAsia="方正仿宋_GBK" w:cs="方正仿宋_GBK"/>
          <w:color w:val="000000"/>
          <w:sz w:val="28"/>
        </w:rPr>
        <w:t>32.2024年警务通消耗品、执法设备的维修维护费用绩效目标表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13062324P009480100018</w:t>
            </w:r>
          </w:p>
        </w:tc>
        <w:tc>
          <w:tcPr>
            <w:tcW w:w="1587" w:type="dxa"/>
            <w:vAlign w:val="center"/>
          </w:tcPr>
          <w:p>
            <w:pPr>
              <w:pStyle w:val="16"/>
            </w:pPr>
            <w:r>
              <w:t>项目名称</w:t>
            </w:r>
          </w:p>
        </w:tc>
        <w:tc>
          <w:tcPr>
            <w:tcW w:w="4422" w:type="dxa"/>
            <w:gridSpan w:val="3"/>
            <w:vAlign w:val="center"/>
          </w:tcPr>
          <w:p>
            <w:pPr>
              <w:pStyle w:val="18"/>
            </w:pPr>
            <w:r>
              <w:t>2024年警务通消耗品、执法设备的维修维护费用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支付维修维护费用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1.保障警务通等设备的正常运行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正常运行天数</w:t>
            </w:r>
          </w:p>
        </w:tc>
        <w:tc>
          <w:tcPr>
            <w:tcW w:w="2891" w:type="dxa"/>
            <w:vAlign w:val="center"/>
          </w:tcPr>
          <w:p>
            <w:pPr>
              <w:pStyle w:val="18"/>
            </w:pPr>
            <w:r>
              <w:t>正常运行天数</w:t>
            </w:r>
          </w:p>
        </w:tc>
        <w:tc>
          <w:tcPr>
            <w:tcW w:w="1276" w:type="dxa"/>
            <w:vAlign w:val="center"/>
          </w:tcPr>
          <w:p>
            <w:pPr>
              <w:pStyle w:val="18"/>
            </w:pPr>
            <w:r>
              <w:t>≥350天</w:t>
            </w:r>
          </w:p>
        </w:tc>
        <w:tc>
          <w:tcPr>
            <w:tcW w:w="1843" w:type="dxa"/>
            <w:vAlign w:val="center"/>
          </w:tcPr>
          <w:p>
            <w:pPr>
              <w:pStyle w:val="18"/>
            </w:pPr>
            <w:r>
              <w:t>根据维修记录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p>
            <w:pPr>
              <w:pStyle w:val="18"/>
            </w:pPr>
          </w:p>
          <w:p>
            <w:pPr>
              <w:pStyle w:val="18"/>
            </w:pPr>
          </w:p>
        </w:tc>
        <w:tc>
          <w:tcPr>
            <w:tcW w:w="2891" w:type="dxa"/>
            <w:vAlign w:val="center"/>
          </w:tcPr>
          <w:p>
            <w:pPr>
              <w:pStyle w:val="18"/>
            </w:pPr>
            <w:r>
              <w:t>资金到位率</w:t>
            </w:r>
          </w:p>
          <w:p>
            <w:pPr>
              <w:pStyle w:val="18"/>
            </w:pPr>
          </w:p>
          <w:p>
            <w:pPr>
              <w:pStyle w:val="18"/>
            </w:pPr>
          </w:p>
        </w:tc>
        <w:tc>
          <w:tcPr>
            <w:tcW w:w="1276" w:type="dxa"/>
            <w:vAlign w:val="center"/>
          </w:tcPr>
          <w:p>
            <w:pPr>
              <w:pStyle w:val="18"/>
            </w:pPr>
            <w:r>
              <w:t>≤100%</w:t>
            </w:r>
          </w:p>
        </w:tc>
        <w:tc>
          <w:tcPr>
            <w:tcW w:w="1843" w:type="dxa"/>
            <w:vAlign w:val="center"/>
          </w:tcPr>
          <w:p>
            <w:pPr>
              <w:pStyle w:val="18"/>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≥95%</w:t>
            </w:r>
          </w:p>
        </w:tc>
        <w:tc>
          <w:tcPr>
            <w:tcW w:w="1843" w:type="dxa"/>
            <w:vAlign w:val="center"/>
          </w:tcPr>
          <w:p>
            <w:pPr>
              <w:pStyle w:val="18"/>
            </w:pPr>
            <w:r>
              <w:t>根据故障实际情况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项目实际成本</w:t>
            </w:r>
          </w:p>
        </w:tc>
        <w:tc>
          <w:tcPr>
            <w:tcW w:w="1276" w:type="dxa"/>
            <w:vAlign w:val="center"/>
          </w:tcPr>
          <w:p>
            <w:pPr>
              <w:pStyle w:val="18"/>
            </w:pPr>
            <w:r>
              <w:t>≤100%</w:t>
            </w:r>
          </w:p>
        </w:tc>
        <w:tc>
          <w:tcPr>
            <w:tcW w:w="1843" w:type="dxa"/>
            <w:vAlign w:val="center"/>
          </w:tcPr>
          <w:p>
            <w:pPr>
              <w:pStyle w:val="18"/>
            </w:pPr>
            <w:r>
              <w:t>根据支出结果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≥90%</w:t>
            </w:r>
          </w:p>
        </w:tc>
        <w:tc>
          <w:tcPr>
            <w:tcW w:w="1843" w:type="dxa"/>
            <w:vAlign w:val="center"/>
          </w:tcPr>
          <w:p>
            <w:pPr>
              <w:pStyle w:val="18"/>
            </w:pPr>
            <w:r>
              <w:t>根据工作情况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提升公共服务水平和质量</w:t>
            </w:r>
          </w:p>
        </w:tc>
        <w:tc>
          <w:tcPr>
            <w:tcW w:w="2891" w:type="dxa"/>
            <w:vAlign w:val="center"/>
          </w:tcPr>
          <w:p>
            <w:pPr>
              <w:pStyle w:val="18"/>
            </w:pPr>
            <w:r>
              <w:t>提升公共服务水平和质量</w:t>
            </w:r>
          </w:p>
        </w:tc>
        <w:tc>
          <w:tcPr>
            <w:tcW w:w="1276" w:type="dxa"/>
            <w:vAlign w:val="center"/>
          </w:tcPr>
          <w:p>
            <w:pPr>
              <w:pStyle w:val="18"/>
            </w:pPr>
            <w:r>
              <w:t>提升</w:t>
            </w:r>
          </w:p>
        </w:tc>
        <w:tc>
          <w:tcPr>
            <w:tcW w:w="1843" w:type="dxa"/>
            <w:vAlign w:val="center"/>
          </w:tcPr>
          <w:p>
            <w:pPr>
              <w:pStyle w:val="18"/>
            </w:pPr>
            <w:r>
              <w:t>根据工作职能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 xml:space="preserve">满意程度 </w:t>
            </w:r>
          </w:p>
        </w:tc>
        <w:tc>
          <w:tcPr>
            <w:tcW w:w="2891" w:type="dxa"/>
            <w:vAlign w:val="center"/>
          </w:tcPr>
          <w:p>
            <w:pPr>
              <w:pStyle w:val="18"/>
            </w:pPr>
            <w:r>
              <w:t xml:space="preserve">满意程度 </w:t>
            </w:r>
          </w:p>
        </w:tc>
        <w:tc>
          <w:tcPr>
            <w:tcW w:w="1276" w:type="dxa"/>
            <w:vAlign w:val="center"/>
          </w:tcPr>
          <w:p>
            <w:pPr>
              <w:pStyle w:val="18"/>
            </w:pPr>
            <w:r>
              <w:t>提升</w:t>
            </w:r>
          </w:p>
        </w:tc>
        <w:tc>
          <w:tcPr>
            <w:tcW w:w="1843" w:type="dxa"/>
            <w:vAlign w:val="center"/>
          </w:tcPr>
          <w:p>
            <w:pPr>
              <w:pStyle w:val="18"/>
            </w:pPr>
            <w:r>
              <w:t>根据设备使用情况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6"/>
      <w:r>
        <w:rPr>
          <w:rFonts w:ascii="方正仿宋_GBK" w:hAnsi="方正仿宋_GBK" w:eastAsia="方正仿宋_GBK" w:cs="方正仿宋_GBK"/>
          <w:color w:val="000000"/>
          <w:sz w:val="28"/>
        </w:rPr>
        <w:t>33.2024年垃圾场承包费绩效目标表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13062324P00947810001E</w:t>
            </w:r>
          </w:p>
        </w:tc>
        <w:tc>
          <w:tcPr>
            <w:tcW w:w="1587" w:type="dxa"/>
            <w:vAlign w:val="center"/>
          </w:tcPr>
          <w:p>
            <w:pPr>
              <w:pStyle w:val="16"/>
            </w:pPr>
            <w:r>
              <w:t>项目名称</w:t>
            </w:r>
          </w:p>
        </w:tc>
        <w:tc>
          <w:tcPr>
            <w:tcW w:w="4422" w:type="dxa"/>
            <w:gridSpan w:val="3"/>
            <w:vAlign w:val="center"/>
          </w:tcPr>
          <w:p>
            <w:pPr>
              <w:pStyle w:val="18"/>
            </w:pPr>
            <w:r>
              <w:t>2024年垃圾场承包费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184.84</w:t>
            </w:r>
          </w:p>
        </w:tc>
        <w:tc>
          <w:tcPr>
            <w:tcW w:w="1587" w:type="dxa"/>
            <w:vAlign w:val="center"/>
          </w:tcPr>
          <w:p>
            <w:pPr>
              <w:pStyle w:val="16"/>
            </w:pPr>
            <w:r>
              <w:t>其中：财政    资金</w:t>
            </w:r>
          </w:p>
        </w:tc>
        <w:tc>
          <w:tcPr>
            <w:tcW w:w="1304" w:type="dxa"/>
            <w:vAlign w:val="center"/>
          </w:tcPr>
          <w:p>
            <w:pPr>
              <w:pStyle w:val="18"/>
            </w:pPr>
            <w:r>
              <w:t>184.84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支付生活垃圾填埋场承包费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184.84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1.防止渗滤液对环境的污染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垃圾处理率</w:t>
            </w:r>
          </w:p>
        </w:tc>
        <w:tc>
          <w:tcPr>
            <w:tcW w:w="2891" w:type="dxa"/>
            <w:vAlign w:val="center"/>
          </w:tcPr>
          <w:p>
            <w:pPr>
              <w:pStyle w:val="18"/>
            </w:pPr>
            <w:r>
              <w:t>处理生活垃圾占垃圾总数的比率</w:t>
            </w:r>
          </w:p>
        </w:tc>
        <w:tc>
          <w:tcPr>
            <w:tcW w:w="1276" w:type="dxa"/>
            <w:vAlign w:val="center"/>
          </w:tcPr>
          <w:p>
            <w:pPr>
              <w:pStyle w:val="18"/>
            </w:pPr>
            <w:r>
              <w:t>≥96%</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规范化填埋</w:t>
            </w:r>
          </w:p>
        </w:tc>
        <w:tc>
          <w:tcPr>
            <w:tcW w:w="2891" w:type="dxa"/>
            <w:vAlign w:val="center"/>
          </w:tcPr>
          <w:p>
            <w:pPr>
              <w:pStyle w:val="18"/>
            </w:pPr>
            <w:r>
              <w:t>生活垃圾能否规范化填埋</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按时完成率</w:t>
            </w:r>
          </w:p>
        </w:tc>
        <w:tc>
          <w:tcPr>
            <w:tcW w:w="1276" w:type="dxa"/>
            <w:vAlign w:val="center"/>
          </w:tcPr>
          <w:p>
            <w:pPr>
              <w:pStyle w:val="18"/>
            </w:pPr>
            <w:r>
              <w:t>≥95%</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社会问题事件“零”发生</w:t>
            </w:r>
          </w:p>
        </w:tc>
        <w:tc>
          <w:tcPr>
            <w:tcW w:w="2891" w:type="dxa"/>
            <w:vAlign w:val="center"/>
          </w:tcPr>
          <w:p>
            <w:pPr>
              <w:pStyle w:val="18"/>
            </w:pPr>
            <w:r>
              <w:t>社会问题事件“零”发生</w:t>
            </w:r>
          </w:p>
        </w:tc>
        <w:tc>
          <w:tcPr>
            <w:tcW w:w="1276" w:type="dxa"/>
            <w:vAlign w:val="center"/>
          </w:tcPr>
          <w:p>
            <w:pPr>
              <w:pStyle w:val="18"/>
            </w:pPr>
            <w:r>
              <w:t>环境污染“零”发生</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服务满意度</w:t>
            </w:r>
          </w:p>
        </w:tc>
        <w:tc>
          <w:tcPr>
            <w:tcW w:w="2891" w:type="dxa"/>
            <w:vAlign w:val="center"/>
          </w:tcPr>
          <w:p>
            <w:pPr>
              <w:pStyle w:val="18"/>
            </w:pPr>
            <w:r>
              <w:t>服务满意度</w:t>
            </w:r>
          </w:p>
        </w:tc>
        <w:tc>
          <w:tcPr>
            <w:tcW w:w="1276" w:type="dxa"/>
            <w:vAlign w:val="center"/>
          </w:tcPr>
          <w:p>
            <w:pPr>
              <w:pStyle w:val="18"/>
            </w:pPr>
            <w:r>
              <w:t>提升</w:t>
            </w:r>
          </w:p>
        </w:tc>
        <w:tc>
          <w:tcPr>
            <w:tcW w:w="1843" w:type="dxa"/>
            <w:vAlign w:val="center"/>
          </w:tcPr>
          <w:p>
            <w:pPr>
              <w:pStyle w:val="18"/>
            </w:pPr>
            <w:r>
              <w:t>根据服务对象满意度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7"/>
      <w:r>
        <w:rPr>
          <w:rFonts w:ascii="方正仿宋_GBK" w:hAnsi="方正仿宋_GBK" w:eastAsia="方正仿宋_GBK" w:cs="方正仿宋_GBK"/>
          <w:color w:val="000000"/>
          <w:sz w:val="28"/>
        </w:rPr>
        <w:t>34.2024年农村厕所后期管护第三方服务运营费项目绩效目标表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13062324P00018010001R</w:t>
            </w:r>
          </w:p>
        </w:tc>
        <w:tc>
          <w:tcPr>
            <w:tcW w:w="1587" w:type="dxa"/>
            <w:vAlign w:val="center"/>
          </w:tcPr>
          <w:p>
            <w:pPr>
              <w:pStyle w:val="16"/>
            </w:pPr>
            <w:r>
              <w:t>项目名称</w:t>
            </w:r>
          </w:p>
        </w:tc>
        <w:tc>
          <w:tcPr>
            <w:tcW w:w="4422" w:type="dxa"/>
            <w:gridSpan w:val="3"/>
            <w:vAlign w:val="center"/>
          </w:tcPr>
          <w:p>
            <w:pPr>
              <w:pStyle w:val="18"/>
            </w:pPr>
            <w:r>
              <w:t>2024年农村厕所后期管护第三方服务运营费项目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218.00</w:t>
            </w:r>
          </w:p>
        </w:tc>
        <w:tc>
          <w:tcPr>
            <w:tcW w:w="1587" w:type="dxa"/>
            <w:vAlign w:val="center"/>
          </w:tcPr>
          <w:p>
            <w:pPr>
              <w:pStyle w:val="16"/>
            </w:pPr>
            <w:r>
              <w:t>其中：财政    资金</w:t>
            </w:r>
          </w:p>
        </w:tc>
        <w:tc>
          <w:tcPr>
            <w:tcW w:w="1304" w:type="dxa"/>
            <w:vAlign w:val="center"/>
          </w:tcPr>
          <w:p>
            <w:pPr>
              <w:pStyle w:val="18"/>
            </w:pPr>
            <w:r>
              <w:t>218.00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资金用于2024年农村厕所后期管护第三方费用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完成粪污处理、收集、运输、无害化处理和厕所维修工作</w:t>
            </w:r>
          </w:p>
        </w:tc>
        <w:tc>
          <w:tcPr>
            <w:tcW w:w="2891" w:type="dxa"/>
            <w:vAlign w:val="center"/>
          </w:tcPr>
          <w:p>
            <w:pPr>
              <w:pStyle w:val="18"/>
            </w:pPr>
            <w:r>
              <w:t>是否完成粪污处理、收集、运输、无害化处理和厕所维修工作</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w:t>
            </w:r>
          </w:p>
        </w:tc>
        <w:tc>
          <w:tcPr>
            <w:tcW w:w="2891" w:type="dxa"/>
            <w:vAlign w:val="center"/>
          </w:tcPr>
          <w:p>
            <w:pPr>
              <w:pStyle w:val="18"/>
            </w:pPr>
            <w:r>
              <w:t>是否按标准完成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8"/>
      <w:r>
        <w:rPr>
          <w:rFonts w:ascii="方正仿宋_GBK" w:hAnsi="方正仿宋_GBK" w:eastAsia="方正仿宋_GBK" w:cs="方正仿宋_GBK"/>
          <w:color w:val="000000"/>
          <w:sz w:val="28"/>
        </w:rPr>
        <w:t>35.2024年农村户厕改造县配套资金项目绩效目标表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13062324P00017910001M</w:t>
            </w:r>
          </w:p>
        </w:tc>
        <w:tc>
          <w:tcPr>
            <w:tcW w:w="1587" w:type="dxa"/>
            <w:vAlign w:val="center"/>
          </w:tcPr>
          <w:p>
            <w:pPr>
              <w:pStyle w:val="16"/>
            </w:pPr>
            <w:r>
              <w:t>项目名称</w:t>
            </w:r>
          </w:p>
        </w:tc>
        <w:tc>
          <w:tcPr>
            <w:tcW w:w="4422" w:type="dxa"/>
            <w:gridSpan w:val="3"/>
            <w:vAlign w:val="center"/>
          </w:tcPr>
          <w:p>
            <w:pPr>
              <w:pStyle w:val="18"/>
            </w:pPr>
            <w:r>
              <w:t>2024年农村户厕改造县配套资金项目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用于农村户厕改造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完成户厕改造</w:t>
            </w:r>
          </w:p>
        </w:tc>
        <w:tc>
          <w:tcPr>
            <w:tcW w:w="2891" w:type="dxa"/>
            <w:vAlign w:val="center"/>
          </w:tcPr>
          <w:p>
            <w:pPr>
              <w:pStyle w:val="18"/>
            </w:pPr>
            <w:r>
              <w:t>完成户厕改造</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w:t>
            </w:r>
          </w:p>
        </w:tc>
        <w:tc>
          <w:tcPr>
            <w:tcW w:w="2891" w:type="dxa"/>
            <w:vAlign w:val="center"/>
          </w:tcPr>
          <w:p>
            <w:pPr>
              <w:pStyle w:val="18"/>
            </w:pPr>
            <w:r>
              <w:t>是否按标准完成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9"/>
      <w:r>
        <w:rPr>
          <w:rFonts w:ascii="方正仿宋_GBK" w:hAnsi="方正仿宋_GBK" w:eastAsia="方正仿宋_GBK" w:cs="方正仿宋_GBK"/>
          <w:color w:val="000000"/>
          <w:sz w:val="28"/>
        </w:rPr>
        <w:t>36.2024年农村生活水源置换第三方费用绩效目标表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13062324P00020110001D</w:t>
            </w:r>
          </w:p>
        </w:tc>
        <w:tc>
          <w:tcPr>
            <w:tcW w:w="1587" w:type="dxa"/>
            <w:vAlign w:val="center"/>
          </w:tcPr>
          <w:p>
            <w:pPr>
              <w:pStyle w:val="16"/>
            </w:pPr>
            <w:r>
              <w:t>项目名称</w:t>
            </w:r>
          </w:p>
        </w:tc>
        <w:tc>
          <w:tcPr>
            <w:tcW w:w="4422" w:type="dxa"/>
            <w:gridSpan w:val="3"/>
            <w:vAlign w:val="center"/>
          </w:tcPr>
          <w:p>
            <w:pPr>
              <w:pStyle w:val="18"/>
            </w:pPr>
            <w:r>
              <w:t>2024年农村生活水源置换第三方费用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550.00</w:t>
            </w:r>
          </w:p>
        </w:tc>
        <w:tc>
          <w:tcPr>
            <w:tcW w:w="1587" w:type="dxa"/>
            <w:vAlign w:val="center"/>
          </w:tcPr>
          <w:p>
            <w:pPr>
              <w:pStyle w:val="16"/>
            </w:pPr>
            <w:r>
              <w:t>其中：财政    资金</w:t>
            </w:r>
          </w:p>
        </w:tc>
        <w:tc>
          <w:tcPr>
            <w:tcW w:w="1304" w:type="dxa"/>
            <w:vAlign w:val="center"/>
          </w:tcPr>
          <w:p>
            <w:pPr>
              <w:pStyle w:val="18"/>
            </w:pPr>
            <w:r>
              <w:t>550.00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根据省委办公厅、省政府办公厅《农村供水保持体系建设实施方案》的要求，我县农村生活水源江水置换项目前期费无资金来源，需县级配套解决。</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1.根据省委办公厅、省政府办公厅《农村供水保持体系建设实施方案》的要求，我县农村生活水源江水置换项目前期费无资金来源，需县级配套解决。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完成前期项目数量</w:t>
            </w:r>
          </w:p>
        </w:tc>
        <w:tc>
          <w:tcPr>
            <w:tcW w:w="2891" w:type="dxa"/>
            <w:vAlign w:val="center"/>
          </w:tcPr>
          <w:p>
            <w:pPr>
              <w:pStyle w:val="18"/>
            </w:pPr>
            <w:r>
              <w:t>完成前期项目数量</w:t>
            </w:r>
          </w:p>
        </w:tc>
        <w:tc>
          <w:tcPr>
            <w:tcW w:w="1276" w:type="dxa"/>
            <w:vAlign w:val="center"/>
          </w:tcPr>
          <w:p>
            <w:pPr>
              <w:pStyle w:val="18"/>
            </w:pPr>
            <w:r>
              <w:t>1项</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完成工作任务及时性</w:t>
            </w:r>
          </w:p>
        </w:tc>
        <w:tc>
          <w:tcPr>
            <w:tcW w:w="2891" w:type="dxa"/>
            <w:vAlign w:val="center"/>
          </w:tcPr>
          <w:p>
            <w:pPr>
              <w:pStyle w:val="18"/>
            </w:pPr>
            <w:r>
              <w:t>完成工作任务及时性</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≤550万元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供水保障率</w:t>
            </w:r>
          </w:p>
        </w:tc>
        <w:tc>
          <w:tcPr>
            <w:tcW w:w="2891" w:type="dxa"/>
            <w:vAlign w:val="center"/>
          </w:tcPr>
          <w:p>
            <w:pPr>
              <w:pStyle w:val="18"/>
            </w:pPr>
            <w:r>
              <w:t>供水保障率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0"/>
      <w:r>
        <w:rPr>
          <w:rFonts w:ascii="方正仿宋_GBK" w:hAnsi="方正仿宋_GBK" w:eastAsia="方正仿宋_GBK" w:cs="方正仿宋_GBK"/>
          <w:color w:val="000000"/>
          <w:sz w:val="28"/>
        </w:rPr>
        <w:t>37.2024年其中口乡失地人员补助绩效目标表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13062324P00940810072J</w:t>
            </w:r>
          </w:p>
        </w:tc>
        <w:tc>
          <w:tcPr>
            <w:tcW w:w="1587" w:type="dxa"/>
            <w:vAlign w:val="center"/>
          </w:tcPr>
          <w:p>
            <w:pPr>
              <w:pStyle w:val="16"/>
            </w:pPr>
            <w:r>
              <w:t>项目名称</w:t>
            </w:r>
          </w:p>
        </w:tc>
        <w:tc>
          <w:tcPr>
            <w:tcW w:w="4422" w:type="dxa"/>
            <w:gridSpan w:val="3"/>
            <w:vAlign w:val="center"/>
          </w:tcPr>
          <w:p>
            <w:pPr>
              <w:pStyle w:val="18"/>
            </w:pPr>
            <w:r>
              <w:t>2024年其中口乡失地人员补助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11.69</w:t>
            </w:r>
          </w:p>
        </w:tc>
        <w:tc>
          <w:tcPr>
            <w:tcW w:w="1587" w:type="dxa"/>
            <w:vAlign w:val="center"/>
          </w:tcPr>
          <w:p>
            <w:pPr>
              <w:pStyle w:val="16"/>
            </w:pPr>
            <w:r>
              <w:t>其中：财政    资金</w:t>
            </w:r>
          </w:p>
        </w:tc>
        <w:tc>
          <w:tcPr>
            <w:tcW w:w="1304" w:type="dxa"/>
            <w:vAlign w:val="center"/>
          </w:tcPr>
          <w:p>
            <w:pPr>
              <w:pStyle w:val="18"/>
            </w:pPr>
            <w:r>
              <w:t>11.69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用于发放失地人员补助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11.69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1.用于发放失地人员补助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完成补助发放</w:t>
            </w:r>
          </w:p>
        </w:tc>
        <w:tc>
          <w:tcPr>
            <w:tcW w:w="2891" w:type="dxa"/>
            <w:vAlign w:val="center"/>
          </w:tcPr>
          <w:p>
            <w:pPr>
              <w:pStyle w:val="18"/>
            </w:pPr>
            <w:r>
              <w:t>完成失地人员补助发放</w:t>
            </w:r>
          </w:p>
        </w:tc>
        <w:tc>
          <w:tcPr>
            <w:tcW w:w="1276" w:type="dxa"/>
            <w:vAlign w:val="center"/>
          </w:tcPr>
          <w:p>
            <w:pPr>
              <w:pStyle w:val="18"/>
            </w:pPr>
            <w:r>
              <w:t>11.69万元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资金有效的使用率</w:t>
            </w:r>
          </w:p>
        </w:tc>
        <w:tc>
          <w:tcPr>
            <w:tcW w:w="2891" w:type="dxa"/>
            <w:vAlign w:val="center"/>
          </w:tcPr>
          <w:p>
            <w:pPr>
              <w:pStyle w:val="18"/>
            </w:pPr>
            <w:r>
              <w:t>资金有效使用占全部资金的比率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按时完成补助发放</w:t>
            </w:r>
          </w:p>
        </w:tc>
        <w:tc>
          <w:tcPr>
            <w:tcW w:w="2891" w:type="dxa"/>
            <w:vAlign w:val="center"/>
          </w:tcPr>
          <w:p>
            <w:pPr>
              <w:pStyle w:val="18"/>
            </w:pPr>
            <w:r>
              <w:t>失地补助发放时效率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成本控制占预算的比率(%)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直接、间接总受益人数</w:t>
            </w:r>
          </w:p>
        </w:tc>
        <w:tc>
          <w:tcPr>
            <w:tcW w:w="2891" w:type="dxa"/>
            <w:vAlign w:val="center"/>
          </w:tcPr>
          <w:p>
            <w:pPr>
              <w:pStyle w:val="18"/>
            </w:pPr>
            <w:r>
              <w:t>直接、间接总受益户数</w:t>
            </w:r>
          </w:p>
        </w:tc>
        <w:tc>
          <w:tcPr>
            <w:tcW w:w="1276" w:type="dxa"/>
            <w:vAlign w:val="center"/>
          </w:tcPr>
          <w:p>
            <w:pPr>
              <w:pStyle w:val="18"/>
            </w:pPr>
            <w:r>
              <w:t>≥139人</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失地人员满意度</w:t>
            </w:r>
          </w:p>
        </w:tc>
        <w:tc>
          <w:tcPr>
            <w:tcW w:w="2891" w:type="dxa"/>
            <w:vAlign w:val="center"/>
          </w:tcPr>
          <w:p>
            <w:pPr>
              <w:pStyle w:val="18"/>
            </w:pPr>
            <w:r>
              <w:t>失地人员满意度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1"/>
      <w:r>
        <w:rPr>
          <w:rFonts w:ascii="方正仿宋_GBK" w:hAnsi="方正仿宋_GBK" w:eastAsia="方正仿宋_GBK" w:cs="方正仿宋_GBK"/>
          <w:color w:val="000000"/>
          <w:sz w:val="28"/>
        </w:rPr>
        <w:t>38.2024年日常养护配套项目绩效目标表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13062324P00946710001H</w:t>
            </w:r>
          </w:p>
        </w:tc>
        <w:tc>
          <w:tcPr>
            <w:tcW w:w="1587" w:type="dxa"/>
            <w:vAlign w:val="center"/>
          </w:tcPr>
          <w:p>
            <w:pPr>
              <w:pStyle w:val="16"/>
            </w:pPr>
            <w:r>
              <w:t>项目名称</w:t>
            </w:r>
          </w:p>
        </w:tc>
        <w:tc>
          <w:tcPr>
            <w:tcW w:w="4422" w:type="dxa"/>
            <w:gridSpan w:val="3"/>
            <w:vAlign w:val="center"/>
          </w:tcPr>
          <w:p>
            <w:pPr>
              <w:pStyle w:val="18"/>
            </w:pPr>
            <w:r>
              <w:t>2024年日常养护配套项目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338.81</w:t>
            </w:r>
          </w:p>
        </w:tc>
        <w:tc>
          <w:tcPr>
            <w:tcW w:w="1587" w:type="dxa"/>
            <w:vAlign w:val="center"/>
          </w:tcPr>
          <w:p>
            <w:pPr>
              <w:pStyle w:val="16"/>
            </w:pPr>
            <w:r>
              <w:t>其中：财政    资金</w:t>
            </w:r>
          </w:p>
        </w:tc>
        <w:tc>
          <w:tcPr>
            <w:tcW w:w="1304" w:type="dxa"/>
            <w:vAlign w:val="center"/>
          </w:tcPr>
          <w:p>
            <w:pPr>
              <w:pStyle w:val="18"/>
            </w:pPr>
            <w:r>
              <w:t>338.81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完成日常养护工作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84.70</w:t>
            </w:r>
          </w:p>
        </w:tc>
        <w:tc>
          <w:tcPr>
            <w:tcW w:w="1587" w:type="dxa"/>
            <w:vAlign w:val="center"/>
          </w:tcPr>
          <w:p>
            <w:pPr>
              <w:pStyle w:val="19"/>
            </w:pPr>
            <w:r>
              <w:t>169.40</w:t>
            </w:r>
          </w:p>
        </w:tc>
        <w:tc>
          <w:tcPr>
            <w:tcW w:w="1304" w:type="dxa"/>
            <w:vAlign w:val="center"/>
          </w:tcPr>
          <w:p>
            <w:pPr>
              <w:pStyle w:val="19"/>
            </w:pPr>
            <w:r>
              <w:t>254.10</w:t>
            </w:r>
          </w:p>
        </w:tc>
        <w:tc>
          <w:tcPr>
            <w:tcW w:w="3118" w:type="dxa"/>
            <w:gridSpan w:val="2"/>
            <w:vAlign w:val="center"/>
          </w:tcPr>
          <w:p>
            <w:pPr>
              <w:pStyle w:val="19"/>
            </w:pPr>
            <w:r>
              <w:t>338.81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1.完成日常养护工作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日常养护工作完成率</w:t>
            </w:r>
          </w:p>
        </w:tc>
        <w:tc>
          <w:tcPr>
            <w:tcW w:w="2891" w:type="dxa"/>
            <w:vAlign w:val="center"/>
          </w:tcPr>
          <w:p>
            <w:pPr>
              <w:pStyle w:val="18"/>
            </w:pPr>
            <w:r>
              <w:t>日常养护工作完成率</w:t>
            </w:r>
          </w:p>
        </w:tc>
        <w:tc>
          <w:tcPr>
            <w:tcW w:w="1276" w:type="dxa"/>
            <w:vAlign w:val="center"/>
          </w:tcPr>
          <w:p>
            <w:pPr>
              <w:pStyle w:val="18"/>
            </w:pPr>
            <w:r>
              <w:t>≥100%</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≥95%</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p>
            <w:pPr>
              <w:pStyle w:val="18"/>
            </w:pPr>
          </w:p>
        </w:tc>
        <w:tc>
          <w:tcPr>
            <w:tcW w:w="2891" w:type="dxa"/>
            <w:vAlign w:val="center"/>
          </w:tcPr>
          <w:p>
            <w:pPr>
              <w:pStyle w:val="18"/>
            </w:pPr>
            <w:r>
              <w:t>项目完成时间</w:t>
            </w:r>
          </w:p>
          <w:p>
            <w:pPr>
              <w:pStyle w:val="18"/>
            </w:pPr>
          </w:p>
        </w:tc>
        <w:tc>
          <w:tcPr>
            <w:tcW w:w="1276" w:type="dxa"/>
            <w:vAlign w:val="center"/>
          </w:tcPr>
          <w:p>
            <w:pPr>
              <w:pStyle w:val="18"/>
            </w:pPr>
            <w:r>
              <w:t>2024年12月31日前</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项目建设成本</w:t>
            </w:r>
          </w:p>
        </w:tc>
        <w:tc>
          <w:tcPr>
            <w:tcW w:w="2891" w:type="dxa"/>
            <w:vAlign w:val="center"/>
          </w:tcPr>
          <w:p>
            <w:pPr>
              <w:pStyle w:val="18"/>
            </w:pPr>
            <w:r>
              <w:t>项目建设成本</w:t>
            </w:r>
          </w:p>
        </w:tc>
        <w:tc>
          <w:tcPr>
            <w:tcW w:w="1276" w:type="dxa"/>
            <w:vAlign w:val="center"/>
          </w:tcPr>
          <w:p>
            <w:pPr>
              <w:pStyle w:val="18"/>
            </w:pPr>
            <w:r>
              <w:t>≤338.81万元</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对经济发展的促进作用</w:t>
            </w:r>
          </w:p>
        </w:tc>
        <w:tc>
          <w:tcPr>
            <w:tcW w:w="2891" w:type="dxa"/>
            <w:vAlign w:val="center"/>
          </w:tcPr>
          <w:p>
            <w:pPr>
              <w:pStyle w:val="18"/>
            </w:pPr>
            <w:r>
              <w:t>对经济发展的促进作用</w:t>
            </w:r>
          </w:p>
        </w:tc>
        <w:tc>
          <w:tcPr>
            <w:tcW w:w="1276" w:type="dxa"/>
            <w:vAlign w:val="center"/>
          </w:tcPr>
          <w:p>
            <w:pPr>
              <w:pStyle w:val="18"/>
            </w:pPr>
            <w:r>
              <w:t>明显</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基本公共服务水平</w:t>
            </w:r>
          </w:p>
        </w:tc>
        <w:tc>
          <w:tcPr>
            <w:tcW w:w="2891" w:type="dxa"/>
            <w:vAlign w:val="center"/>
          </w:tcPr>
          <w:p>
            <w:pPr>
              <w:pStyle w:val="18"/>
            </w:pPr>
            <w:r>
              <w:t>基本公共服务水平</w:t>
            </w:r>
          </w:p>
        </w:tc>
        <w:tc>
          <w:tcPr>
            <w:tcW w:w="1276" w:type="dxa"/>
            <w:vAlign w:val="center"/>
          </w:tcPr>
          <w:p>
            <w:pPr>
              <w:pStyle w:val="18"/>
            </w:pPr>
            <w:r>
              <w:t>提高</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社会公众或服务对象对项目实施效</w:t>
            </w:r>
          </w:p>
        </w:tc>
        <w:tc>
          <w:tcPr>
            <w:tcW w:w="2891" w:type="dxa"/>
            <w:vAlign w:val="center"/>
          </w:tcPr>
          <w:p>
            <w:pPr>
              <w:pStyle w:val="18"/>
            </w:pPr>
            <w:r>
              <w:t>社会公众或服务对象对项目实施效果的满意程度</w:t>
            </w:r>
          </w:p>
        </w:tc>
        <w:tc>
          <w:tcPr>
            <w:tcW w:w="1276" w:type="dxa"/>
            <w:vAlign w:val="center"/>
          </w:tcPr>
          <w:p>
            <w:pPr>
              <w:pStyle w:val="18"/>
            </w:pPr>
            <w:r>
              <w:t>≥92%</w:t>
            </w:r>
          </w:p>
        </w:tc>
        <w:tc>
          <w:tcPr>
            <w:tcW w:w="1843" w:type="dxa"/>
            <w:vAlign w:val="center"/>
          </w:tcPr>
          <w:p>
            <w:pPr>
              <w:pStyle w:val="18"/>
            </w:pPr>
            <w:r>
              <w:t>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2"/>
      <w:r>
        <w:rPr>
          <w:rFonts w:ascii="方正仿宋_GBK" w:hAnsi="方正仿宋_GBK" w:eastAsia="方正仿宋_GBK" w:cs="方正仿宋_GBK"/>
          <w:color w:val="000000"/>
          <w:sz w:val="28"/>
        </w:rPr>
        <w:t>39.2024年山洪灾害调查评价绩效目标表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13062324P000205100014</w:t>
            </w:r>
          </w:p>
        </w:tc>
        <w:tc>
          <w:tcPr>
            <w:tcW w:w="1587" w:type="dxa"/>
            <w:vAlign w:val="center"/>
          </w:tcPr>
          <w:p>
            <w:pPr>
              <w:pStyle w:val="16"/>
            </w:pPr>
            <w:r>
              <w:t>项目名称</w:t>
            </w:r>
          </w:p>
        </w:tc>
        <w:tc>
          <w:tcPr>
            <w:tcW w:w="4422" w:type="dxa"/>
            <w:gridSpan w:val="3"/>
            <w:vAlign w:val="center"/>
          </w:tcPr>
          <w:p>
            <w:pPr>
              <w:pStyle w:val="18"/>
            </w:pPr>
            <w:r>
              <w:t>2024年山洪灾害调查评价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75.00</w:t>
            </w:r>
          </w:p>
        </w:tc>
        <w:tc>
          <w:tcPr>
            <w:tcW w:w="1587" w:type="dxa"/>
            <w:vAlign w:val="center"/>
          </w:tcPr>
          <w:p>
            <w:pPr>
              <w:pStyle w:val="16"/>
            </w:pPr>
            <w:r>
              <w:t>其中：财政    资金</w:t>
            </w:r>
          </w:p>
        </w:tc>
        <w:tc>
          <w:tcPr>
            <w:tcW w:w="1304" w:type="dxa"/>
            <w:vAlign w:val="center"/>
          </w:tcPr>
          <w:p>
            <w:pPr>
              <w:pStyle w:val="18"/>
            </w:pPr>
            <w:r>
              <w:t>75.00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根据保定市水利局《做好全市山洪灾害调查评价工作的通知》要求，对我县开展山洪灾害调查评价。</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1.根据保定市水利局《做好全市山洪灾害调查评价工作的通知》要求，对我县开展山洪灾害调查评价。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山洪灾害调查评价县数</w:t>
            </w:r>
          </w:p>
        </w:tc>
        <w:tc>
          <w:tcPr>
            <w:tcW w:w="2891" w:type="dxa"/>
            <w:vAlign w:val="center"/>
          </w:tcPr>
          <w:p>
            <w:pPr>
              <w:pStyle w:val="18"/>
            </w:pPr>
            <w:r>
              <w:t>山洪灾害调查评价县数</w:t>
            </w:r>
          </w:p>
        </w:tc>
        <w:tc>
          <w:tcPr>
            <w:tcW w:w="1276" w:type="dxa"/>
            <w:vAlign w:val="center"/>
          </w:tcPr>
          <w:p>
            <w:pPr>
              <w:pStyle w:val="18"/>
            </w:pPr>
            <w:r>
              <w:t>1个</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调查评价任务完成率</w:t>
            </w:r>
          </w:p>
        </w:tc>
        <w:tc>
          <w:tcPr>
            <w:tcW w:w="2891" w:type="dxa"/>
            <w:vAlign w:val="center"/>
          </w:tcPr>
          <w:p>
            <w:pPr>
              <w:pStyle w:val="18"/>
            </w:pPr>
            <w:r>
              <w:t>调查评价任务完成率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评价任务完成及时率</w:t>
            </w:r>
          </w:p>
        </w:tc>
        <w:tc>
          <w:tcPr>
            <w:tcW w:w="2891" w:type="dxa"/>
            <w:vAlign w:val="center"/>
          </w:tcPr>
          <w:p>
            <w:pPr>
              <w:pStyle w:val="18"/>
            </w:pPr>
            <w:r>
              <w:t>评价任务完成及时率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≤75万元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灾害风险普查率</w:t>
            </w:r>
          </w:p>
        </w:tc>
        <w:tc>
          <w:tcPr>
            <w:tcW w:w="2891" w:type="dxa"/>
            <w:vAlign w:val="center"/>
          </w:tcPr>
          <w:p>
            <w:pPr>
              <w:pStyle w:val="18"/>
            </w:pPr>
            <w:r>
              <w:t>灾害风险普查率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3"/>
      <w:r>
        <w:rPr>
          <w:rFonts w:ascii="方正仿宋_GBK" w:hAnsi="方正仿宋_GBK" w:eastAsia="方正仿宋_GBK" w:cs="方正仿宋_GBK"/>
          <w:color w:val="000000"/>
          <w:sz w:val="28"/>
        </w:rPr>
        <w:t>40.2024年水毁灾情调查技术服务费绩效目标表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13062324P00020610001R</w:t>
            </w:r>
          </w:p>
        </w:tc>
        <w:tc>
          <w:tcPr>
            <w:tcW w:w="1587" w:type="dxa"/>
            <w:vAlign w:val="center"/>
          </w:tcPr>
          <w:p>
            <w:pPr>
              <w:pStyle w:val="16"/>
            </w:pPr>
            <w:r>
              <w:t>项目名称</w:t>
            </w:r>
          </w:p>
        </w:tc>
        <w:tc>
          <w:tcPr>
            <w:tcW w:w="4422" w:type="dxa"/>
            <w:gridSpan w:val="3"/>
            <w:vAlign w:val="center"/>
          </w:tcPr>
          <w:p>
            <w:pPr>
              <w:pStyle w:val="18"/>
            </w:pPr>
            <w:r>
              <w:t>2024年水毁灾情调查技术服务费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w:t>
            </w:r>
          </w:p>
        </w:tc>
        <w:tc>
          <w:tcPr>
            <w:tcW w:w="1587" w:type="dxa"/>
            <w:vAlign w:val="center"/>
          </w:tcPr>
          <w:p>
            <w:pPr>
              <w:pStyle w:val="16"/>
            </w:pPr>
            <w:r>
              <w:t>其中：财政    资金</w:t>
            </w:r>
          </w:p>
        </w:tc>
        <w:tc>
          <w:tcPr>
            <w:tcW w:w="1304" w:type="dxa"/>
            <w:vAlign w:val="center"/>
          </w:tcPr>
          <w:p>
            <w:pPr>
              <w:pStyle w:val="18"/>
            </w:pPr>
            <w:r>
              <w:t>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根据保定市水利局《做好全市山洪灾害调查评价工作的通知》要求，对我县开展山洪灾害调查评价。</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1.根据《河北省2023年洪涝灾后重建领导小组办公室关于印发&lt;河北省受灾县（市、区）灾情调查指导意见&gt;的通知》要求，需建立我县河道灾情情况数据库，对我县水毁灾后涉及河道分别摸排统计。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建立灾情数据库数量</w:t>
            </w:r>
          </w:p>
        </w:tc>
        <w:tc>
          <w:tcPr>
            <w:tcW w:w="2891" w:type="dxa"/>
            <w:vAlign w:val="center"/>
          </w:tcPr>
          <w:p>
            <w:pPr>
              <w:pStyle w:val="18"/>
            </w:pPr>
            <w:r>
              <w:t>建立灾情数据库数量</w:t>
            </w:r>
          </w:p>
        </w:tc>
        <w:tc>
          <w:tcPr>
            <w:tcW w:w="1276" w:type="dxa"/>
            <w:vAlign w:val="center"/>
          </w:tcPr>
          <w:p>
            <w:pPr>
              <w:pStyle w:val="18"/>
            </w:pPr>
            <w:r>
              <w:t>1个</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灾后摸排统计完成率</w:t>
            </w:r>
          </w:p>
        </w:tc>
        <w:tc>
          <w:tcPr>
            <w:tcW w:w="2891" w:type="dxa"/>
            <w:vAlign w:val="center"/>
          </w:tcPr>
          <w:p>
            <w:pPr>
              <w:pStyle w:val="18"/>
            </w:pPr>
            <w:r>
              <w:t>灾后摸排统计完成率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水毁灾后摸排统计及时率</w:t>
            </w:r>
          </w:p>
        </w:tc>
        <w:tc>
          <w:tcPr>
            <w:tcW w:w="2891" w:type="dxa"/>
            <w:vAlign w:val="center"/>
          </w:tcPr>
          <w:p>
            <w:pPr>
              <w:pStyle w:val="18"/>
            </w:pPr>
            <w:r>
              <w:t>水毁灾后摸排统计及时率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≤3.5万元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全面掌握灾后灾情情况</w:t>
            </w:r>
          </w:p>
        </w:tc>
        <w:tc>
          <w:tcPr>
            <w:tcW w:w="2891" w:type="dxa"/>
            <w:vAlign w:val="center"/>
          </w:tcPr>
          <w:p>
            <w:pPr>
              <w:pStyle w:val="18"/>
            </w:pPr>
            <w:r>
              <w:t>全面掌握灾后灾情情况</w:t>
            </w:r>
          </w:p>
        </w:tc>
        <w:tc>
          <w:tcPr>
            <w:tcW w:w="1276" w:type="dxa"/>
            <w:vAlign w:val="center"/>
          </w:tcPr>
          <w:p>
            <w:pPr>
              <w:pStyle w:val="18"/>
            </w:pPr>
            <w:r>
              <w:t>全面掌握灾后灾情情况</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4"/>
      <w:r>
        <w:rPr>
          <w:rFonts w:ascii="方正仿宋_GBK" w:hAnsi="方正仿宋_GBK" w:eastAsia="方正仿宋_GBK" w:cs="方正仿宋_GBK"/>
          <w:color w:val="000000"/>
          <w:sz w:val="28"/>
        </w:rPr>
        <w:t>41.2024年水库维养经费绩效目标表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13062324P00019210001C</w:t>
            </w:r>
          </w:p>
        </w:tc>
        <w:tc>
          <w:tcPr>
            <w:tcW w:w="1587" w:type="dxa"/>
            <w:vAlign w:val="center"/>
          </w:tcPr>
          <w:p>
            <w:pPr>
              <w:pStyle w:val="16"/>
            </w:pPr>
            <w:r>
              <w:t>项目名称</w:t>
            </w:r>
          </w:p>
        </w:tc>
        <w:tc>
          <w:tcPr>
            <w:tcW w:w="4422" w:type="dxa"/>
            <w:gridSpan w:val="3"/>
            <w:vAlign w:val="center"/>
          </w:tcPr>
          <w:p>
            <w:pPr>
              <w:pStyle w:val="18"/>
            </w:pPr>
            <w:r>
              <w:t>2024年水库维养经费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根据涞政复字【2008】10号文件批复，每年安排水库维修养护经费25万元。其中宋各庄水库10万元，垒子水库10万元，蔡家井水库5万元，保障水库正常运行。</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1.根据涞政复字【2008】10号文件批复，每年安排水库维修养护经费25万元。其中宋各庄水库10万元，垒子水库10万元，蔡家井水库5万元，保障水库正常运行。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维修养护水库数量</w:t>
            </w:r>
          </w:p>
        </w:tc>
        <w:tc>
          <w:tcPr>
            <w:tcW w:w="2891" w:type="dxa"/>
            <w:vAlign w:val="center"/>
          </w:tcPr>
          <w:p>
            <w:pPr>
              <w:pStyle w:val="18"/>
            </w:pPr>
            <w:r>
              <w:t>维修养护水库数量</w:t>
            </w:r>
          </w:p>
        </w:tc>
        <w:tc>
          <w:tcPr>
            <w:tcW w:w="1276" w:type="dxa"/>
            <w:vAlign w:val="center"/>
          </w:tcPr>
          <w:p>
            <w:pPr>
              <w:pStyle w:val="18"/>
            </w:pPr>
            <w:r>
              <w:t>3座</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维护工作完成率</w:t>
            </w:r>
          </w:p>
        </w:tc>
        <w:tc>
          <w:tcPr>
            <w:tcW w:w="2891" w:type="dxa"/>
            <w:vAlign w:val="center"/>
          </w:tcPr>
          <w:p>
            <w:pPr>
              <w:pStyle w:val="18"/>
            </w:pPr>
            <w:r>
              <w:t>维护工作完成率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维修水库及时率</w:t>
            </w:r>
          </w:p>
        </w:tc>
        <w:tc>
          <w:tcPr>
            <w:tcW w:w="2891" w:type="dxa"/>
            <w:vAlign w:val="center"/>
          </w:tcPr>
          <w:p>
            <w:pPr>
              <w:pStyle w:val="18"/>
            </w:pPr>
            <w:r>
              <w:t>维修水库及时率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≤25万元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加强水库日常维养，保障水库安全正常运行</w:t>
            </w:r>
          </w:p>
        </w:tc>
        <w:tc>
          <w:tcPr>
            <w:tcW w:w="2891" w:type="dxa"/>
            <w:vAlign w:val="center"/>
          </w:tcPr>
          <w:p>
            <w:pPr>
              <w:pStyle w:val="18"/>
            </w:pPr>
            <w:r>
              <w:t>加强水库日常维养，保障水库安全正常运行</w:t>
            </w:r>
          </w:p>
        </w:tc>
        <w:tc>
          <w:tcPr>
            <w:tcW w:w="1276" w:type="dxa"/>
            <w:vAlign w:val="center"/>
          </w:tcPr>
          <w:p>
            <w:pPr>
              <w:pStyle w:val="18"/>
            </w:pPr>
            <w:r>
              <w:t>加强水库日常维养，保障水库安全正常运行</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5"/>
      <w:r>
        <w:rPr>
          <w:rFonts w:ascii="方正仿宋_GBK" w:hAnsi="方正仿宋_GBK" w:eastAsia="方正仿宋_GBK" w:cs="方正仿宋_GBK"/>
          <w:color w:val="000000"/>
          <w:sz w:val="28"/>
        </w:rPr>
        <w:t>42.2024年水利项目可研编制费绩效目标表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13062324P00019510001D</w:t>
            </w:r>
          </w:p>
        </w:tc>
        <w:tc>
          <w:tcPr>
            <w:tcW w:w="1587" w:type="dxa"/>
            <w:vAlign w:val="center"/>
          </w:tcPr>
          <w:p>
            <w:pPr>
              <w:pStyle w:val="16"/>
            </w:pPr>
            <w:r>
              <w:t>项目名称</w:t>
            </w:r>
          </w:p>
        </w:tc>
        <w:tc>
          <w:tcPr>
            <w:tcW w:w="4422" w:type="dxa"/>
            <w:gridSpan w:val="3"/>
            <w:vAlign w:val="center"/>
          </w:tcPr>
          <w:p>
            <w:pPr>
              <w:pStyle w:val="18"/>
            </w:pPr>
            <w:r>
              <w:t>2024年水利项目可研编制费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w:t>
            </w:r>
          </w:p>
        </w:tc>
        <w:tc>
          <w:tcPr>
            <w:tcW w:w="1587" w:type="dxa"/>
            <w:vAlign w:val="center"/>
          </w:tcPr>
          <w:p>
            <w:pPr>
              <w:pStyle w:val="16"/>
            </w:pPr>
            <w:r>
              <w:t>其中：财政    资金</w:t>
            </w:r>
          </w:p>
        </w:tc>
        <w:tc>
          <w:tcPr>
            <w:tcW w:w="1304" w:type="dxa"/>
            <w:vAlign w:val="center"/>
          </w:tcPr>
          <w:p>
            <w:pPr>
              <w:pStyle w:val="18"/>
            </w:pPr>
            <w:r>
              <w:t>80.00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2024年水利灾后重建项目可研编制费。</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1.2024年水利灾后重建项目可研编制费。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可研编制项目数量</w:t>
            </w:r>
          </w:p>
        </w:tc>
        <w:tc>
          <w:tcPr>
            <w:tcW w:w="2891" w:type="dxa"/>
            <w:vAlign w:val="center"/>
          </w:tcPr>
          <w:p>
            <w:pPr>
              <w:pStyle w:val="18"/>
            </w:pPr>
            <w:r>
              <w:t>可研编制项目数量</w:t>
            </w:r>
          </w:p>
        </w:tc>
        <w:tc>
          <w:tcPr>
            <w:tcW w:w="1276" w:type="dxa"/>
            <w:vAlign w:val="center"/>
          </w:tcPr>
          <w:p>
            <w:pPr>
              <w:pStyle w:val="18"/>
            </w:pPr>
            <w:r>
              <w:t>12个</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编制完成率</w:t>
            </w:r>
          </w:p>
        </w:tc>
        <w:tc>
          <w:tcPr>
            <w:tcW w:w="2891" w:type="dxa"/>
            <w:vAlign w:val="center"/>
          </w:tcPr>
          <w:p>
            <w:pPr>
              <w:pStyle w:val="18"/>
            </w:pPr>
            <w:r>
              <w:t>编制完成率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完成工作任务及时性</w:t>
            </w:r>
          </w:p>
        </w:tc>
        <w:tc>
          <w:tcPr>
            <w:tcW w:w="2891" w:type="dxa"/>
            <w:vAlign w:val="center"/>
          </w:tcPr>
          <w:p>
            <w:pPr>
              <w:pStyle w:val="18"/>
            </w:pPr>
            <w:r>
              <w:t>完成工作任务及时性</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提升防洪效果</w:t>
            </w:r>
          </w:p>
        </w:tc>
        <w:tc>
          <w:tcPr>
            <w:tcW w:w="2891" w:type="dxa"/>
            <w:vAlign w:val="center"/>
          </w:tcPr>
          <w:p>
            <w:pPr>
              <w:pStyle w:val="18"/>
            </w:pPr>
            <w:r>
              <w:t>提升防洪效果</w:t>
            </w:r>
          </w:p>
        </w:tc>
        <w:tc>
          <w:tcPr>
            <w:tcW w:w="1276" w:type="dxa"/>
            <w:vAlign w:val="center"/>
          </w:tcPr>
          <w:p>
            <w:pPr>
              <w:pStyle w:val="18"/>
            </w:pPr>
            <w:r>
              <w:t>提升防洪效果</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6"/>
      <w:r>
        <w:rPr>
          <w:rFonts w:ascii="方正仿宋_GBK" w:hAnsi="方正仿宋_GBK" w:eastAsia="方正仿宋_GBK" w:cs="方正仿宋_GBK"/>
          <w:color w:val="000000"/>
          <w:sz w:val="28"/>
        </w:rPr>
        <w:t>43.2024年小丰口、大龙门污水处理项目绩效目标表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13062324P00018610001U</w:t>
            </w:r>
          </w:p>
        </w:tc>
        <w:tc>
          <w:tcPr>
            <w:tcW w:w="1587" w:type="dxa"/>
            <w:vAlign w:val="center"/>
          </w:tcPr>
          <w:p>
            <w:pPr>
              <w:pStyle w:val="16"/>
            </w:pPr>
            <w:r>
              <w:t>项目名称</w:t>
            </w:r>
          </w:p>
        </w:tc>
        <w:tc>
          <w:tcPr>
            <w:tcW w:w="4422" w:type="dxa"/>
            <w:gridSpan w:val="3"/>
            <w:vAlign w:val="center"/>
          </w:tcPr>
          <w:p>
            <w:pPr>
              <w:pStyle w:val="18"/>
            </w:pPr>
            <w:r>
              <w:t>2024年小丰口、大龙门污水处理项目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28.80</w:t>
            </w:r>
          </w:p>
        </w:tc>
        <w:tc>
          <w:tcPr>
            <w:tcW w:w="1587" w:type="dxa"/>
            <w:vAlign w:val="center"/>
          </w:tcPr>
          <w:p>
            <w:pPr>
              <w:pStyle w:val="16"/>
            </w:pPr>
            <w:r>
              <w:t>其中：财政    资金</w:t>
            </w:r>
          </w:p>
        </w:tc>
        <w:tc>
          <w:tcPr>
            <w:tcW w:w="1304" w:type="dxa"/>
            <w:vAlign w:val="center"/>
          </w:tcPr>
          <w:p>
            <w:pPr>
              <w:pStyle w:val="18"/>
            </w:pPr>
            <w:r>
              <w:t>28.80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用于2024年小丰口、大龙门污水处理费用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28.80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污水处理站个数</w:t>
            </w:r>
          </w:p>
        </w:tc>
        <w:tc>
          <w:tcPr>
            <w:tcW w:w="2891" w:type="dxa"/>
            <w:vAlign w:val="center"/>
          </w:tcPr>
          <w:p>
            <w:pPr>
              <w:pStyle w:val="18"/>
            </w:pPr>
            <w:r>
              <w:t>2个污水处理站</w:t>
            </w:r>
          </w:p>
        </w:tc>
        <w:tc>
          <w:tcPr>
            <w:tcW w:w="1276" w:type="dxa"/>
            <w:vAlign w:val="center"/>
          </w:tcPr>
          <w:p>
            <w:pPr>
              <w:pStyle w:val="18"/>
            </w:pPr>
            <w:r>
              <w:t>2个</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完成污水处理质量</w:t>
            </w:r>
          </w:p>
        </w:tc>
        <w:tc>
          <w:tcPr>
            <w:tcW w:w="2891" w:type="dxa"/>
            <w:vAlign w:val="center"/>
          </w:tcPr>
          <w:p>
            <w:pPr>
              <w:pStyle w:val="18"/>
            </w:pPr>
            <w:r>
              <w:t>污水处理合格率</w:t>
            </w:r>
          </w:p>
        </w:tc>
        <w:tc>
          <w:tcPr>
            <w:tcW w:w="1276" w:type="dxa"/>
            <w:vAlign w:val="center"/>
          </w:tcPr>
          <w:p>
            <w:pPr>
              <w:pStyle w:val="18"/>
            </w:pPr>
            <w:r>
              <w:t>≥80%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按时完成污水处理</w:t>
            </w:r>
          </w:p>
        </w:tc>
        <w:tc>
          <w:tcPr>
            <w:tcW w:w="2891" w:type="dxa"/>
            <w:vAlign w:val="center"/>
          </w:tcPr>
          <w:p>
            <w:pPr>
              <w:pStyle w:val="18"/>
            </w:pPr>
            <w:r>
              <w:t>按时完成污水处理</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水质量改善</w:t>
            </w:r>
          </w:p>
        </w:tc>
        <w:tc>
          <w:tcPr>
            <w:tcW w:w="2891" w:type="dxa"/>
            <w:vAlign w:val="center"/>
          </w:tcPr>
          <w:p>
            <w:pPr>
              <w:pStyle w:val="18"/>
            </w:pPr>
            <w:r>
              <w:t>水质量是否改善</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7"/>
      <w:r>
        <w:rPr>
          <w:rFonts w:ascii="方正仿宋_GBK" w:hAnsi="方正仿宋_GBK" w:eastAsia="方正仿宋_GBK" w:cs="方正仿宋_GBK"/>
          <w:color w:val="000000"/>
          <w:sz w:val="28"/>
        </w:rPr>
        <w:t>44.2024年新颜值办公室办公费绩效目标表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13062324P009482100027</w:t>
            </w:r>
          </w:p>
        </w:tc>
        <w:tc>
          <w:tcPr>
            <w:tcW w:w="1587" w:type="dxa"/>
            <w:vAlign w:val="center"/>
          </w:tcPr>
          <w:p>
            <w:pPr>
              <w:pStyle w:val="16"/>
            </w:pPr>
            <w:r>
              <w:t>项目名称</w:t>
            </w:r>
          </w:p>
        </w:tc>
        <w:tc>
          <w:tcPr>
            <w:tcW w:w="4422" w:type="dxa"/>
            <w:gridSpan w:val="3"/>
            <w:vAlign w:val="center"/>
          </w:tcPr>
          <w:p>
            <w:pPr>
              <w:pStyle w:val="18"/>
            </w:pPr>
            <w:r>
              <w:t>2024年新颜值办公室办公费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2.50</w:t>
            </w:r>
          </w:p>
        </w:tc>
        <w:tc>
          <w:tcPr>
            <w:tcW w:w="1587" w:type="dxa"/>
            <w:vAlign w:val="center"/>
          </w:tcPr>
          <w:p>
            <w:pPr>
              <w:pStyle w:val="19"/>
            </w:pPr>
            <w:r>
              <w:t>2.50</w:t>
            </w:r>
          </w:p>
        </w:tc>
        <w:tc>
          <w:tcPr>
            <w:tcW w:w="1304" w:type="dxa"/>
            <w:vAlign w:val="center"/>
          </w:tcPr>
          <w:p>
            <w:pPr>
              <w:pStyle w:val="19"/>
            </w:pPr>
            <w:r>
              <w:t>2.50</w:t>
            </w:r>
          </w:p>
        </w:tc>
        <w:tc>
          <w:tcPr>
            <w:tcW w:w="3118" w:type="dxa"/>
            <w:gridSpan w:val="2"/>
            <w:vAlign w:val="center"/>
          </w:tcPr>
          <w:p>
            <w:pPr>
              <w:pStyle w:val="19"/>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1.保障日常办公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完成任务数量</w:t>
            </w:r>
          </w:p>
        </w:tc>
        <w:tc>
          <w:tcPr>
            <w:tcW w:w="2891" w:type="dxa"/>
            <w:vAlign w:val="center"/>
          </w:tcPr>
          <w:p>
            <w:pPr>
              <w:pStyle w:val="18"/>
            </w:pPr>
            <w:r>
              <w:t>完成任务数量</w:t>
            </w:r>
          </w:p>
        </w:tc>
        <w:tc>
          <w:tcPr>
            <w:tcW w:w="1276" w:type="dxa"/>
            <w:vAlign w:val="center"/>
          </w:tcPr>
          <w:p>
            <w:pPr>
              <w:pStyle w:val="18"/>
            </w:pPr>
            <w:r>
              <w:t>≥95%</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任务完成质量</w:t>
            </w:r>
          </w:p>
        </w:tc>
        <w:tc>
          <w:tcPr>
            <w:tcW w:w="2891" w:type="dxa"/>
            <w:vAlign w:val="center"/>
          </w:tcPr>
          <w:p>
            <w:pPr>
              <w:pStyle w:val="18"/>
            </w:pPr>
            <w:r>
              <w:t>任务完成质量</w:t>
            </w:r>
          </w:p>
        </w:tc>
        <w:tc>
          <w:tcPr>
            <w:tcW w:w="1276" w:type="dxa"/>
            <w:vAlign w:val="center"/>
          </w:tcPr>
          <w:p>
            <w:pPr>
              <w:pStyle w:val="18"/>
            </w:pPr>
            <w:r>
              <w:t>≥95%</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任务完成时长</w:t>
            </w:r>
          </w:p>
        </w:tc>
        <w:tc>
          <w:tcPr>
            <w:tcW w:w="2891" w:type="dxa"/>
            <w:vAlign w:val="center"/>
          </w:tcPr>
          <w:p>
            <w:pPr>
              <w:pStyle w:val="18"/>
            </w:pPr>
            <w:r>
              <w:t>任务完成时长</w:t>
            </w:r>
          </w:p>
        </w:tc>
        <w:tc>
          <w:tcPr>
            <w:tcW w:w="1276" w:type="dxa"/>
            <w:vAlign w:val="center"/>
          </w:tcPr>
          <w:p>
            <w:pPr>
              <w:pStyle w:val="18"/>
            </w:pPr>
            <w:r>
              <w:t>根据实际完成时长</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任务完成成本</w:t>
            </w:r>
          </w:p>
        </w:tc>
        <w:tc>
          <w:tcPr>
            <w:tcW w:w="2891" w:type="dxa"/>
            <w:vAlign w:val="center"/>
          </w:tcPr>
          <w:p>
            <w:pPr>
              <w:pStyle w:val="18"/>
            </w:pPr>
            <w:r>
              <w:t>任务完成成本</w:t>
            </w:r>
          </w:p>
        </w:tc>
        <w:tc>
          <w:tcPr>
            <w:tcW w:w="1276" w:type="dxa"/>
            <w:vAlign w:val="center"/>
          </w:tcPr>
          <w:p>
            <w:pPr>
              <w:pStyle w:val="18"/>
            </w:pPr>
            <w:r>
              <w:t>≤100预算数</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及时完成</w:t>
            </w:r>
          </w:p>
        </w:tc>
        <w:tc>
          <w:tcPr>
            <w:tcW w:w="1843" w:type="dxa"/>
            <w:vAlign w:val="center"/>
          </w:tcPr>
          <w:p>
            <w:pPr>
              <w:pStyle w:val="18"/>
            </w:pPr>
            <w: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参与单位满意度</w:t>
            </w:r>
          </w:p>
        </w:tc>
        <w:tc>
          <w:tcPr>
            <w:tcW w:w="2891" w:type="dxa"/>
            <w:vAlign w:val="center"/>
          </w:tcPr>
          <w:p>
            <w:pPr>
              <w:pStyle w:val="18"/>
            </w:pPr>
            <w:r>
              <w:t>参与单位满意度</w:t>
            </w:r>
          </w:p>
        </w:tc>
        <w:tc>
          <w:tcPr>
            <w:tcW w:w="1276" w:type="dxa"/>
            <w:vAlign w:val="center"/>
          </w:tcPr>
          <w:p>
            <w:pPr>
              <w:pStyle w:val="18"/>
            </w:pPr>
            <w:r>
              <w:t>满意</w:t>
            </w:r>
          </w:p>
        </w:tc>
        <w:tc>
          <w:tcPr>
            <w:tcW w:w="1843" w:type="dxa"/>
            <w:vAlign w:val="center"/>
          </w:tcPr>
          <w:p>
            <w:pPr>
              <w:pStyle w:val="18"/>
            </w:pPr>
            <w:r>
              <w:t>根据实际</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8"/>
      <w:r>
        <w:rPr>
          <w:rFonts w:ascii="方正仿宋_GBK" w:hAnsi="方正仿宋_GBK" w:eastAsia="方正仿宋_GBK" w:cs="方正仿宋_GBK"/>
          <w:color w:val="000000"/>
          <w:sz w:val="28"/>
        </w:rPr>
        <w:t>45.2024年幸福河湖建设费绩效目标表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13062324P00020310001Q</w:t>
            </w:r>
          </w:p>
        </w:tc>
        <w:tc>
          <w:tcPr>
            <w:tcW w:w="1587" w:type="dxa"/>
            <w:vAlign w:val="center"/>
          </w:tcPr>
          <w:p>
            <w:pPr>
              <w:pStyle w:val="16"/>
            </w:pPr>
            <w:r>
              <w:t>项目名称</w:t>
            </w:r>
          </w:p>
        </w:tc>
        <w:tc>
          <w:tcPr>
            <w:tcW w:w="4422" w:type="dxa"/>
            <w:gridSpan w:val="3"/>
            <w:vAlign w:val="center"/>
          </w:tcPr>
          <w:p>
            <w:pPr>
              <w:pStyle w:val="18"/>
            </w:pPr>
            <w:r>
              <w:t>2024年幸福河湖建设费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320.00</w:t>
            </w:r>
          </w:p>
        </w:tc>
        <w:tc>
          <w:tcPr>
            <w:tcW w:w="1587" w:type="dxa"/>
            <w:vAlign w:val="center"/>
          </w:tcPr>
          <w:p>
            <w:pPr>
              <w:pStyle w:val="16"/>
            </w:pPr>
            <w:r>
              <w:t>其中：财政    资金</w:t>
            </w:r>
          </w:p>
        </w:tc>
        <w:tc>
          <w:tcPr>
            <w:tcW w:w="1304" w:type="dxa"/>
            <w:vAlign w:val="center"/>
          </w:tcPr>
          <w:p>
            <w:pPr>
              <w:pStyle w:val="18"/>
            </w:pPr>
            <w:r>
              <w:t>320.00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根据2022年河北省总河长令《关于开展幸福河湖建设的指导意见的通知》要求，我县对紫石口沟进行幸福河湖建设。</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1.根据2022年河北省总河长令《关于开展幸福河湖建设的指导意见的通知》要求，我县对紫石口沟进行幸福河湖建设。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开展幸福河湖建设河道数量</w:t>
            </w:r>
          </w:p>
        </w:tc>
        <w:tc>
          <w:tcPr>
            <w:tcW w:w="2891" w:type="dxa"/>
            <w:vAlign w:val="center"/>
          </w:tcPr>
          <w:p>
            <w:pPr>
              <w:pStyle w:val="18"/>
            </w:pPr>
            <w:r>
              <w:t>开展幸福河湖建设河道数量</w:t>
            </w:r>
          </w:p>
        </w:tc>
        <w:tc>
          <w:tcPr>
            <w:tcW w:w="1276" w:type="dxa"/>
            <w:vAlign w:val="center"/>
          </w:tcPr>
          <w:p>
            <w:pPr>
              <w:pStyle w:val="18"/>
            </w:pPr>
            <w:r>
              <w:t>1条</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幸福河湖建设任务完成率</w:t>
            </w:r>
          </w:p>
        </w:tc>
        <w:tc>
          <w:tcPr>
            <w:tcW w:w="2891" w:type="dxa"/>
            <w:vAlign w:val="center"/>
          </w:tcPr>
          <w:p>
            <w:pPr>
              <w:pStyle w:val="18"/>
            </w:pPr>
            <w:r>
              <w:t>幸福河湖建设任务完成率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建设任务完成及时率</w:t>
            </w:r>
          </w:p>
        </w:tc>
        <w:tc>
          <w:tcPr>
            <w:tcW w:w="2891" w:type="dxa"/>
            <w:vAlign w:val="center"/>
          </w:tcPr>
          <w:p>
            <w:pPr>
              <w:pStyle w:val="18"/>
            </w:pPr>
            <w:r>
              <w:t>建设任务完成及时率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≤320万元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提高河道稳定水平</w:t>
            </w:r>
          </w:p>
        </w:tc>
        <w:tc>
          <w:tcPr>
            <w:tcW w:w="2891" w:type="dxa"/>
            <w:vAlign w:val="center"/>
          </w:tcPr>
          <w:p>
            <w:pPr>
              <w:pStyle w:val="18"/>
            </w:pPr>
            <w:r>
              <w:t>提高河道稳定水平</w:t>
            </w:r>
          </w:p>
        </w:tc>
        <w:tc>
          <w:tcPr>
            <w:tcW w:w="1276" w:type="dxa"/>
            <w:vAlign w:val="center"/>
          </w:tcPr>
          <w:p>
            <w:pPr>
              <w:pStyle w:val="18"/>
            </w:pPr>
            <w:r>
              <w:t>提高河道稳定水平</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9"/>
      <w:r>
        <w:rPr>
          <w:rFonts w:ascii="方正仿宋_GBK" w:hAnsi="方正仿宋_GBK" w:eastAsia="方正仿宋_GBK" w:cs="方正仿宋_GBK"/>
          <w:color w:val="000000"/>
          <w:sz w:val="28"/>
        </w:rPr>
        <w:t>46.2024年幸福乡村开发建设投资有限公司经费项目绩效目标表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13062324P000178100010</w:t>
            </w:r>
          </w:p>
        </w:tc>
        <w:tc>
          <w:tcPr>
            <w:tcW w:w="1587" w:type="dxa"/>
            <w:vAlign w:val="center"/>
          </w:tcPr>
          <w:p>
            <w:pPr>
              <w:pStyle w:val="16"/>
            </w:pPr>
            <w:r>
              <w:t>项目名称</w:t>
            </w:r>
          </w:p>
        </w:tc>
        <w:tc>
          <w:tcPr>
            <w:tcW w:w="4422" w:type="dxa"/>
            <w:gridSpan w:val="3"/>
            <w:vAlign w:val="center"/>
          </w:tcPr>
          <w:p>
            <w:pPr>
              <w:pStyle w:val="18"/>
            </w:pPr>
            <w:r>
              <w:t>2024年幸福乡村开发建设投资有限公司经费项目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38.00</w:t>
            </w:r>
          </w:p>
        </w:tc>
        <w:tc>
          <w:tcPr>
            <w:tcW w:w="1587" w:type="dxa"/>
            <w:vAlign w:val="center"/>
          </w:tcPr>
          <w:p>
            <w:pPr>
              <w:pStyle w:val="16"/>
            </w:pPr>
            <w:r>
              <w:t>其中：财政    资金</w:t>
            </w:r>
          </w:p>
        </w:tc>
        <w:tc>
          <w:tcPr>
            <w:tcW w:w="1304" w:type="dxa"/>
            <w:vAlign w:val="center"/>
          </w:tcPr>
          <w:p>
            <w:pPr>
              <w:pStyle w:val="18"/>
            </w:pPr>
            <w:r>
              <w:t>38.00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用于偿还幸福乡村建设费用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按偿还金额偿还</w:t>
            </w:r>
          </w:p>
        </w:tc>
        <w:tc>
          <w:tcPr>
            <w:tcW w:w="2891" w:type="dxa"/>
            <w:vAlign w:val="center"/>
          </w:tcPr>
          <w:p>
            <w:pPr>
              <w:pStyle w:val="18"/>
            </w:pPr>
            <w:r>
              <w:t>按偿还金额偿还</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按标准偿还</w:t>
            </w:r>
          </w:p>
        </w:tc>
        <w:tc>
          <w:tcPr>
            <w:tcW w:w="2891" w:type="dxa"/>
            <w:vAlign w:val="center"/>
          </w:tcPr>
          <w:p>
            <w:pPr>
              <w:pStyle w:val="18"/>
            </w:pPr>
            <w:r>
              <w:t>按标准偿还</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按规定时间偿还</w:t>
            </w:r>
          </w:p>
        </w:tc>
        <w:tc>
          <w:tcPr>
            <w:tcW w:w="2891" w:type="dxa"/>
            <w:vAlign w:val="center"/>
          </w:tcPr>
          <w:p>
            <w:pPr>
              <w:pStyle w:val="18"/>
            </w:pPr>
            <w:r>
              <w:t>按规定时间偿还</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维护稳定、防止信访隐患</w:t>
            </w:r>
          </w:p>
        </w:tc>
        <w:tc>
          <w:tcPr>
            <w:tcW w:w="2891" w:type="dxa"/>
            <w:vAlign w:val="center"/>
          </w:tcPr>
          <w:p>
            <w:pPr>
              <w:pStyle w:val="18"/>
            </w:pPr>
            <w:r>
              <w:t>维护稳定、防止信访隐患</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常委会会议纪要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50"/>
      <w:r>
        <w:rPr>
          <w:rFonts w:ascii="方正仿宋_GBK" w:hAnsi="方正仿宋_GBK" w:eastAsia="方正仿宋_GBK" w:cs="方正仿宋_GBK"/>
          <w:color w:val="000000"/>
          <w:sz w:val="28"/>
        </w:rPr>
        <w:t>47.2024年养护工程配套项目绩效目标表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13062324P00946610001U</w:t>
            </w:r>
          </w:p>
        </w:tc>
        <w:tc>
          <w:tcPr>
            <w:tcW w:w="1587" w:type="dxa"/>
            <w:vAlign w:val="center"/>
          </w:tcPr>
          <w:p>
            <w:pPr>
              <w:pStyle w:val="16"/>
            </w:pPr>
            <w:r>
              <w:t>项目名称</w:t>
            </w:r>
          </w:p>
        </w:tc>
        <w:tc>
          <w:tcPr>
            <w:tcW w:w="4422" w:type="dxa"/>
            <w:gridSpan w:val="3"/>
            <w:vAlign w:val="center"/>
          </w:tcPr>
          <w:p>
            <w:pPr>
              <w:pStyle w:val="18"/>
            </w:pPr>
            <w:r>
              <w:t>2024年养护工程配套项目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274.86</w:t>
            </w:r>
          </w:p>
        </w:tc>
        <w:tc>
          <w:tcPr>
            <w:tcW w:w="1587" w:type="dxa"/>
            <w:vAlign w:val="center"/>
          </w:tcPr>
          <w:p>
            <w:pPr>
              <w:pStyle w:val="16"/>
            </w:pPr>
            <w:r>
              <w:t>其中：财政    资金</w:t>
            </w:r>
          </w:p>
        </w:tc>
        <w:tc>
          <w:tcPr>
            <w:tcW w:w="1304" w:type="dxa"/>
            <w:vAlign w:val="center"/>
          </w:tcPr>
          <w:p>
            <w:pPr>
              <w:pStyle w:val="18"/>
            </w:pPr>
            <w:r>
              <w:t>274.86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68.72</w:t>
            </w:r>
          </w:p>
        </w:tc>
        <w:tc>
          <w:tcPr>
            <w:tcW w:w="1587" w:type="dxa"/>
            <w:vAlign w:val="center"/>
          </w:tcPr>
          <w:p>
            <w:pPr>
              <w:pStyle w:val="19"/>
            </w:pPr>
            <w:r>
              <w:t>137.43</w:t>
            </w:r>
          </w:p>
        </w:tc>
        <w:tc>
          <w:tcPr>
            <w:tcW w:w="1304" w:type="dxa"/>
            <w:vAlign w:val="center"/>
          </w:tcPr>
          <w:p>
            <w:pPr>
              <w:pStyle w:val="19"/>
            </w:pPr>
            <w:r>
              <w:t>206.15</w:t>
            </w:r>
          </w:p>
        </w:tc>
        <w:tc>
          <w:tcPr>
            <w:tcW w:w="3118" w:type="dxa"/>
            <w:gridSpan w:val="2"/>
            <w:vAlign w:val="center"/>
          </w:tcPr>
          <w:p>
            <w:pPr>
              <w:pStyle w:val="19"/>
            </w:pPr>
            <w:r>
              <w:t>274.86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项目完成情况</w:t>
            </w:r>
          </w:p>
        </w:tc>
        <w:tc>
          <w:tcPr>
            <w:tcW w:w="2891" w:type="dxa"/>
            <w:vAlign w:val="center"/>
          </w:tcPr>
          <w:p>
            <w:pPr>
              <w:pStyle w:val="18"/>
            </w:pPr>
            <w:r>
              <w:t>项目完成情况</w:t>
            </w:r>
          </w:p>
        </w:tc>
        <w:tc>
          <w:tcPr>
            <w:tcW w:w="1276" w:type="dxa"/>
            <w:vAlign w:val="center"/>
          </w:tcPr>
          <w:p>
            <w:pPr>
              <w:pStyle w:val="18"/>
            </w:pPr>
            <w:r>
              <w:t>≥100%</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≥95%</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2024年12月31日</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w:t>
            </w:r>
          </w:p>
        </w:tc>
        <w:tc>
          <w:tcPr>
            <w:tcW w:w="1276" w:type="dxa"/>
            <w:vAlign w:val="center"/>
          </w:tcPr>
          <w:p>
            <w:pPr>
              <w:pStyle w:val="18"/>
            </w:pPr>
            <w:r>
              <w:t>≤274.86万元</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 xml:space="preserve">对经济发展带来效果 </w:t>
            </w:r>
          </w:p>
        </w:tc>
        <w:tc>
          <w:tcPr>
            <w:tcW w:w="2891" w:type="dxa"/>
            <w:vAlign w:val="center"/>
          </w:tcPr>
          <w:p>
            <w:pPr>
              <w:pStyle w:val="18"/>
            </w:pPr>
            <w:r>
              <w:t xml:space="preserve">对经济发展带来效果 </w:t>
            </w:r>
          </w:p>
        </w:tc>
        <w:tc>
          <w:tcPr>
            <w:tcW w:w="1276" w:type="dxa"/>
            <w:vAlign w:val="center"/>
          </w:tcPr>
          <w:p>
            <w:pPr>
              <w:pStyle w:val="18"/>
            </w:pPr>
            <w:r>
              <w:t>明显</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公共服务水平提升情况</w:t>
            </w:r>
          </w:p>
        </w:tc>
        <w:tc>
          <w:tcPr>
            <w:tcW w:w="1276" w:type="dxa"/>
            <w:vAlign w:val="center"/>
          </w:tcPr>
          <w:p>
            <w:pPr>
              <w:pStyle w:val="18"/>
            </w:pPr>
            <w:r>
              <w:t>提升</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社会公众或服务对象对项目实施效</w:t>
            </w:r>
          </w:p>
        </w:tc>
        <w:tc>
          <w:tcPr>
            <w:tcW w:w="2891" w:type="dxa"/>
            <w:vAlign w:val="center"/>
          </w:tcPr>
          <w:p>
            <w:pPr>
              <w:pStyle w:val="18"/>
            </w:pPr>
            <w:r>
              <w:t>社会公众或服务对象对项目实施效果的满意程度</w:t>
            </w:r>
          </w:p>
        </w:tc>
        <w:tc>
          <w:tcPr>
            <w:tcW w:w="1276" w:type="dxa"/>
            <w:vAlign w:val="center"/>
          </w:tcPr>
          <w:p>
            <w:pPr>
              <w:pStyle w:val="18"/>
            </w:pPr>
            <w:r>
              <w:t>≥92%</w:t>
            </w:r>
          </w:p>
        </w:tc>
        <w:tc>
          <w:tcPr>
            <w:tcW w:w="1843" w:type="dxa"/>
            <w:vAlign w:val="center"/>
          </w:tcPr>
          <w:p>
            <w:pPr>
              <w:pStyle w:val="18"/>
            </w:pPr>
            <w:r>
              <w:t>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1"/>
      <w:r>
        <w:rPr>
          <w:rFonts w:ascii="方正仿宋_GBK" w:hAnsi="方正仿宋_GBK" w:eastAsia="方正仿宋_GBK" w:cs="方正仿宋_GBK"/>
          <w:color w:val="000000"/>
          <w:sz w:val="28"/>
        </w:rPr>
        <w:t>48.2024年野三坡片区美丽乡村绿化养护项目绩效目标表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13062324P00018710001H</w:t>
            </w:r>
          </w:p>
        </w:tc>
        <w:tc>
          <w:tcPr>
            <w:tcW w:w="1587" w:type="dxa"/>
            <w:vAlign w:val="center"/>
          </w:tcPr>
          <w:p>
            <w:pPr>
              <w:pStyle w:val="16"/>
            </w:pPr>
            <w:r>
              <w:t>项目名称</w:t>
            </w:r>
          </w:p>
        </w:tc>
        <w:tc>
          <w:tcPr>
            <w:tcW w:w="4422" w:type="dxa"/>
            <w:gridSpan w:val="3"/>
            <w:vAlign w:val="center"/>
          </w:tcPr>
          <w:p>
            <w:pPr>
              <w:pStyle w:val="18"/>
            </w:pPr>
            <w:r>
              <w:t>2024年野三坡片区美丽乡村绿化养护项目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67.68</w:t>
            </w:r>
          </w:p>
        </w:tc>
        <w:tc>
          <w:tcPr>
            <w:tcW w:w="1587" w:type="dxa"/>
            <w:vAlign w:val="center"/>
          </w:tcPr>
          <w:p>
            <w:pPr>
              <w:pStyle w:val="16"/>
            </w:pPr>
            <w:r>
              <w:t>其中：财政    资金</w:t>
            </w:r>
          </w:p>
        </w:tc>
        <w:tc>
          <w:tcPr>
            <w:tcW w:w="1304" w:type="dxa"/>
            <w:vAlign w:val="center"/>
          </w:tcPr>
          <w:p>
            <w:pPr>
              <w:pStyle w:val="18"/>
            </w:pPr>
            <w:r>
              <w:t>67.68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资金用于野三坡绿化养护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67.68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成活率</w:t>
            </w:r>
          </w:p>
        </w:tc>
        <w:tc>
          <w:tcPr>
            <w:tcW w:w="2891" w:type="dxa"/>
            <w:vAlign w:val="center"/>
          </w:tcPr>
          <w:p>
            <w:pPr>
              <w:pStyle w:val="18"/>
            </w:pPr>
            <w:r>
              <w:t>成活率最低</w:t>
            </w:r>
          </w:p>
        </w:tc>
        <w:tc>
          <w:tcPr>
            <w:tcW w:w="1276" w:type="dxa"/>
            <w:vAlign w:val="center"/>
          </w:tcPr>
          <w:p>
            <w:pPr>
              <w:pStyle w:val="18"/>
            </w:pPr>
            <w:r>
              <w:t>≥95%</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养护率</w:t>
            </w:r>
          </w:p>
        </w:tc>
        <w:tc>
          <w:tcPr>
            <w:tcW w:w="2891" w:type="dxa"/>
            <w:vAlign w:val="center"/>
          </w:tcPr>
          <w:p>
            <w:pPr>
              <w:pStyle w:val="18"/>
            </w:pPr>
            <w:r>
              <w:t>养护率</w:t>
            </w:r>
          </w:p>
        </w:tc>
        <w:tc>
          <w:tcPr>
            <w:tcW w:w="1276" w:type="dxa"/>
            <w:vAlign w:val="center"/>
          </w:tcPr>
          <w:p>
            <w:pPr>
              <w:pStyle w:val="18"/>
            </w:pPr>
            <w:r>
              <w:t>100%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全年养护率</w:t>
            </w:r>
          </w:p>
        </w:tc>
        <w:tc>
          <w:tcPr>
            <w:tcW w:w="2891" w:type="dxa"/>
            <w:vAlign w:val="center"/>
          </w:tcPr>
          <w:p>
            <w:pPr>
              <w:pStyle w:val="18"/>
            </w:pPr>
            <w:r>
              <w:t>全年养护率</w:t>
            </w:r>
          </w:p>
        </w:tc>
        <w:tc>
          <w:tcPr>
            <w:tcW w:w="1276" w:type="dxa"/>
            <w:vAlign w:val="center"/>
          </w:tcPr>
          <w:p>
            <w:pPr>
              <w:pStyle w:val="18"/>
            </w:pPr>
            <w:r>
              <w:t>100%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美化绿化环境</w:t>
            </w:r>
          </w:p>
        </w:tc>
        <w:tc>
          <w:tcPr>
            <w:tcW w:w="2891" w:type="dxa"/>
            <w:vAlign w:val="center"/>
          </w:tcPr>
          <w:p>
            <w:pPr>
              <w:pStyle w:val="18"/>
            </w:pPr>
            <w:r>
              <w:t>是否美化绿化环境</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2"/>
      <w:r>
        <w:rPr>
          <w:rFonts w:ascii="方正仿宋_GBK" w:hAnsi="方正仿宋_GBK" w:eastAsia="方正仿宋_GBK" w:cs="方正仿宋_GBK"/>
          <w:color w:val="000000"/>
          <w:sz w:val="28"/>
        </w:rPr>
        <w:t>49.2024年一般预算-保护区购置安装和清理掩埋界碑、界桩项目绩效目标表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13062324P009446100021</w:t>
            </w:r>
          </w:p>
        </w:tc>
        <w:tc>
          <w:tcPr>
            <w:tcW w:w="1587" w:type="dxa"/>
            <w:vAlign w:val="center"/>
          </w:tcPr>
          <w:p>
            <w:pPr>
              <w:pStyle w:val="16"/>
            </w:pPr>
            <w:r>
              <w:t>项目名称</w:t>
            </w:r>
          </w:p>
        </w:tc>
        <w:tc>
          <w:tcPr>
            <w:tcW w:w="4422" w:type="dxa"/>
            <w:gridSpan w:val="3"/>
            <w:vAlign w:val="center"/>
          </w:tcPr>
          <w:p>
            <w:pPr>
              <w:pStyle w:val="18"/>
            </w:pPr>
            <w:r>
              <w:t>2024年一般预算-保护区购置安装和清理掩埋界碑、界桩项目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保护区购置安装和清理掩埋界碑、界桩项目</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w:t>
            </w:r>
          </w:p>
        </w:tc>
        <w:tc>
          <w:tcPr>
            <w:tcW w:w="1587" w:type="dxa"/>
            <w:vAlign w:val="center"/>
          </w:tcPr>
          <w:p>
            <w:pPr>
              <w:pStyle w:val="19"/>
            </w:pPr>
            <w:r>
              <w:t>6.00</w:t>
            </w:r>
          </w:p>
        </w:tc>
        <w:tc>
          <w:tcPr>
            <w:tcW w:w="1304" w:type="dxa"/>
            <w:vAlign w:val="center"/>
          </w:tcPr>
          <w:p>
            <w:pPr>
              <w:pStyle w:val="19"/>
            </w:pPr>
            <w:r>
              <w:t>9.00</w:t>
            </w:r>
          </w:p>
        </w:tc>
        <w:tc>
          <w:tcPr>
            <w:tcW w:w="3118" w:type="dxa"/>
            <w:gridSpan w:val="2"/>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1.2024年一般预算-保护区购置安装和清理掩埋界碑、界桩项目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各项工作落实到位率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成本控制</w:t>
            </w:r>
          </w:p>
        </w:tc>
        <w:tc>
          <w:tcPr>
            <w:tcW w:w="1276" w:type="dxa"/>
            <w:vAlign w:val="center"/>
          </w:tcPr>
          <w:p>
            <w:pPr>
              <w:pStyle w:val="18"/>
            </w:pPr>
            <w:r>
              <w:t>≤15万元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3"/>
      <w:r>
        <w:rPr>
          <w:rFonts w:ascii="方正仿宋_GBK" w:hAnsi="方正仿宋_GBK" w:eastAsia="方正仿宋_GBK" w:cs="方正仿宋_GBK"/>
          <w:color w:val="000000"/>
          <w:sz w:val="28"/>
        </w:rPr>
        <w:t>50.2024年一般预算-保护区购置远红外</w:t>
      </w:r>
      <w:r>
        <w:rPr>
          <w:rFonts w:hint="eastAsia" w:ascii="方正仿宋_GBK" w:hAnsi="方正仿宋_GBK" w:eastAsia="方正仿宋_GBK" w:cs="方正仿宋_GBK"/>
          <w:color w:val="000000"/>
          <w:sz w:val="28"/>
          <w:lang w:eastAsia="zh-CN"/>
        </w:rPr>
        <w:t>照相机</w:t>
      </w:r>
      <w:r>
        <w:rPr>
          <w:rFonts w:ascii="方正仿宋_GBK" w:hAnsi="方正仿宋_GBK" w:eastAsia="方正仿宋_GBK" w:cs="方正仿宋_GBK"/>
          <w:color w:val="000000"/>
          <w:sz w:val="28"/>
        </w:rPr>
        <w:t>和管护费项目 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13062324P00944510001P</w:t>
            </w:r>
          </w:p>
        </w:tc>
        <w:tc>
          <w:tcPr>
            <w:tcW w:w="1587" w:type="dxa"/>
            <w:vAlign w:val="center"/>
          </w:tcPr>
          <w:p>
            <w:pPr>
              <w:pStyle w:val="16"/>
            </w:pPr>
            <w:r>
              <w:t>项目名称</w:t>
            </w:r>
          </w:p>
        </w:tc>
        <w:tc>
          <w:tcPr>
            <w:tcW w:w="4422" w:type="dxa"/>
            <w:gridSpan w:val="3"/>
            <w:vAlign w:val="center"/>
          </w:tcPr>
          <w:p>
            <w:pPr>
              <w:pStyle w:val="18"/>
            </w:pPr>
            <w:r>
              <w:t>2024年一般预算-保护区购置远红外</w:t>
            </w:r>
            <w:r>
              <w:rPr>
                <w:rFonts w:hint="eastAsia"/>
                <w:lang w:eastAsia="zh-CN"/>
              </w:rPr>
              <w:t>照相机</w:t>
            </w:r>
            <w:r>
              <w:t xml:space="preserve">和管护费项目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3.90</w:t>
            </w:r>
          </w:p>
        </w:tc>
        <w:tc>
          <w:tcPr>
            <w:tcW w:w="1587" w:type="dxa"/>
            <w:vAlign w:val="center"/>
          </w:tcPr>
          <w:p>
            <w:pPr>
              <w:pStyle w:val="16"/>
            </w:pPr>
            <w:r>
              <w:t>其中：财政    资金</w:t>
            </w:r>
          </w:p>
        </w:tc>
        <w:tc>
          <w:tcPr>
            <w:tcW w:w="1304" w:type="dxa"/>
            <w:vAlign w:val="center"/>
          </w:tcPr>
          <w:p>
            <w:pPr>
              <w:pStyle w:val="18"/>
            </w:pPr>
            <w:r>
              <w:t>3.90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保护区购置远红外</w:t>
            </w:r>
            <w:r>
              <w:rPr>
                <w:rFonts w:hint="eastAsia"/>
                <w:lang w:eastAsia="zh-CN"/>
              </w:rPr>
              <w:t>照相机</w:t>
            </w:r>
            <w:r>
              <w:t xml:space="preserve">和管护费项目 </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1.50</w:t>
            </w:r>
          </w:p>
        </w:tc>
        <w:tc>
          <w:tcPr>
            <w:tcW w:w="1304" w:type="dxa"/>
            <w:vAlign w:val="center"/>
          </w:tcPr>
          <w:p>
            <w:pPr>
              <w:pStyle w:val="19"/>
            </w:pPr>
            <w:r>
              <w:t>2.00</w:t>
            </w:r>
          </w:p>
        </w:tc>
        <w:tc>
          <w:tcPr>
            <w:tcW w:w="3118" w:type="dxa"/>
            <w:gridSpan w:val="2"/>
            <w:vAlign w:val="center"/>
          </w:tcPr>
          <w:p>
            <w:pPr>
              <w:pStyle w:val="19"/>
            </w:pPr>
            <w:r>
              <w:t>3.90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1.2024年一般预算-保护区购置远红外</w:t>
            </w:r>
            <w:r>
              <w:rPr>
                <w:rFonts w:hint="eastAsia"/>
                <w:lang w:eastAsia="zh-CN"/>
              </w:rPr>
              <w:t>照相机</w:t>
            </w:r>
            <w:r>
              <w:t xml:space="preserve">和管护费项目 </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完成保护任务</w:t>
            </w:r>
          </w:p>
        </w:tc>
        <w:tc>
          <w:tcPr>
            <w:tcW w:w="2891" w:type="dxa"/>
            <w:vAlign w:val="center"/>
          </w:tcPr>
          <w:p>
            <w:pPr>
              <w:pStyle w:val="18"/>
            </w:pPr>
            <w:r>
              <w:t>完成保护任务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善自然景观为野生动植物提高更好的栖息环境</w:t>
            </w:r>
          </w:p>
        </w:tc>
        <w:tc>
          <w:tcPr>
            <w:tcW w:w="2891" w:type="dxa"/>
            <w:vAlign w:val="center"/>
          </w:tcPr>
          <w:p>
            <w:pPr>
              <w:pStyle w:val="18"/>
            </w:pPr>
            <w:r>
              <w:t>改善自然景观为野生动植物提高更好的栖息环境</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4"/>
      <w:r>
        <w:rPr>
          <w:rFonts w:ascii="方正仿宋_GBK" w:hAnsi="方正仿宋_GBK" w:eastAsia="方正仿宋_GBK" w:cs="方正仿宋_GBK"/>
          <w:color w:val="000000"/>
          <w:sz w:val="28"/>
        </w:rPr>
        <w:t>51.2024年一般预算-保护区远红外</w:t>
      </w:r>
      <w:r>
        <w:rPr>
          <w:rFonts w:hint="eastAsia" w:ascii="方正仿宋_GBK" w:hAnsi="方正仿宋_GBK" w:eastAsia="方正仿宋_GBK" w:cs="方正仿宋_GBK"/>
          <w:color w:val="000000"/>
          <w:sz w:val="28"/>
          <w:lang w:eastAsia="zh-CN"/>
        </w:rPr>
        <w:t>照相机</w:t>
      </w:r>
      <w:r>
        <w:rPr>
          <w:rFonts w:ascii="方正仿宋_GBK" w:hAnsi="方正仿宋_GBK" w:eastAsia="方正仿宋_GBK" w:cs="方正仿宋_GBK"/>
          <w:color w:val="000000"/>
          <w:sz w:val="28"/>
        </w:rPr>
        <w:t>管护费项目绩效目标表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13062324P00944210003X</w:t>
            </w:r>
          </w:p>
        </w:tc>
        <w:tc>
          <w:tcPr>
            <w:tcW w:w="1587" w:type="dxa"/>
            <w:vAlign w:val="center"/>
          </w:tcPr>
          <w:p>
            <w:pPr>
              <w:pStyle w:val="16"/>
            </w:pPr>
            <w:r>
              <w:t>项目名称</w:t>
            </w:r>
          </w:p>
        </w:tc>
        <w:tc>
          <w:tcPr>
            <w:tcW w:w="4422" w:type="dxa"/>
            <w:gridSpan w:val="3"/>
            <w:vAlign w:val="center"/>
          </w:tcPr>
          <w:p>
            <w:pPr>
              <w:pStyle w:val="18"/>
            </w:pPr>
            <w:r>
              <w:t>2024年一般预算-保护区远红外</w:t>
            </w:r>
            <w:r>
              <w:rPr>
                <w:rFonts w:hint="eastAsia"/>
                <w:lang w:eastAsia="zh-CN"/>
              </w:rPr>
              <w:t>照相机</w:t>
            </w:r>
            <w:r>
              <w:t>管护费项目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1.30</w:t>
            </w:r>
          </w:p>
        </w:tc>
        <w:tc>
          <w:tcPr>
            <w:tcW w:w="1587" w:type="dxa"/>
            <w:vAlign w:val="center"/>
          </w:tcPr>
          <w:p>
            <w:pPr>
              <w:pStyle w:val="16"/>
            </w:pPr>
            <w:r>
              <w:t>其中：财政    资金</w:t>
            </w:r>
          </w:p>
        </w:tc>
        <w:tc>
          <w:tcPr>
            <w:tcW w:w="1304" w:type="dxa"/>
            <w:vAlign w:val="center"/>
          </w:tcPr>
          <w:p>
            <w:pPr>
              <w:pStyle w:val="18"/>
            </w:pPr>
            <w:r>
              <w:t>1.30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野生动物保护经费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0.50</w:t>
            </w:r>
          </w:p>
        </w:tc>
        <w:tc>
          <w:tcPr>
            <w:tcW w:w="1587" w:type="dxa"/>
            <w:vAlign w:val="center"/>
          </w:tcPr>
          <w:p>
            <w:pPr>
              <w:pStyle w:val="19"/>
            </w:pPr>
            <w:r>
              <w:t>0.80</w:t>
            </w:r>
          </w:p>
        </w:tc>
        <w:tc>
          <w:tcPr>
            <w:tcW w:w="1304" w:type="dxa"/>
            <w:vAlign w:val="center"/>
          </w:tcPr>
          <w:p>
            <w:pPr>
              <w:pStyle w:val="19"/>
            </w:pPr>
            <w:r>
              <w:t>1.00</w:t>
            </w:r>
          </w:p>
        </w:tc>
        <w:tc>
          <w:tcPr>
            <w:tcW w:w="3118" w:type="dxa"/>
            <w:gridSpan w:val="2"/>
            <w:vAlign w:val="center"/>
          </w:tcPr>
          <w:p>
            <w:pPr>
              <w:pStyle w:val="19"/>
            </w:pPr>
            <w:r>
              <w:t>1.30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1.2024年一般预算-保护区远红外</w:t>
            </w:r>
            <w:r>
              <w:rPr>
                <w:rFonts w:hint="eastAsia"/>
                <w:lang w:eastAsia="zh-CN"/>
              </w:rPr>
              <w:t>照相机</w:t>
            </w:r>
            <w:r>
              <w:t>管护费项目</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维护监控设备数量</w:t>
            </w:r>
          </w:p>
        </w:tc>
        <w:tc>
          <w:tcPr>
            <w:tcW w:w="2891" w:type="dxa"/>
            <w:vAlign w:val="center"/>
          </w:tcPr>
          <w:p>
            <w:pPr>
              <w:pStyle w:val="18"/>
            </w:pPr>
            <w:r>
              <w:t>维护监控设备数量</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监管覆盖率</w:t>
            </w:r>
          </w:p>
        </w:tc>
        <w:tc>
          <w:tcPr>
            <w:tcW w:w="2891" w:type="dxa"/>
            <w:vAlign w:val="center"/>
          </w:tcPr>
          <w:p>
            <w:pPr>
              <w:pStyle w:val="18"/>
            </w:pPr>
            <w:r>
              <w:t>监管覆盖率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改善自然景观为野生动植物提高更好的栖息环境</w:t>
            </w:r>
          </w:p>
        </w:tc>
        <w:tc>
          <w:tcPr>
            <w:tcW w:w="2891" w:type="dxa"/>
            <w:vAlign w:val="center"/>
          </w:tcPr>
          <w:p>
            <w:pPr>
              <w:pStyle w:val="18"/>
            </w:pPr>
            <w:r>
              <w:t>改善自然景观为野生动植物提高更好的栖息环境</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5"/>
      <w:r>
        <w:rPr>
          <w:rFonts w:ascii="方正仿宋_GBK" w:hAnsi="方正仿宋_GBK" w:eastAsia="方正仿宋_GBK" w:cs="方正仿宋_GBK"/>
          <w:color w:val="000000"/>
          <w:sz w:val="28"/>
        </w:rPr>
        <w:t>52.2024年一般预算-封山禁牧经费绩效目标表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13062324P009441100038</w:t>
            </w:r>
          </w:p>
        </w:tc>
        <w:tc>
          <w:tcPr>
            <w:tcW w:w="1587" w:type="dxa"/>
            <w:vAlign w:val="center"/>
          </w:tcPr>
          <w:p>
            <w:pPr>
              <w:pStyle w:val="16"/>
            </w:pPr>
            <w:r>
              <w:t>项目名称</w:t>
            </w:r>
          </w:p>
        </w:tc>
        <w:tc>
          <w:tcPr>
            <w:tcW w:w="4422" w:type="dxa"/>
            <w:gridSpan w:val="3"/>
            <w:vAlign w:val="center"/>
          </w:tcPr>
          <w:p>
            <w:pPr>
              <w:pStyle w:val="18"/>
            </w:pPr>
            <w:r>
              <w:t>2024年一般预算-封山禁牧经费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-封山禁牧经费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0.20</w:t>
            </w:r>
          </w:p>
        </w:tc>
        <w:tc>
          <w:tcPr>
            <w:tcW w:w="1587" w:type="dxa"/>
            <w:vAlign w:val="center"/>
          </w:tcPr>
          <w:p>
            <w:pPr>
              <w:pStyle w:val="19"/>
            </w:pPr>
            <w:r>
              <w:t>0.50</w:t>
            </w:r>
          </w:p>
        </w:tc>
        <w:tc>
          <w:tcPr>
            <w:tcW w:w="1304" w:type="dxa"/>
            <w:vAlign w:val="center"/>
          </w:tcPr>
          <w:p>
            <w:pPr>
              <w:pStyle w:val="19"/>
            </w:pPr>
            <w:r>
              <w:t>0.70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1.2024年一般预算-封山禁牧经费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项目按时完成情况各</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隐患整改率</w:t>
            </w:r>
          </w:p>
        </w:tc>
        <w:tc>
          <w:tcPr>
            <w:tcW w:w="2891" w:type="dxa"/>
            <w:vAlign w:val="center"/>
          </w:tcPr>
          <w:p>
            <w:pPr>
              <w:pStyle w:val="18"/>
            </w:pPr>
            <w:r>
              <w:t>隐患整改率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社会满意度</w:t>
            </w:r>
          </w:p>
        </w:tc>
        <w:tc>
          <w:tcPr>
            <w:tcW w:w="2891" w:type="dxa"/>
            <w:vAlign w:val="center"/>
          </w:tcPr>
          <w:p>
            <w:pPr>
              <w:pStyle w:val="18"/>
            </w:pPr>
            <w:r>
              <w:t>社会满意度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6"/>
      <w:r>
        <w:rPr>
          <w:rFonts w:ascii="方正仿宋_GBK" w:hAnsi="方正仿宋_GBK" w:eastAsia="方正仿宋_GBK" w:cs="方正仿宋_GBK"/>
          <w:color w:val="000000"/>
          <w:sz w:val="28"/>
        </w:rPr>
        <w:t>53.2024年一般预算-规划、矿山、土地等审批验收专家劳务费绩效目标表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13062324P009434100032</w:t>
            </w:r>
          </w:p>
        </w:tc>
        <w:tc>
          <w:tcPr>
            <w:tcW w:w="1587" w:type="dxa"/>
            <w:vAlign w:val="center"/>
          </w:tcPr>
          <w:p>
            <w:pPr>
              <w:pStyle w:val="16"/>
            </w:pPr>
            <w:r>
              <w:t>项目名称</w:t>
            </w:r>
          </w:p>
        </w:tc>
        <w:tc>
          <w:tcPr>
            <w:tcW w:w="4422" w:type="dxa"/>
            <w:gridSpan w:val="3"/>
            <w:vAlign w:val="center"/>
          </w:tcPr>
          <w:p>
            <w:pPr>
              <w:pStyle w:val="18"/>
            </w:pPr>
            <w:r>
              <w:t>2024年一般预算-规划、矿山、土地等审批验收专家劳务费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规划、矿山、土地等审批验收专家劳务费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3.00</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1.2024年一般预算-规划、矿山、土地等审批验收专家劳务费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在规定时间完成</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项目合格通过专家验收</w:t>
            </w:r>
          </w:p>
        </w:tc>
        <w:tc>
          <w:tcPr>
            <w:tcW w:w="2891" w:type="dxa"/>
            <w:vAlign w:val="center"/>
          </w:tcPr>
          <w:p>
            <w:pPr>
              <w:pStyle w:val="18"/>
            </w:pPr>
            <w:r>
              <w:t>各项工作落实到位率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按工作计划完成</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项目实际支出是否控制在预算内</w:t>
            </w:r>
          </w:p>
        </w:tc>
        <w:tc>
          <w:tcPr>
            <w:tcW w:w="2891" w:type="dxa"/>
            <w:vAlign w:val="center"/>
          </w:tcPr>
          <w:p>
            <w:pPr>
              <w:pStyle w:val="18"/>
            </w:pPr>
            <w:r>
              <w:t>项目实际支出是否控制在预算内</w:t>
            </w:r>
          </w:p>
        </w:tc>
        <w:tc>
          <w:tcPr>
            <w:tcW w:w="1276" w:type="dxa"/>
            <w:vAlign w:val="center"/>
          </w:tcPr>
          <w:p>
            <w:pPr>
              <w:pStyle w:val="18"/>
            </w:pPr>
            <w:r>
              <w:t>≤100百分比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业务保障</w:t>
            </w:r>
          </w:p>
        </w:tc>
        <w:tc>
          <w:tcPr>
            <w:tcW w:w="2891" w:type="dxa"/>
            <w:vAlign w:val="center"/>
          </w:tcPr>
          <w:p>
            <w:pPr>
              <w:pStyle w:val="18"/>
            </w:pPr>
            <w:r>
              <w:t>业务保障</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7"/>
      <w:r>
        <w:rPr>
          <w:rFonts w:ascii="方正仿宋_GBK" w:hAnsi="方正仿宋_GBK" w:eastAsia="方正仿宋_GBK" w:cs="方正仿宋_GBK"/>
          <w:color w:val="000000"/>
          <w:sz w:val="28"/>
        </w:rPr>
        <w:t>54.2024年一般预算-护林（草）员、瞭望员工资；生态护林员保险费、购买简易装备费绩效目标表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13062324P00944310003K</w:t>
            </w:r>
          </w:p>
        </w:tc>
        <w:tc>
          <w:tcPr>
            <w:tcW w:w="1587" w:type="dxa"/>
            <w:vAlign w:val="center"/>
          </w:tcPr>
          <w:p>
            <w:pPr>
              <w:pStyle w:val="16"/>
            </w:pPr>
            <w:r>
              <w:t>项目名称</w:t>
            </w:r>
          </w:p>
        </w:tc>
        <w:tc>
          <w:tcPr>
            <w:tcW w:w="4422" w:type="dxa"/>
            <w:gridSpan w:val="3"/>
            <w:vAlign w:val="center"/>
          </w:tcPr>
          <w:p>
            <w:pPr>
              <w:pStyle w:val="18"/>
            </w:pPr>
            <w:r>
              <w:t>2024年一般预算-护林（草）员、瞭望员工资；生态护林员保险费、购买简易装备费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60.88</w:t>
            </w:r>
          </w:p>
        </w:tc>
        <w:tc>
          <w:tcPr>
            <w:tcW w:w="1587" w:type="dxa"/>
            <w:vAlign w:val="center"/>
          </w:tcPr>
          <w:p>
            <w:pPr>
              <w:pStyle w:val="16"/>
            </w:pPr>
            <w:r>
              <w:t>其中：财政    资金</w:t>
            </w:r>
          </w:p>
        </w:tc>
        <w:tc>
          <w:tcPr>
            <w:tcW w:w="1304" w:type="dxa"/>
            <w:vAlign w:val="center"/>
          </w:tcPr>
          <w:p>
            <w:pPr>
              <w:pStyle w:val="18"/>
            </w:pPr>
            <w:r>
              <w:t>60.88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护林（草）员、瞭望员工资；生态护林员保险费、购买简易装备费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20.00</w:t>
            </w:r>
          </w:p>
        </w:tc>
        <w:tc>
          <w:tcPr>
            <w:tcW w:w="1304" w:type="dxa"/>
            <w:vAlign w:val="center"/>
          </w:tcPr>
          <w:p>
            <w:pPr>
              <w:pStyle w:val="19"/>
            </w:pPr>
            <w:r>
              <w:t>40.00</w:t>
            </w:r>
          </w:p>
        </w:tc>
        <w:tc>
          <w:tcPr>
            <w:tcW w:w="3118" w:type="dxa"/>
            <w:gridSpan w:val="2"/>
            <w:vAlign w:val="center"/>
          </w:tcPr>
          <w:p>
            <w:pPr>
              <w:pStyle w:val="19"/>
            </w:pPr>
            <w:r>
              <w:t>60.88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1.2024年一般预算-护林（草）员、瞭望员工资；生态护林员保险费、购买简易装备费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完成治理任务</w:t>
            </w:r>
          </w:p>
        </w:tc>
        <w:tc>
          <w:tcPr>
            <w:tcW w:w="2891" w:type="dxa"/>
            <w:vAlign w:val="center"/>
          </w:tcPr>
          <w:p>
            <w:pPr>
              <w:pStyle w:val="18"/>
            </w:pPr>
            <w:r>
              <w:t>完成治理任务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保障森林防火安全</w:t>
            </w:r>
          </w:p>
        </w:tc>
        <w:tc>
          <w:tcPr>
            <w:tcW w:w="2891" w:type="dxa"/>
            <w:vAlign w:val="center"/>
          </w:tcPr>
          <w:p>
            <w:pPr>
              <w:pStyle w:val="18"/>
            </w:pPr>
            <w:r>
              <w:t>保障森林防火安全</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护林防火人员满意度</w:t>
            </w:r>
          </w:p>
        </w:tc>
        <w:tc>
          <w:tcPr>
            <w:tcW w:w="2891" w:type="dxa"/>
            <w:vAlign w:val="center"/>
          </w:tcPr>
          <w:p>
            <w:pPr>
              <w:pStyle w:val="18"/>
            </w:pPr>
            <w:r>
              <w:t>护林防火人员满意度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8"/>
      <w:r>
        <w:rPr>
          <w:rFonts w:ascii="方正仿宋_GBK" w:hAnsi="方正仿宋_GBK" w:eastAsia="方正仿宋_GBK" w:cs="方正仿宋_GBK"/>
          <w:color w:val="000000"/>
          <w:sz w:val="28"/>
        </w:rPr>
        <w:t>55.2024年一般预算-林长制工作经费绩效目标表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13062324P00944410002M</w:t>
            </w:r>
          </w:p>
        </w:tc>
        <w:tc>
          <w:tcPr>
            <w:tcW w:w="1587" w:type="dxa"/>
            <w:vAlign w:val="center"/>
          </w:tcPr>
          <w:p>
            <w:pPr>
              <w:pStyle w:val="16"/>
            </w:pPr>
            <w:r>
              <w:t>项目名称</w:t>
            </w:r>
          </w:p>
        </w:tc>
        <w:tc>
          <w:tcPr>
            <w:tcW w:w="4422" w:type="dxa"/>
            <w:gridSpan w:val="3"/>
            <w:vAlign w:val="center"/>
          </w:tcPr>
          <w:p>
            <w:pPr>
              <w:pStyle w:val="18"/>
            </w:pPr>
            <w:r>
              <w:t>2024年一般预算-林长制工作经费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w:t>
            </w:r>
          </w:p>
        </w:tc>
        <w:tc>
          <w:tcPr>
            <w:tcW w:w="1587" w:type="dxa"/>
            <w:vAlign w:val="center"/>
          </w:tcPr>
          <w:p>
            <w:pPr>
              <w:pStyle w:val="16"/>
            </w:pPr>
            <w:r>
              <w:t>其中：财政    资金</w:t>
            </w:r>
          </w:p>
        </w:tc>
        <w:tc>
          <w:tcPr>
            <w:tcW w:w="1304" w:type="dxa"/>
            <w:vAlign w:val="center"/>
          </w:tcPr>
          <w:p>
            <w:pPr>
              <w:pStyle w:val="18"/>
            </w:pPr>
            <w:r>
              <w:t>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林长制工作经费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3.00</w:t>
            </w:r>
          </w:p>
        </w:tc>
        <w:tc>
          <w:tcPr>
            <w:tcW w:w="3118" w:type="dxa"/>
            <w:gridSpan w:val="2"/>
            <w:vAlign w:val="center"/>
          </w:tcPr>
          <w:p>
            <w:pPr>
              <w:pStyle w:val="19"/>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1.2024年一般预算-林长制工作经费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≥95百分比</w:t>
            </w:r>
          </w:p>
        </w:tc>
        <w:tc>
          <w:tcPr>
            <w:tcW w:w="1843" w:type="dxa"/>
            <w:vAlign w:val="center"/>
          </w:tcPr>
          <w:p>
            <w:pPr>
              <w:pStyle w:val="18"/>
            </w:pPr>
            <w:r>
              <w:t>局请示、政府批示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≥90百分比</w:t>
            </w:r>
          </w:p>
        </w:tc>
        <w:tc>
          <w:tcPr>
            <w:tcW w:w="1843" w:type="dxa"/>
            <w:vAlign w:val="center"/>
          </w:tcPr>
          <w:p>
            <w:pPr>
              <w:pStyle w:val="18"/>
            </w:pPr>
            <w:r>
              <w:t>局请示、政府批示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局请示、政府批示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≥90百分比</w:t>
            </w:r>
          </w:p>
        </w:tc>
        <w:tc>
          <w:tcPr>
            <w:tcW w:w="1843" w:type="dxa"/>
            <w:vAlign w:val="center"/>
          </w:tcPr>
          <w:p>
            <w:pPr>
              <w:pStyle w:val="18"/>
            </w:pPr>
            <w:r>
              <w:t>局请示、政府批示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局请示、政府批示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局请示、政府批示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9"/>
      <w:r>
        <w:rPr>
          <w:rFonts w:ascii="方正仿宋_GBK" w:hAnsi="方正仿宋_GBK" w:eastAsia="方正仿宋_GBK" w:cs="方正仿宋_GBK"/>
          <w:color w:val="000000"/>
          <w:sz w:val="28"/>
        </w:rPr>
        <w:t>56.2024年一般预算-律师、保安、保洁聘用费绩效目标表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13062324P009435100024</w:t>
            </w:r>
          </w:p>
        </w:tc>
        <w:tc>
          <w:tcPr>
            <w:tcW w:w="1587" w:type="dxa"/>
            <w:vAlign w:val="center"/>
          </w:tcPr>
          <w:p>
            <w:pPr>
              <w:pStyle w:val="16"/>
            </w:pPr>
            <w:r>
              <w:t>项目名称</w:t>
            </w:r>
          </w:p>
        </w:tc>
        <w:tc>
          <w:tcPr>
            <w:tcW w:w="4422" w:type="dxa"/>
            <w:gridSpan w:val="3"/>
            <w:vAlign w:val="center"/>
          </w:tcPr>
          <w:p>
            <w:pPr>
              <w:pStyle w:val="18"/>
            </w:pPr>
            <w:r>
              <w:t>2024年一般预算-律师、保安、保洁聘用费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律师、保安、保洁聘用费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0.50</w:t>
            </w:r>
          </w:p>
        </w:tc>
        <w:tc>
          <w:tcPr>
            <w:tcW w:w="1587" w:type="dxa"/>
            <w:vAlign w:val="center"/>
          </w:tcPr>
          <w:p>
            <w:pPr>
              <w:pStyle w:val="19"/>
            </w:pPr>
            <w:r>
              <w:t>1.00</w:t>
            </w:r>
          </w:p>
        </w:tc>
        <w:tc>
          <w:tcPr>
            <w:tcW w:w="1304" w:type="dxa"/>
            <w:vAlign w:val="center"/>
          </w:tcPr>
          <w:p>
            <w:pPr>
              <w:pStyle w:val="19"/>
            </w:pPr>
            <w:r>
              <w:t>1.50</w:t>
            </w:r>
          </w:p>
        </w:tc>
        <w:tc>
          <w:tcPr>
            <w:tcW w:w="3118" w:type="dxa"/>
            <w:gridSpan w:val="2"/>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1.2024年一般预算-律师、保安、保洁聘用费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案件结案率(%)</w:t>
            </w:r>
          </w:p>
        </w:tc>
        <w:tc>
          <w:tcPr>
            <w:tcW w:w="2891" w:type="dxa"/>
            <w:vAlign w:val="center"/>
          </w:tcPr>
          <w:p>
            <w:pPr>
              <w:pStyle w:val="18"/>
            </w:pPr>
            <w:r>
              <w:t>案件结案率(%)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案件、资料上报及时率</w:t>
            </w:r>
          </w:p>
        </w:tc>
        <w:tc>
          <w:tcPr>
            <w:tcW w:w="2891" w:type="dxa"/>
            <w:vAlign w:val="center"/>
          </w:tcPr>
          <w:p>
            <w:pPr>
              <w:pStyle w:val="18"/>
            </w:pPr>
            <w:r>
              <w:t>案件、资料上报及时率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&gt;2万元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化解矛盾率(%)</w:t>
            </w:r>
          </w:p>
        </w:tc>
        <w:tc>
          <w:tcPr>
            <w:tcW w:w="2891" w:type="dxa"/>
            <w:vAlign w:val="center"/>
          </w:tcPr>
          <w:p>
            <w:pPr>
              <w:pStyle w:val="18"/>
            </w:pPr>
            <w:r>
              <w:t>化解矛盾率(%)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监督行为及效果满意度</w:t>
            </w:r>
          </w:p>
        </w:tc>
        <w:tc>
          <w:tcPr>
            <w:tcW w:w="2891" w:type="dxa"/>
            <w:vAlign w:val="center"/>
          </w:tcPr>
          <w:p>
            <w:pPr>
              <w:pStyle w:val="18"/>
            </w:pPr>
            <w:r>
              <w:t>监督行为及效果满意度</w:t>
            </w:r>
          </w:p>
        </w:tc>
        <w:tc>
          <w:tcPr>
            <w:tcW w:w="1276" w:type="dxa"/>
            <w:vAlign w:val="center"/>
          </w:tcPr>
          <w:p>
            <w:pPr>
              <w:pStyle w:val="18"/>
            </w:pPr>
            <w:r>
              <w:t>≥80百分比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60"/>
      <w:r>
        <w:rPr>
          <w:rFonts w:ascii="方正仿宋_GBK" w:hAnsi="方正仿宋_GBK" w:eastAsia="方正仿宋_GBK" w:cs="方正仿宋_GBK"/>
          <w:color w:val="000000"/>
          <w:sz w:val="28"/>
        </w:rPr>
        <w:t>57.2024年一般预算-气象站办公用房租赁费及电费绩效目标表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13062324P00943610007U</w:t>
            </w:r>
          </w:p>
        </w:tc>
        <w:tc>
          <w:tcPr>
            <w:tcW w:w="1587" w:type="dxa"/>
            <w:vAlign w:val="center"/>
          </w:tcPr>
          <w:p>
            <w:pPr>
              <w:pStyle w:val="16"/>
            </w:pPr>
            <w:r>
              <w:t>项目名称</w:t>
            </w:r>
          </w:p>
        </w:tc>
        <w:tc>
          <w:tcPr>
            <w:tcW w:w="4422" w:type="dxa"/>
            <w:gridSpan w:val="3"/>
            <w:vAlign w:val="center"/>
          </w:tcPr>
          <w:p>
            <w:pPr>
              <w:pStyle w:val="18"/>
            </w:pPr>
            <w:r>
              <w:t>2024年一般预算-气象站办公用房租赁费及电费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w:t>
            </w:r>
          </w:p>
        </w:tc>
        <w:tc>
          <w:tcPr>
            <w:tcW w:w="1587" w:type="dxa"/>
            <w:vAlign w:val="center"/>
          </w:tcPr>
          <w:p>
            <w:pPr>
              <w:pStyle w:val="16"/>
            </w:pPr>
            <w:r>
              <w:t>其中：财政    资金</w:t>
            </w:r>
          </w:p>
        </w:tc>
        <w:tc>
          <w:tcPr>
            <w:tcW w:w="1304" w:type="dxa"/>
            <w:vAlign w:val="center"/>
          </w:tcPr>
          <w:p>
            <w:pPr>
              <w:pStyle w:val="18"/>
            </w:pPr>
            <w:r>
              <w:t>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气象站办公用房租赁费及电费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1.50</w:t>
            </w:r>
          </w:p>
        </w:tc>
        <w:tc>
          <w:tcPr>
            <w:tcW w:w="1304" w:type="dxa"/>
            <w:vAlign w:val="center"/>
          </w:tcPr>
          <w:p>
            <w:pPr>
              <w:pStyle w:val="19"/>
            </w:pPr>
            <w:r>
              <w:t>2.00</w:t>
            </w:r>
          </w:p>
        </w:tc>
        <w:tc>
          <w:tcPr>
            <w:tcW w:w="3118" w:type="dxa"/>
            <w:gridSpan w:val="2"/>
            <w:vAlign w:val="center"/>
          </w:tcPr>
          <w:p>
            <w:pPr>
              <w:pStyle w:val="19"/>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1.2024年一般预算-气象站办公用房租赁费及电费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办公用房租赁</w:t>
            </w:r>
          </w:p>
        </w:tc>
        <w:tc>
          <w:tcPr>
            <w:tcW w:w="2891" w:type="dxa"/>
            <w:vAlign w:val="center"/>
          </w:tcPr>
          <w:p>
            <w:pPr>
              <w:pStyle w:val="18"/>
            </w:pPr>
            <w:r>
              <w:t>办公用房租赁</w:t>
            </w:r>
          </w:p>
        </w:tc>
        <w:tc>
          <w:tcPr>
            <w:tcW w:w="1276" w:type="dxa"/>
            <w:vAlign w:val="center"/>
          </w:tcPr>
          <w:p>
            <w:pPr>
              <w:pStyle w:val="18"/>
            </w:pPr>
            <w:r>
              <w:t>≥90百分比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租赁费支付</w:t>
            </w:r>
          </w:p>
        </w:tc>
        <w:tc>
          <w:tcPr>
            <w:tcW w:w="2891" w:type="dxa"/>
            <w:vAlign w:val="center"/>
          </w:tcPr>
          <w:p>
            <w:pPr>
              <w:pStyle w:val="18"/>
            </w:pPr>
            <w:r>
              <w:t>租赁费支付</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租赁成本</w:t>
            </w:r>
          </w:p>
        </w:tc>
        <w:tc>
          <w:tcPr>
            <w:tcW w:w="2891" w:type="dxa"/>
            <w:vAlign w:val="center"/>
          </w:tcPr>
          <w:p>
            <w:pPr>
              <w:pStyle w:val="18"/>
            </w:pPr>
            <w:r>
              <w:t>租赁成本</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环境改善情况</w:t>
            </w:r>
          </w:p>
        </w:tc>
        <w:tc>
          <w:tcPr>
            <w:tcW w:w="2891" w:type="dxa"/>
            <w:vAlign w:val="center"/>
          </w:tcPr>
          <w:p>
            <w:pPr>
              <w:pStyle w:val="18"/>
            </w:pPr>
            <w:r>
              <w:t>环境改善情况</w:t>
            </w:r>
          </w:p>
        </w:tc>
        <w:tc>
          <w:tcPr>
            <w:tcW w:w="1276" w:type="dxa"/>
            <w:vAlign w:val="center"/>
          </w:tcPr>
          <w:p>
            <w:pPr>
              <w:pStyle w:val="18"/>
            </w:pPr>
            <w:r>
              <w:t>≥85百分比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根据合同协议书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61"/>
      <w:r>
        <w:rPr>
          <w:rFonts w:ascii="方正仿宋_GBK" w:hAnsi="方正仿宋_GBK" w:eastAsia="方正仿宋_GBK" w:cs="方正仿宋_GBK"/>
          <w:color w:val="000000"/>
          <w:sz w:val="28"/>
        </w:rPr>
        <w:t>58.2024年一般预算-气象站购置影响天气烟条、车载发射架、专线和设施、设备维护费绩效目标表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13062324P00944010002Y</w:t>
            </w:r>
          </w:p>
        </w:tc>
        <w:tc>
          <w:tcPr>
            <w:tcW w:w="1587" w:type="dxa"/>
            <w:vAlign w:val="center"/>
          </w:tcPr>
          <w:p>
            <w:pPr>
              <w:pStyle w:val="16"/>
            </w:pPr>
            <w:r>
              <w:t>项目名称</w:t>
            </w:r>
          </w:p>
        </w:tc>
        <w:tc>
          <w:tcPr>
            <w:tcW w:w="4422" w:type="dxa"/>
            <w:gridSpan w:val="3"/>
            <w:vAlign w:val="center"/>
          </w:tcPr>
          <w:p>
            <w:pPr>
              <w:pStyle w:val="18"/>
            </w:pPr>
            <w:r>
              <w:t>2024年一般预算-气象站购置影响天气烟条、车载发射架、专线和设施、设备维护费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气象站购置影响天气烟条、车载发射架、专线和设施、设备维护费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3.00</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1.2024年一般预算-气象站购置影响天气烟条、车载发射架、专线和设施、设备维护费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购买设备完成率</w:t>
            </w:r>
          </w:p>
        </w:tc>
        <w:tc>
          <w:tcPr>
            <w:tcW w:w="2891" w:type="dxa"/>
            <w:vAlign w:val="center"/>
          </w:tcPr>
          <w:p>
            <w:pPr>
              <w:pStyle w:val="18"/>
            </w:pPr>
            <w:r>
              <w:t>购买设备完成率（%）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采购物品合格率</w:t>
            </w:r>
          </w:p>
        </w:tc>
        <w:tc>
          <w:tcPr>
            <w:tcW w:w="2891" w:type="dxa"/>
            <w:vAlign w:val="center"/>
          </w:tcPr>
          <w:p>
            <w:pPr>
              <w:pStyle w:val="18"/>
            </w:pPr>
            <w:r>
              <w:t>购置质量合格的数量</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按工作计划完成</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经费控制数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62"/>
      <w:r>
        <w:rPr>
          <w:rFonts w:ascii="方正仿宋_GBK" w:hAnsi="方正仿宋_GBK" w:eastAsia="方正仿宋_GBK" w:cs="方正仿宋_GBK"/>
          <w:color w:val="000000"/>
          <w:sz w:val="28"/>
        </w:rPr>
        <w:t>59.2024年一般预算-桑园涧林场、赵各庄林场、5个综合治理所冬季取暖费绩效目标表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13062324P00943310002Q</w:t>
            </w:r>
          </w:p>
        </w:tc>
        <w:tc>
          <w:tcPr>
            <w:tcW w:w="1587" w:type="dxa"/>
            <w:vAlign w:val="center"/>
          </w:tcPr>
          <w:p>
            <w:pPr>
              <w:pStyle w:val="16"/>
            </w:pPr>
            <w:r>
              <w:t>项目名称</w:t>
            </w:r>
          </w:p>
        </w:tc>
        <w:tc>
          <w:tcPr>
            <w:tcW w:w="4422" w:type="dxa"/>
            <w:gridSpan w:val="3"/>
            <w:vAlign w:val="center"/>
          </w:tcPr>
          <w:p>
            <w:pPr>
              <w:pStyle w:val="18"/>
            </w:pPr>
            <w:r>
              <w:t>2024年一般预算-桑园涧林场、赵各庄林场、5个综合治理所冬季取暖费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桑园涧林场、赵各庄林场、5个综合治理所冬季取暖费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w:t>
            </w:r>
          </w:p>
        </w:tc>
        <w:tc>
          <w:tcPr>
            <w:tcW w:w="1587" w:type="dxa"/>
            <w:vAlign w:val="center"/>
          </w:tcPr>
          <w:p>
            <w:pPr>
              <w:pStyle w:val="19"/>
            </w:pPr>
            <w:r>
              <w:t>10.00</w:t>
            </w:r>
          </w:p>
        </w:tc>
        <w:tc>
          <w:tcPr>
            <w:tcW w:w="1304" w:type="dxa"/>
            <w:vAlign w:val="center"/>
          </w:tcPr>
          <w:p>
            <w:pPr>
              <w:pStyle w:val="19"/>
            </w:pPr>
            <w:r>
              <w:t>15.00</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1.2024年一般预算-桑园涧林场、赵各庄林场、5个综合治理所冬季取暖费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2个林场、5个基层所</w:t>
            </w:r>
          </w:p>
        </w:tc>
        <w:tc>
          <w:tcPr>
            <w:tcW w:w="2891" w:type="dxa"/>
            <w:vAlign w:val="center"/>
          </w:tcPr>
          <w:p>
            <w:pPr>
              <w:pStyle w:val="18"/>
            </w:pPr>
            <w:r>
              <w:t>2个林场、5个基层所</w:t>
            </w:r>
          </w:p>
        </w:tc>
        <w:tc>
          <w:tcPr>
            <w:tcW w:w="1276" w:type="dxa"/>
            <w:vAlign w:val="center"/>
          </w:tcPr>
          <w:p>
            <w:pPr>
              <w:pStyle w:val="18"/>
            </w:pPr>
            <w:r>
              <w:t>林场、基层所</w:t>
            </w:r>
          </w:p>
        </w:tc>
        <w:tc>
          <w:tcPr>
            <w:tcW w:w="1843" w:type="dxa"/>
            <w:vAlign w:val="center"/>
          </w:tcPr>
          <w:p>
            <w:pPr>
              <w:pStyle w:val="18"/>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≥80百分比</w:t>
            </w:r>
          </w:p>
        </w:tc>
        <w:tc>
          <w:tcPr>
            <w:tcW w:w="1843" w:type="dxa"/>
            <w:vAlign w:val="center"/>
          </w:tcPr>
          <w:p>
            <w:pPr>
              <w:pStyle w:val="18"/>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取暖费费支付率</w:t>
            </w:r>
          </w:p>
        </w:tc>
        <w:tc>
          <w:tcPr>
            <w:tcW w:w="2891" w:type="dxa"/>
            <w:vAlign w:val="center"/>
          </w:tcPr>
          <w:p>
            <w:pPr>
              <w:pStyle w:val="18"/>
            </w:pPr>
            <w:r>
              <w:t>取暖费费支付率</w:t>
            </w:r>
          </w:p>
        </w:tc>
        <w:tc>
          <w:tcPr>
            <w:tcW w:w="1276" w:type="dxa"/>
            <w:vAlign w:val="center"/>
          </w:tcPr>
          <w:p>
            <w:pPr>
              <w:pStyle w:val="18"/>
            </w:pPr>
            <w:r>
              <w:t>≥80百分比</w:t>
            </w:r>
          </w:p>
        </w:tc>
        <w:tc>
          <w:tcPr>
            <w:tcW w:w="1843" w:type="dxa"/>
            <w:vAlign w:val="center"/>
          </w:tcPr>
          <w:p>
            <w:pPr>
              <w:pStyle w:val="18"/>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经费控制数</w:t>
            </w:r>
          </w:p>
        </w:tc>
        <w:tc>
          <w:tcPr>
            <w:tcW w:w="1276" w:type="dxa"/>
            <w:vAlign w:val="center"/>
          </w:tcPr>
          <w:p>
            <w:pPr>
              <w:pStyle w:val="18"/>
            </w:pPr>
            <w:r>
              <w:t>≤30万元</w:t>
            </w:r>
          </w:p>
        </w:tc>
        <w:tc>
          <w:tcPr>
            <w:tcW w:w="1843" w:type="dxa"/>
            <w:vAlign w:val="center"/>
          </w:tcPr>
          <w:p>
            <w:pPr>
              <w:pStyle w:val="18"/>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公共服务水平提升情况</w:t>
            </w:r>
          </w:p>
        </w:tc>
        <w:tc>
          <w:tcPr>
            <w:tcW w:w="1276" w:type="dxa"/>
            <w:vAlign w:val="center"/>
          </w:tcPr>
          <w:p>
            <w:pPr>
              <w:pStyle w:val="18"/>
            </w:pPr>
            <w:r>
              <w:t>≥80百分比</w:t>
            </w:r>
          </w:p>
        </w:tc>
        <w:tc>
          <w:tcPr>
            <w:tcW w:w="1843" w:type="dxa"/>
            <w:vAlign w:val="center"/>
          </w:tcPr>
          <w:p>
            <w:pPr>
              <w:pStyle w:val="18"/>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≥80百分比</w:t>
            </w:r>
          </w:p>
        </w:tc>
        <w:tc>
          <w:tcPr>
            <w:tcW w:w="1843" w:type="dxa"/>
            <w:vAlign w:val="center"/>
          </w:tcPr>
          <w:p>
            <w:pPr>
              <w:pStyle w:val="18"/>
            </w:pPr>
            <w:r>
              <w:t>年度实际发生</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63"/>
      <w:r>
        <w:rPr>
          <w:rFonts w:ascii="方正仿宋_GBK" w:hAnsi="方正仿宋_GBK" w:eastAsia="方正仿宋_GBK" w:cs="方正仿宋_GBK"/>
          <w:color w:val="000000"/>
          <w:sz w:val="28"/>
        </w:rPr>
        <w:t>60.2024年一般预算-森林草原防火宣传经费绩效目标表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13062324P00943810003Q</w:t>
            </w:r>
          </w:p>
        </w:tc>
        <w:tc>
          <w:tcPr>
            <w:tcW w:w="1587" w:type="dxa"/>
            <w:vAlign w:val="center"/>
          </w:tcPr>
          <w:p>
            <w:pPr>
              <w:pStyle w:val="16"/>
            </w:pPr>
            <w:r>
              <w:t>项目名称</w:t>
            </w:r>
          </w:p>
        </w:tc>
        <w:tc>
          <w:tcPr>
            <w:tcW w:w="4422" w:type="dxa"/>
            <w:gridSpan w:val="3"/>
            <w:vAlign w:val="center"/>
          </w:tcPr>
          <w:p>
            <w:pPr>
              <w:pStyle w:val="18"/>
            </w:pPr>
            <w:r>
              <w:t>2024年一般预算-森林草原防火宣传经费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森林草原防火宣传经费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3.00</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1.2024年一般预算-森林草原防火宣传经费</w:t>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森林防火安全检查覆盖率</w:t>
            </w:r>
          </w:p>
        </w:tc>
        <w:tc>
          <w:tcPr>
            <w:tcW w:w="2891" w:type="dxa"/>
            <w:vAlign w:val="center"/>
          </w:tcPr>
          <w:p>
            <w:pPr>
              <w:pStyle w:val="18"/>
            </w:pPr>
            <w:r>
              <w:t>森林防火安全检查覆盖率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按工作计划完成</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项目实际支出是否控制在预算内</w:t>
            </w:r>
          </w:p>
        </w:tc>
        <w:tc>
          <w:tcPr>
            <w:tcW w:w="2891" w:type="dxa"/>
            <w:vAlign w:val="center"/>
          </w:tcPr>
          <w:p>
            <w:pPr>
              <w:pStyle w:val="18"/>
            </w:pPr>
            <w:r>
              <w:t>项目实际支出是否控制在预算内</w:t>
            </w:r>
          </w:p>
        </w:tc>
        <w:tc>
          <w:tcPr>
            <w:tcW w:w="1276" w:type="dxa"/>
            <w:vAlign w:val="center"/>
          </w:tcPr>
          <w:p>
            <w:pPr>
              <w:pStyle w:val="18"/>
            </w:pPr>
            <w:r>
              <w:t>≤100百分比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扩大防火安全宣传效应</w:t>
            </w:r>
          </w:p>
        </w:tc>
        <w:tc>
          <w:tcPr>
            <w:tcW w:w="2891" w:type="dxa"/>
            <w:vAlign w:val="center"/>
          </w:tcPr>
          <w:p>
            <w:pPr>
              <w:pStyle w:val="18"/>
            </w:pPr>
            <w:r>
              <w:t>扩大防火安全宣传效应</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护林防火人员满意度</w:t>
            </w:r>
          </w:p>
        </w:tc>
        <w:tc>
          <w:tcPr>
            <w:tcW w:w="1276" w:type="dxa"/>
            <w:vAlign w:val="center"/>
          </w:tcPr>
          <w:p>
            <w:pPr>
              <w:pStyle w:val="18"/>
            </w:pPr>
            <w:r>
              <w:t>≥80百分比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4"/>
      <w:r>
        <w:rPr>
          <w:rFonts w:ascii="方正仿宋_GBK" w:hAnsi="方正仿宋_GBK" w:eastAsia="方正仿宋_GBK" w:cs="方正仿宋_GBK"/>
          <w:color w:val="000000"/>
          <w:sz w:val="28"/>
        </w:rPr>
        <w:t>61.2024年一般预算-野生动物保护经费绩效目标表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13062324P00943910002T</w:t>
            </w:r>
          </w:p>
        </w:tc>
        <w:tc>
          <w:tcPr>
            <w:tcW w:w="1587" w:type="dxa"/>
            <w:vAlign w:val="center"/>
          </w:tcPr>
          <w:p>
            <w:pPr>
              <w:pStyle w:val="16"/>
            </w:pPr>
            <w:r>
              <w:t>项目名称</w:t>
            </w:r>
          </w:p>
        </w:tc>
        <w:tc>
          <w:tcPr>
            <w:tcW w:w="4422" w:type="dxa"/>
            <w:gridSpan w:val="3"/>
            <w:vAlign w:val="center"/>
          </w:tcPr>
          <w:p>
            <w:pPr>
              <w:pStyle w:val="18"/>
            </w:pPr>
            <w:r>
              <w:t>2024年一般预算-野生动物保护经费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野生动物保护经费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3.00</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1.2024年一般预算-野生动物保护经费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完成保护任务</w:t>
            </w:r>
          </w:p>
        </w:tc>
        <w:tc>
          <w:tcPr>
            <w:tcW w:w="2891" w:type="dxa"/>
            <w:vAlign w:val="center"/>
          </w:tcPr>
          <w:p>
            <w:pPr>
              <w:pStyle w:val="18"/>
            </w:pPr>
            <w:r>
              <w:t>完成保护任务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改善自然景观为野生动植物提高更好的栖息环境</w:t>
            </w:r>
          </w:p>
        </w:tc>
        <w:tc>
          <w:tcPr>
            <w:tcW w:w="2891" w:type="dxa"/>
            <w:vAlign w:val="center"/>
          </w:tcPr>
          <w:p>
            <w:pPr>
              <w:pStyle w:val="18"/>
            </w:pPr>
            <w:r>
              <w:t>改善自然景观为野生动植物提高更好的栖息环境</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5"/>
      <w:r>
        <w:rPr>
          <w:rFonts w:ascii="方正仿宋_GBK" w:hAnsi="方正仿宋_GBK" w:eastAsia="方正仿宋_GBK" w:cs="方正仿宋_GBK"/>
          <w:color w:val="000000"/>
          <w:sz w:val="28"/>
        </w:rPr>
        <w:t>62.2024年一般预算-有害生物防治费绩效目标表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13062324P00943710002F</w:t>
            </w:r>
          </w:p>
        </w:tc>
        <w:tc>
          <w:tcPr>
            <w:tcW w:w="1587" w:type="dxa"/>
            <w:vAlign w:val="center"/>
          </w:tcPr>
          <w:p>
            <w:pPr>
              <w:pStyle w:val="16"/>
            </w:pPr>
            <w:r>
              <w:t>项目名称</w:t>
            </w:r>
          </w:p>
        </w:tc>
        <w:tc>
          <w:tcPr>
            <w:tcW w:w="4422" w:type="dxa"/>
            <w:gridSpan w:val="3"/>
            <w:vAlign w:val="center"/>
          </w:tcPr>
          <w:p>
            <w:pPr>
              <w:pStyle w:val="18"/>
            </w:pPr>
            <w:r>
              <w:t>2024年一般预算-有害生物防治费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ab/>
            </w:r>
          </w:p>
          <w:p>
            <w:pPr>
              <w:pStyle w:val="18"/>
            </w:pPr>
            <w:r>
              <w:t>有害生物防治费</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w:t>
            </w:r>
          </w:p>
        </w:tc>
        <w:tc>
          <w:tcPr>
            <w:tcW w:w="1587" w:type="dxa"/>
            <w:vAlign w:val="center"/>
          </w:tcPr>
          <w:p>
            <w:pPr>
              <w:pStyle w:val="19"/>
            </w:pPr>
            <w:r>
              <w:t>10.00</w:t>
            </w:r>
          </w:p>
        </w:tc>
        <w:tc>
          <w:tcPr>
            <w:tcW w:w="1304" w:type="dxa"/>
            <w:vAlign w:val="center"/>
          </w:tcPr>
          <w:p>
            <w:pPr>
              <w:pStyle w:val="19"/>
            </w:pPr>
            <w:r>
              <w:t>15.00</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1.2024年一般预算-有害生物防治费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完成治理任务</w:t>
            </w:r>
          </w:p>
        </w:tc>
        <w:tc>
          <w:tcPr>
            <w:tcW w:w="2891" w:type="dxa"/>
            <w:vAlign w:val="center"/>
          </w:tcPr>
          <w:p>
            <w:pPr>
              <w:pStyle w:val="18"/>
            </w:pPr>
            <w:r>
              <w:t>完成治理任务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为科学防灾减灾提供支撑</w:t>
            </w:r>
          </w:p>
        </w:tc>
        <w:tc>
          <w:tcPr>
            <w:tcW w:w="2891" w:type="dxa"/>
            <w:vAlign w:val="center"/>
          </w:tcPr>
          <w:p>
            <w:pPr>
              <w:pStyle w:val="18"/>
            </w:pPr>
            <w:r>
              <w:t>为科学防灾减灾提供支撑</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≥90百分比</w:t>
            </w:r>
          </w:p>
          <w:p>
            <w:pPr>
              <w:pStyle w:val="18"/>
            </w:pPr>
          </w:p>
        </w:tc>
        <w:tc>
          <w:tcPr>
            <w:tcW w:w="1843" w:type="dxa"/>
            <w:vAlign w:val="center"/>
          </w:tcPr>
          <w:p>
            <w:pPr>
              <w:pStyle w:val="18"/>
            </w:pPr>
            <w:r>
              <w:t>依据实施方案</w:t>
            </w:r>
          </w:p>
          <w:p>
            <w:pPr>
              <w:pStyle w:val="18"/>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6"/>
      <w:r>
        <w:rPr>
          <w:rFonts w:ascii="方正仿宋_GBK" w:hAnsi="方正仿宋_GBK" w:eastAsia="方正仿宋_GBK" w:cs="方正仿宋_GBK"/>
          <w:color w:val="000000"/>
          <w:sz w:val="28"/>
        </w:rPr>
        <w:t>63.2024年一河一策编制费绩效目标表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13062324P000199100014</w:t>
            </w:r>
          </w:p>
        </w:tc>
        <w:tc>
          <w:tcPr>
            <w:tcW w:w="1587" w:type="dxa"/>
            <w:vAlign w:val="center"/>
          </w:tcPr>
          <w:p>
            <w:pPr>
              <w:pStyle w:val="16"/>
            </w:pPr>
            <w:r>
              <w:t>项目名称</w:t>
            </w:r>
          </w:p>
        </w:tc>
        <w:tc>
          <w:tcPr>
            <w:tcW w:w="4422" w:type="dxa"/>
            <w:gridSpan w:val="3"/>
            <w:vAlign w:val="center"/>
          </w:tcPr>
          <w:p>
            <w:pPr>
              <w:pStyle w:val="18"/>
            </w:pPr>
            <w:r>
              <w:t>2024年一河一策编制费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115.87</w:t>
            </w:r>
          </w:p>
        </w:tc>
        <w:tc>
          <w:tcPr>
            <w:tcW w:w="1587" w:type="dxa"/>
            <w:vAlign w:val="center"/>
          </w:tcPr>
          <w:p>
            <w:pPr>
              <w:pStyle w:val="16"/>
            </w:pPr>
            <w:r>
              <w:t>其中：财政    资金</w:t>
            </w:r>
          </w:p>
        </w:tc>
        <w:tc>
          <w:tcPr>
            <w:tcW w:w="1304" w:type="dxa"/>
            <w:vAlign w:val="center"/>
          </w:tcPr>
          <w:p>
            <w:pPr>
              <w:pStyle w:val="18"/>
            </w:pPr>
            <w:r>
              <w:t>115.87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中华人民共和国水利部办公厅关于印发《“一河（湖）一策”》方案编制指南的通知和保定市河湖长制办公室下发《关于新一轮“一河（湖）一策”方案的通知》，我县涉及15条河流需编制“一河一策”方案。</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115.87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中华人民共和国水利部办公厅关于印发《“一河（湖）一策”》方案编制指南的通知和保定市河湖长制办公室下发《关于新一轮“一河（湖）一策”方案的通知》，我县涉及15条河流需编制“一河一策”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涉及河流数量</w:t>
            </w:r>
          </w:p>
        </w:tc>
        <w:tc>
          <w:tcPr>
            <w:tcW w:w="2891" w:type="dxa"/>
            <w:vAlign w:val="center"/>
          </w:tcPr>
          <w:p>
            <w:pPr>
              <w:pStyle w:val="18"/>
            </w:pPr>
            <w:r>
              <w:t>涉及河流数量</w:t>
            </w:r>
          </w:p>
        </w:tc>
        <w:tc>
          <w:tcPr>
            <w:tcW w:w="1276" w:type="dxa"/>
            <w:vAlign w:val="center"/>
          </w:tcPr>
          <w:p>
            <w:pPr>
              <w:pStyle w:val="18"/>
            </w:pPr>
            <w:r>
              <w:t>15条</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编辑工作完成率</w:t>
            </w:r>
          </w:p>
        </w:tc>
        <w:tc>
          <w:tcPr>
            <w:tcW w:w="2891" w:type="dxa"/>
            <w:vAlign w:val="center"/>
          </w:tcPr>
          <w:p>
            <w:pPr>
              <w:pStyle w:val="18"/>
            </w:pPr>
            <w:r>
              <w:t>编辑工作完成率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汇编及时率</w:t>
            </w:r>
          </w:p>
        </w:tc>
        <w:tc>
          <w:tcPr>
            <w:tcW w:w="2891" w:type="dxa"/>
            <w:vAlign w:val="center"/>
          </w:tcPr>
          <w:p>
            <w:pPr>
              <w:pStyle w:val="18"/>
            </w:pPr>
            <w:r>
              <w:t>汇编及时率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≤115.87万元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水资源利用率</w:t>
            </w:r>
          </w:p>
        </w:tc>
        <w:tc>
          <w:tcPr>
            <w:tcW w:w="2891" w:type="dxa"/>
            <w:vAlign w:val="center"/>
          </w:tcPr>
          <w:p>
            <w:pPr>
              <w:pStyle w:val="18"/>
            </w:pPr>
            <w:r>
              <w:t>水资源利用率</w:t>
            </w:r>
          </w:p>
        </w:tc>
        <w:tc>
          <w:tcPr>
            <w:tcW w:w="1276" w:type="dxa"/>
            <w:vAlign w:val="center"/>
          </w:tcPr>
          <w:p>
            <w:pPr>
              <w:pStyle w:val="18"/>
            </w:pPr>
            <w:r>
              <w:t>≥90百分比</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≥90百分比</w:t>
            </w:r>
          </w:p>
        </w:tc>
        <w:tc>
          <w:tcPr>
            <w:tcW w:w="1843" w:type="dxa"/>
            <w:vAlign w:val="center"/>
          </w:tcPr>
          <w:p>
            <w:pPr>
              <w:pStyle w:val="18"/>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7"/>
      <w:r>
        <w:rPr>
          <w:rFonts w:ascii="方正仿宋_GBK" w:hAnsi="方正仿宋_GBK" w:eastAsia="方正仿宋_GBK" w:cs="方正仿宋_GBK"/>
          <w:color w:val="000000"/>
          <w:sz w:val="28"/>
        </w:rPr>
        <w:t>64.2024年中节能焚烧生活垃圾处理费绩效目标表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13062324P009479100014</w:t>
            </w:r>
          </w:p>
        </w:tc>
        <w:tc>
          <w:tcPr>
            <w:tcW w:w="1587" w:type="dxa"/>
            <w:vAlign w:val="center"/>
          </w:tcPr>
          <w:p>
            <w:pPr>
              <w:pStyle w:val="16"/>
            </w:pPr>
            <w:r>
              <w:t>项目名称</w:t>
            </w:r>
          </w:p>
        </w:tc>
        <w:tc>
          <w:tcPr>
            <w:tcW w:w="4422" w:type="dxa"/>
            <w:gridSpan w:val="3"/>
            <w:vAlign w:val="center"/>
          </w:tcPr>
          <w:p>
            <w:pPr>
              <w:pStyle w:val="18"/>
            </w:pPr>
            <w:r>
              <w:t>2024年中节能焚烧生活垃圾处理费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700.00</w:t>
            </w:r>
          </w:p>
        </w:tc>
        <w:tc>
          <w:tcPr>
            <w:tcW w:w="1587" w:type="dxa"/>
            <w:vAlign w:val="center"/>
          </w:tcPr>
          <w:p>
            <w:pPr>
              <w:pStyle w:val="16"/>
            </w:pPr>
            <w:r>
              <w:t>其中：财政    资金</w:t>
            </w:r>
          </w:p>
        </w:tc>
        <w:tc>
          <w:tcPr>
            <w:tcW w:w="1304" w:type="dxa"/>
            <w:vAlign w:val="center"/>
          </w:tcPr>
          <w:p>
            <w:pPr>
              <w:pStyle w:val="18"/>
            </w:pPr>
            <w:r>
              <w:t>700.00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支付生活垃圾焚烧费用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1.保障生活垃圾的焚烧处理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焚烧生活垃圾处理量</w:t>
            </w:r>
          </w:p>
        </w:tc>
        <w:tc>
          <w:tcPr>
            <w:tcW w:w="2891" w:type="dxa"/>
            <w:vAlign w:val="center"/>
          </w:tcPr>
          <w:p>
            <w:pPr>
              <w:pStyle w:val="18"/>
            </w:pPr>
            <w:r>
              <w:t>焚烧生活垃圾处理量</w:t>
            </w:r>
          </w:p>
        </w:tc>
        <w:tc>
          <w:tcPr>
            <w:tcW w:w="1276" w:type="dxa"/>
            <w:vAlign w:val="center"/>
          </w:tcPr>
          <w:p>
            <w:pPr>
              <w:pStyle w:val="18"/>
            </w:pPr>
            <w:r>
              <w:t>根据实际接收数量</w:t>
            </w:r>
          </w:p>
        </w:tc>
        <w:tc>
          <w:tcPr>
            <w:tcW w:w="1843" w:type="dxa"/>
            <w:vAlign w:val="center"/>
          </w:tcPr>
          <w:p>
            <w:pPr>
              <w:pStyle w:val="18"/>
            </w:pPr>
            <w:r>
              <w:t>根据磅单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根据接收情况</w:t>
            </w:r>
          </w:p>
        </w:tc>
        <w:tc>
          <w:tcPr>
            <w:tcW w:w="2891" w:type="dxa"/>
            <w:vAlign w:val="center"/>
          </w:tcPr>
          <w:p>
            <w:pPr>
              <w:pStyle w:val="18"/>
            </w:pPr>
            <w:r>
              <w:t>根据接收情况</w:t>
            </w:r>
          </w:p>
        </w:tc>
        <w:tc>
          <w:tcPr>
            <w:tcW w:w="1276" w:type="dxa"/>
            <w:vAlign w:val="center"/>
          </w:tcPr>
          <w:p>
            <w:pPr>
              <w:pStyle w:val="18"/>
            </w:pPr>
            <w:r>
              <w:t>100%</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按时完成率</w:t>
            </w:r>
          </w:p>
        </w:tc>
        <w:tc>
          <w:tcPr>
            <w:tcW w:w="1276" w:type="dxa"/>
            <w:vAlign w:val="center"/>
          </w:tcPr>
          <w:p>
            <w:pPr>
              <w:pStyle w:val="18"/>
            </w:pPr>
            <w:r>
              <w:t>无拒收现象</w:t>
            </w:r>
          </w:p>
        </w:tc>
        <w:tc>
          <w:tcPr>
            <w:tcW w:w="1843" w:type="dxa"/>
            <w:vAlign w:val="center"/>
          </w:tcPr>
          <w:p>
            <w:pPr>
              <w:pStyle w:val="18"/>
            </w:pPr>
            <w:r>
              <w:t>根据环卫公司反馈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w:t>
            </w:r>
          </w:p>
        </w:tc>
        <w:tc>
          <w:tcPr>
            <w:tcW w:w="2891" w:type="dxa"/>
            <w:vAlign w:val="center"/>
          </w:tcPr>
          <w:p>
            <w:pPr>
              <w:pStyle w:val="18"/>
            </w:pPr>
            <w:r>
              <w:t>预算控制</w:t>
            </w:r>
          </w:p>
        </w:tc>
        <w:tc>
          <w:tcPr>
            <w:tcW w:w="1276" w:type="dxa"/>
            <w:vAlign w:val="center"/>
          </w:tcPr>
          <w:p>
            <w:pPr>
              <w:pStyle w:val="18"/>
            </w:pPr>
            <w:r>
              <w:t>按实际处理量结算</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提升居民居住环境</w:t>
            </w:r>
          </w:p>
        </w:tc>
        <w:tc>
          <w:tcPr>
            <w:tcW w:w="2891" w:type="dxa"/>
            <w:vAlign w:val="center"/>
          </w:tcPr>
          <w:p>
            <w:pPr>
              <w:pStyle w:val="18"/>
            </w:pPr>
            <w:r>
              <w:t>提升居民居住环境</w:t>
            </w:r>
          </w:p>
        </w:tc>
        <w:tc>
          <w:tcPr>
            <w:tcW w:w="1276" w:type="dxa"/>
            <w:vAlign w:val="center"/>
          </w:tcPr>
          <w:p>
            <w:pPr>
              <w:pStyle w:val="18"/>
            </w:pPr>
            <w:r>
              <w:t>无生活垃圾围村现象</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提高</w:t>
            </w:r>
          </w:p>
        </w:tc>
        <w:tc>
          <w:tcPr>
            <w:tcW w:w="1843" w:type="dxa"/>
            <w:vAlign w:val="center"/>
          </w:tcPr>
          <w:p>
            <w:pPr>
              <w:pStyle w:val="18"/>
            </w:pPr>
            <w:r>
              <w:t>根据服务对象反馈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8"/>
      <w:r>
        <w:rPr>
          <w:rFonts w:ascii="方正仿宋_GBK" w:hAnsi="方正仿宋_GBK" w:eastAsia="方正仿宋_GBK" w:cs="方正仿宋_GBK"/>
          <w:color w:val="000000"/>
          <w:sz w:val="28"/>
        </w:rPr>
        <w:t>65.2024年住建局国土基金安排支出项目绩效目标表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13062324P009460100928</w:t>
            </w:r>
          </w:p>
        </w:tc>
        <w:tc>
          <w:tcPr>
            <w:tcW w:w="1587" w:type="dxa"/>
            <w:vAlign w:val="center"/>
          </w:tcPr>
          <w:p>
            <w:pPr>
              <w:pStyle w:val="16"/>
            </w:pPr>
            <w:r>
              <w:t>项目名称</w:t>
            </w:r>
          </w:p>
        </w:tc>
        <w:tc>
          <w:tcPr>
            <w:tcW w:w="4422" w:type="dxa"/>
            <w:gridSpan w:val="3"/>
            <w:vAlign w:val="center"/>
          </w:tcPr>
          <w:p>
            <w:pPr>
              <w:pStyle w:val="18"/>
            </w:pPr>
            <w:r>
              <w:t>2024年住建局国土基金安排支出项目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9912.60</w:t>
            </w:r>
          </w:p>
        </w:tc>
        <w:tc>
          <w:tcPr>
            <w:tcW w:w="1587" w:type="dxa"/>
            <w:vAlign w:val="center"/>
          </w:tcPr>
          <w:p>
            <w:pPr>
              <w:pStyle w:val="16"/>
            </w:pPr>
            <w:r>
              <w:t>其中：财政    资金</w:t>
            </w:r>
          </w:p>
        </w:tc>
        <w:tc>
          <w:tcPr>
            <w:tcW w:w="1304" w:type="dxa"/>
            <w:vAlign w:val="center"/>
          </w:tcPr>
          <w:p>
            <w:pPr>
              <w:pStyle w:val="18"/>
            </w:pPr>
            <w:r>
              <w:t>9912.60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使用国土基金安排城市建设项目支出经费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1.使用国土基金安排城市建设项目支出经费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城市建设项目数</w:t>
            </w:r>
          </w:p>
        </w:tc>
        <w:tc>
          <w:tcPr>
            <w:tcW w:w="2891" w:type="dxa"/>
            <w:vAlign w:val="center"/>
          </w:tcPr>
          <w:p>
            <w:pPr>
              <w:pStyle w:val="18"/>
            </w:pPr>
            <w:r>
              <w:t>城市建设项目数</w:t>
            </w:r>
          </w:p>
        </w:tc>
        <w:tc>
          <w:tcPr>
            <w:tcW w:w="1276" w:type="dxa"/>
            <w:vAlign w:val="center"/>
          </w:tcPr>
          <w:p>
            <w:pPr>
              <w:pStyle w:val="18"/>
            </w:pPr>
            <w:r>
              <w:t>≥20个</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项目建设完工率</w:t>
            </w:r>
          </w:p>
        </w:tc>
        <w:tc>
          <w:tcPr>
            <w:tcW w:w="2891" w:type="dxa"/>
            <w:vAlign w:val="center"/>
          </w:tcPr>
          <w:p>
            <w:pPr>
              <w:pStyle w:val="18"/>
            </w:pPr>
            <w:r>
              <w:t>项目建设完工率</w:t>
            </w:r>
          </w:p>
        </w:tc>
        <w:tc>
          <w:tcPr>
            <w:tcW w:w="1276" w:type="dxa"/>
            <w:vAlign w:val="center"/>
          </w:tcPr>
          <w:p>
            <w:pPr>
              <w:pStyle w:val="18"/>
            </w:pPr>
            <w:r>
              <w:t>≥95百分比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≥95百分比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年度预算数</w:t>
            </w:r>
          </w:p>
        </w:tc>
        <w:tc>
          <w:tcPr>
            <w:tcW w:w="2891" w:type="dxa"/>
            <w:vAlign w:val="center"/>
          </w:tcPr>
          <w:p>
            <w:pPr>
              <w:pStyle w:val="18"/>
            </w:pPr>
            <w:r>
              <w:t>年度预算数</w:t>
            </w:r>
          </w:p>
        </w:tc>
        <w:tc>
          <w:tcPr>
            <w:tcW w:w="1276" w:type="dxa"/>
            <w:vAlign w:val="center"/>
          </w:tcPr>
          <w:p>
            <w:pPr>
              <w:pStyle w:val="18"/>
            </w:pPr>
            <w:r>
              <w:t>10806万元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服务满意度</w:t>
            </w:r>
          </w:p>
        </w:tc>
        <w:tc>
          <w:tcPr>
            <w:tcW w:w="2891" w:type="dxa"/>
            <w:vAlign w:val="center"/>
          </w:tcPr>
          <w:p>
            <w:pPr>
              <w:pStyle w:val="18"/>
            </w:pPr>
            <w:r>
              <w:t>服务满意度</w:t>
            </w:r>
          </w:p>
        </w:tc>
        <w:tc>
          <w:tcPr>
            <w:tcW w:w="1276" w:type="dxa"/>
            <w:vAlign w:val="center"/>
          </w:tcPr>
          <w:p>
            <w:pPr>
              <w:pStyle w:val="18"/>
            </w:pPr>
            <w:r>
              <w:t>≥85百分比</w:t>
            </w:r>
          </w:p>
        </w:tc>
        <w:tc>
          <w:tcPr>
            <w:tcW w:w="1843" w:type="dxa"/>
            <w:vAlign w:val="center"/>
          </w:tcPr>
          <w:p>
            <w:pPr>
              <w:pStyle w:val="18"/>
            </w:pPr>
            <w:r>
              <w:t>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69"/>
      <w:r>
        <w:rPr>
          <w:rFonts w:ascii="方正仿宋_GBK" w:hAnsi="方正仿宋_GBK" w:eastAsia="方正仿宋_GBK" w:cs="方正仿宋_GBK"/>
          <w:color w:val="000000"/>
          <w:sz w:val="28"/>
        </w:rPr>
        <w:t>66.2024年涞水县骨灰堂建设项目（县配套）绩效目标表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13062324P00949010003N</w:t>
            </w:r>
          </w:p>
        </w:tc>
        <w:tc>
          <w:tcPr>
            <w:tcW w:w="1587" w:type="dxa"/>
            <w:vAlign w:val="center"/>
          </w:tcPr>
          <w:p>
            <w:pPr>
              <w:pStyle w:val="16"/>
            </w:pPr>
            <w:r>
              <w:t>项目名称</w:t>
            </w:r>
          </w:p>
        </w:tc>
        <w:tc>
          <w:tcPr>
            <w:tcW w:w="4422" w:type="dxa"/>
            <w:gridSpan w:val="3"/>
            <w:vAlign w:val="center"/>
          </w:tcPr>
          <w:p>
            <w:pPr>
              <w:pStyle w:val="18"/>
            </w:pPr>
            <w:r>
              <w:t>2024年涞水县骨灰堂建设项目（县配套）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用于拨付2024年骨灰堂建设项目资金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50.00</w:t>
            </w:r>
          </w:p>
        </w:tc>
        <w:tc>
          <w:tcPr>
            <w:tcW w:w="1304" w:type="dxa"/>
            <w:vAlign w:val="center"/>
          </w:tcPr>
          <w:p>
            <w:pPr>
              <w:pStyle w:val="19"/>
            </w:pPr>
            <w:r>
              <w:t xml:space="preserve"> </w:t>
            </w:r>
          </w:p>
        </w:tc>
        <w:tc>
          <w:tcPr>
            <w:tcW w:w="3118" w:type="dxa"/>
            <w:gridSpan w:val="2"/>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1.选择用原火葬场原址建设，上下两层，采用钢筋混凝土建设，满足20000个骨灰存放，有档案室、接洽室、停车场、祭祀区，项目总投资750万，上级专款600万元，县级配套150万元。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支持其他社会公益项目</w:t>
            </w:r>
          </w:p>
        </w:tc>
        <w:tc>
          <w:tcPr>
            <w:tcW w:w="2891" w:type="dxa"/>
            <w:vAlign w:val="center"/>
          </w:tcPr>
          <w:p>
            <w:pPr>
              <w:pStyle w:val="18"/>
            </w:pPr>
            <w:r>
              <w:t>项目事实面积</w:t>
            </w:r>
          </w:p>
        </w:tc>
        <w:tc>
          <w:tcPr>
            <w:tcW w:w="1276" w:type="dxa"/>
            <w:vAlign w:val="center"/>
          </w:tcPr>
          <w:p>
            <w:pPr>
              <w:pStyle w:val="18"/>
            </w:pPr>
            <w:r>
              <w:t>≥1672平方米</w:t>
            </w:r>
          </w:p>
        </w:tc>
        <w:tc>
          <w:tcPr>
            <w:tcW w:w="1843" w:type="dxa"/>
            <w:vAlign w:val="center"/>
          </w:tcPr>
          <w:p>
            <w:pPr>
              <w:pStyle w:val="18"/>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项目验收合格率</w:t>
            </w:r>
          </w:p>
        </w:tc>
        <w:tc>
          <w:tcPr>
            <w:tcW w:w="1276" w:type="dxa"/>
            <w:vAlign w:val="center"/>
          </w:tcPr>
          <w:p>
            <w:pPr>
              <w:pStyle w:val="18"/>
            </w:pPr>
            <w:r>
              <w:t>100百分比</w:t>
            </w:r>
          </w:p>
        </w:tc>
        <w:tc>
          <w:tcPr>
            <w:tcW w:w="1843" w:type="dxa"/>
            <w:vAlign w:val="center"/>
          </w:tcPr>
          <w:p>
            <w:pPr>
              <w:pStyle w:val="18"/>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w:t>
            </w:r>
          </w:p>
        </w:tc>
        <w:tc>
          <w:tcPr>
            <w:tcW w:w="2891" w:type="dxa"/>
            <w:vAlign w:val="center"/>
          </w:tcPr>
          <w:p>
            <w:pPr>
              <w:pStyle w:val="18"/>
            </w:pPr>
            <w:r>
              <w:t>工作任务及时完成率</w:t>
            </w:r>
          </w:p>
        </w:tc>
        <w:tc>
          <w:tcPr>
            <w:tcW w:w="1276" w:type="dxa"/>
            <w:vAlign w:val="center"/>
          </w:tcPr>
          <w:p>
            <w:pPr>
              <w:pStyle w:val="18"/>
            </w:pPr>
            <w:r>
              <w:t>≥90百分比</w:t>
            </w:r>
          </w:p>
        </w:tc>
        <w:tc>
          <w:tcPr>
            <w:tcW w:w="1843" w:type="dxa"/>
            <w:vAlign w:val="center"/>
          </w:tcPr>
          <w:p>
            <w:pPr>
              <w:pStyle w:val="18"/>
            </w:pPr>
            <w:r>
              <w:t>依据相关政策规定</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项目投资金额</w:t>
            </w:r>
          </w:p>
        </w:tc>
        <w:tc>
          <w:tcPr>
            <w:tcW w:w="1276" w:type="dxa"/>
            <w:vAlign w:val="center"/>
          </w:tcPr>
          <w:p>
            <w:pPr>
              <w:pStyle w:val="18"/>
            </w:pPr>
            <w:r>
              <w:t>755.94万元</w:t>
            </w:r>
          </w:p>
        </w:tc>
        <w:tc>
          <w:tcPr>
            <w:tcW w:w="1843" w:type="dxa"/>
            <w:vAlign w:val="center"/>
          </w:tcPr>
          <w:p>
            <w:pPr>
              <w:pStyle w:val="18"/>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社会公益机构的服务能力和水平</w:t>
            </w:r>
          </w:p>
        </w:tc>
        <w:tc>
          <w:tcPr>
            <w:tcW w:w="2891" w:type="dxa"/>
            <w:vAlign w:val="center"/>
          </w:tcPr>
          <w:p>
            <w:pPr>
              <w:pStyle w:val="18"/>
            </w:pPr>
            <w:r>
              <w:t>社会公益机构的服务能力和水平</w:t>
            </w:r>
          </w:p>
        </w:tc>
        <w:tc>
          <w:tcPr>
            <w:tcW w:w="1276" w:type="dxa"/>
            <w:vAlign w:val="center"/>
          </w:tcPr>
          <w:p>
            <w:pPr>
              <w:pStyle w:val="18"/>
            </w:pPr>
            <w:r>
              <w:t>效果显著</w:t>
            </w:r>
          </w:p>
        </w:tc>
        <w:tc>
          <w:tcPr>
            <w:tcW w:w="1843" w:type="dxa"/>
            <w:vAlign w:val="center"/>
          </w:tcPr>
          <w:p>
            <w:pPr>
              <w:pStyle w:val="18"/>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受益人群满意度</w:t>
            </w:r>
          </w:p>
        </w:tc>
        <w:tc>
          <w:tcPr>
            <w:tcW w:w="2891" w:type="dxa"/>
            <w:vAlign w:val="center"/>
          </w:tcPr>
          <w:p>
            <w:pPr>
              <w:pStyle w:val="18"/>
            </w:pPr>
            <w:r>
              <w:t>受益人群满意度</w:t>
            </w:r>
          </w:p>
        </w:tc>
        <w:tc>
          <w:tcPr>
            <w:tcW w:w="1276" w:type="dxa"/>
            <w:vAlign w:val="center"/>
          </w:tcPr>
          <w:p>
            <w:pPr>
              <w:pStyle w:val="18"/>
            </w:pPr>
            <w:r>
              <w:t>≥85百分比</w:t>
            </w:r>
          </w:p>
        </w:tc>
        <w:tc>
          <w:tcPr>
            <w:tcW w:w="1843" w:type="dxa"/>
            <w:vAlign w:val="center"/>
          </w:tcPr>
          <w:p>
            <w:pPr>
              <w:pStyle w:val="18"/>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70"/>
      <w:r>
        <w:rPr>
          <w:rFonts w:ascii="方正仿宋_GBK" w:hAnsi="方正仿宋_GBK" w:eastAsia="方正仿宋_GBK" w:cs="方正仿宋_GBK"/>
          <w:color w:val="000000"/>
          <w:sz w:val="28"/>
        </w:rPr>
        <w:t>67.2024年涞水镇南关村中加工业园征地户生活保障资金绩效目标表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13062324P00940810065H</w:t>
            </w:r>
          </w:p>
        </w:tc>
        <w:tc>
          <w:tcPr>
            <w:tcW w:w="1587" w:type="dxa"/>
            <w:vAlign w:val="center"/>
          </w:tcPr>
          <w:p>
            <w:pPr>
              <w:pStyle w:val="16"/>
            </w:pPr>
            <w:r>
              <w:t>项目名称</w:t>
            </w:r>
          </w:p>
        </w:tc>
        <w:tc>
          <w:tcPr>
            <w:tcW w:w="4422" w:type="dxa"/>
            <w:gridSpan w:val="3"/>
            <w:vAlign w:val="center"/>
          </w:tcPr>
          <w:p>
            <w:pPr>
              <w:pStyle w:val="18"/>
            </w:pPr>
            <w:r>
              <w:t>2024年涞水镇南关村中加工业园征地户生活保障资金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w:t>
            </w:r>
          </w:p>
        </w:tc>
        <w:tc>
          <w:tcPr>
            <w:tcW w:w="1587" w:type="dxa"/>
            <w:vAlign w:val="center"/>
          </w:tcPr>
          <w:p>
            <w:pPr>
              <w:pStyle w:val="16"/>
            </w:pPr>
            <w:r>
              <w:t>其中：财政    资金</w:t>
            </w:r>
          </w:p>
        </w:tc>
        <w:tc>
          <w:tcPr>
            <w:tcW w:w="1304" w:type="dxa"/>
            <w:vAlign w:val="center"/>
          </w:tcPr>
          <w:p>
            <w:pPr>
              <w:pStyle w:val="18"/>
            </w:pPr>
            <w:r>
              <w:t>35.00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中加工业园征地生活保障资金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18.00</w:t>
            </w:r>
          </w:p>
        </w:tc>
        <w:tc>
          <w:tcPr>
            <w:tcW w:w="1304" w:type="dxa"/>
            <w:vAlign w:val="center"/>
          </w:tcPr>
          <w:p>
            <w:pPr>
              <w:pStyle w:val="19"/>
            </w:pPr>
            <w:r>
              <w:t xml:space="preserve"> </w:t>
            </w:r>
          </w:p>
        </w:tc>
        <w:tc>
          <w:tcPr>
            <w:tcW w:w="3118" w:type="dxa"/>
            <w:gridSpan w:val="2"/>
            <w:vAlign w:val="center"/>
          </w:tcPr>
          <w:p>
            <w:pPr>
              <w:pStyle w:val="19"/>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1.中加工业园征地户基本生活保障金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执行到位率（%）</w:t>
            </w:r>
          </w:p>
        </w:tc>
        <w:tc>
          <w:tcPr>
            <w:tcW w:w="2891" w:type="dxa"/>
            <w:vAlign w:val="center"/>
          </w:tcPr>
          <w:p>
            <w:pPr>
              <w:pStyle w:val="18"/>
            </w:pPr>
            <w:r>
              <w:t>执行到位率（%）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协议执行率</w:t>
            </w:r>
          </w:p>
        </w:tc>
        <w:tc>
          <w:tcPr>
            <w:tcW w:w="2891" w:type="dxa"/>
            <w:vAlign w:val="center"/>
          </w:tcPr>
          <w:p>
            <w:pPr>
              <w:pStyle w:val="18"/>
            </w:pPr>
            <w:r>
              <w:t>协议执行部分占计划的比率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资金支付率</w:t>
            </w:r>
          </w:p>
        </w:tc>
        <w:tc>
          <w:tcPr>
            <w:tcW w:w="2891" w:type="dxa"/>
            <w:vAlign w:val="center"/>
          </w:tcPr>
          <w:p>
            <w:pPr>
              <w:pStyle w:val="18"/>
            </w:pPr>
            <w:r>
              <w:t>支付资金占资金总额的比率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成本控制数</w:t>
            </w:r>
          </w:p>
        </w:tc>
        <w:tc>
          <w:tcPr>
            <w:tcW w:w="1276" w:type="dxa"/>
            <w:vAlign w:val="center"/>
          </w:tcPr>
          <w:p>
            <w:pPr>
              <w:pStyle w:val="18"/>
            </w:pPr>
            <w:r>
              <w:t>≤35万元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补贴发放率</w:t>
            </w:r>
          </w:p>
        </w:tc>
        <w:tc>
          <w:tcPr>
            <w:tcW w:w="2891" w:type="dxa"/>
            <w:vAlign w:val="center"/>
          </w:tcPr>
          <w:p>
            <w:pPr>
              <w:pStyle w:val="18"/>
            </w:pPr>
            <w:r>
              <w:t>生活补贴发放完成率</w:t>
            </w:r>
          </w:p>
        </w:tc>
        <w:tc>
          <w:tcPr>
            <w:tcW w:w="1276" w:type="dxa"/>
            <w:vAlign w:val="center"/>
          </w:tcPr>
          <w:p>
            <w:pPr>
              <w:pStyle w:val="18"/>
            </w:pPr>
            <w:r>
              <w:t>≥90万元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 xml:space="preserve"> 服务对象满意度</w:t>
            </w:r>
          </w:p>
        </w:tc>
        <w:tc>
          <w:tcPr>
            <w:tcW w:w="1276" w:type="dxa"/>
            <w:vAlign w:val="center"/>
          </w:tcPr>
          <w:p>
            <w:pPr>
              <w:pStyle w:val="18"/>
            </w:pPr>
            <w:r>
              <w:t>≥90 百分比</w:t>
            </w:r>
          </w:p>
        </w:tc>
        <w:tc>
          <w:tcPr>
            <w:tcW w:w="1843" w:type="dxa"/>
            <w:vAlign w:val="center"/>
          </w:tcPr>
          <w:p>
            <w:pPr>
              <w:pStyle w:val="18"/>
            </w:pPr>
            <w:r>
              <w:t xml:space="preserve"> 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71"/>
      <w:r>
        <w:rPr>
          <w:rFonts w:ascii="方正仿宋_GBK" w:hAnsi="方正仿宋_GBK" w:eastAsia="方正仿宋_GBK" w:cs="方正仿宋_GBK"/>
          <w:color w:val="000000"/>
          <w:sz w:val="28"/>
        </w:rPr>
        <w:t>68.2024年涞水镇失地人员补助绩效目标表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13062324P00940810064X</w:t>
            </w:r>
          </w:p>
        </w:tc>
        <w:tc>
          <w:tcPr>
            <w:tcW w:w="1587" w:type="dxa"/>
            <w:vAlign w:val="center"/>
          </w:tcPr>
          <w:p>
            <w:pPr>
              <w:pStyle w:val="16"/>
            </w:pPr>
            <w:r>
              <w:t>项目名称</w:t>
            </w:r>
          </w:p>
        </w:tc>
        <w:tc>
          <w:tcPr>
            <w:tcW w:w="4422" w:type="dxa"/>
            <w:gridSpan w:val="3"/>
            <w:vAlign w:val="center"/>
          </w:tcPr>
          <w:p>
            <w:pPr>
              <w:pStyle w:val="18"/>
            </w:pPr>
            <w:r>
              <w:t>2024年涞水镇失地人员补助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50.22</w:t>
            </w:r>
          </w:p>
        </w:tc>
        <w:tc>
          <w:tcPr>
            <w:tcW w:w="1587" w:type="dxa"/>
            <w:vAlign w:val="center"/>
          </w:tcPr>
          <w:p>
            <w:pPr>
              <w:pStyle w:val="16"/>
            </w:pPr>
            <w:r>
              <w:t>其中：财政    资金</w:t>
            </w:r>
          </w:p>
        </w:tc>
        <w:tc>
          <w:tcPr>
            <w:tcW w:w="1304" w:type="dxa"/>
            <w:vAlign w:val="center"/>
          </w:tcPr>
          <w:p>
            <w:pPr>
              <w:pStyle w:val="18"/>
            </w:pPr>
            <w:r>
              <w:t>50.22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25.11</w:t>
            </w:r>
          </w:p>
        </w:tc>
        <w:tc>
          <w:tcPr>
            <w:tcW w:w="1304" w:type="dxa"/>
            <w:vAlign w:val="center"/>
          </w:tcPr>
          <w:p>
            <w:pPr>
              <w:pStyle w:val="19"/>
            </w:pPr>
            <w:r>
              <w:t xml:space="preserve"> </w:t>
            </w:r>
          </w:p>
        </w:tc>
        <w:tc>
          <w:tcPr>
            <w:tcW w:w="3118" w:type="dxa"/>
            <w:gridSpan w:val="2"/>
            <w:vAlign w:val="center"/>
          </w:tcPr>
          <w:p>
            <w:pPr>
              <w:pStyle w:val="19"/>
            </w:pPr>
            <w:r>
              <w:t>50.22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1.保证南关、东关村失地补助及时发放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完成补助发放</w:t>
            </w:r>
          </w:p>
        </w:tc>
        <w:tc>
          <w:tcPr>
            <w:tcW w:w="2891" w:type="dxa"/>
            <w:vAlign w:val="center"/>
          </w:tcPr>
          <w:p>
            <w:pPr>
              <w:pStyle w:val="18"/>
            </w:pPr>
            <w:r>
              <w:t>完成失地人员补助发放比率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资金有效的使用率</w:t>
            </w:r>
          </w:p>
        </w:tc>
        <w:tc>
          <w:tcPr>
            <w:tcW w:w="2891" w:type="dxa"/>
            <w:vAlign w:val="center"/>
          </w:tcPr>
          <w:p>
            <w:pPr>
              <w:pStyle w:val="18"/>
            </w:pPr>
            <w:r>
              <w:t>资金有效使用占全部资金的比率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按时完成补助发放</w:t>
            </w:r>
          </w:p>
        </w:tc>
        <w:tc>
          <w:tcPr>
            <w:tcW w:w="2891" w:type="dxa"/>
            <w:vAlign w:val="center"/>
          </w:tcPr>
          <w:p>
            <w:pPr>
              <w:pStyle w:val="18"/>
            </w:pPr>
            <w:r>
              <w:t>失地补助发放时效率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w:t>
            </w:r>
          </w:p>
        </w:tc>
        <w:tc>
          <w:tcPr>
            <w:tcW w:w="1276" w:type="dxa"/>
            <w:vAlign w:val="center"/>
          </w:tcPr>
          <w:p>
            <w:pPr>
              <w:pStyle w:val="18"/>
            </w:pPr>
            <w:r>
              <w:t>≤50.22万元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直接、间接总受益人数</w:t>
            </w:r>
          </w:p>
        </w:tc>
        <w:tc>
          <w:tcPr>
            <w:tcW w:w="2891" w:type="dxa"/>
            <w:vAlign w:val="center"/>
          </w:tcPr>
          <w:p>
            <w:pPr>
              <w:pStyle w:val="18"/>
            </w:pPr>
            <w:r>
              <w:t>直接、间接总受益户数</w:t>
            </w:r>
          </w:p>
        </w:tc>
        <w:tc>
          <w:tcPr>
            <w:tcW w:w="1276" w:type="dxa"/>
            <w:vAlign w:val="center"/>
          </w:tcPr>
          <w:p>
            <w:pPr>
              <w:pStyle w:val="18"/>
            </w:pPr>
            <w:r>
              <w:t>≥250户</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 xml:space="preserve"> 受益对象满意度</w:t>
            </w:r>
          </w:p>
        </w:tc>
        <w:tc>
          <w:tcPr>
            <w:tcW w:w="1276" w:type="dxa"/>
            <w:vAlign w:val="center"/>
          </w:tcPr>
          <w:p>
            <w:pPr>
              <w:pStyle w:val="18"/>
            </w:pPr>
            <w:r>
              <w:t>≥90 百分比</w:t>
            </w:r>
          </w:p>
        </w:tc>
        <w:tc>
          <w:tcPr>
            <w:tcW w:w="1843" w:type="dxa"/>
            <w:vAlign w:val="center"/>
          </w:tcPr>
          <w:p>
            <w:pPr>
              <w:pStyle w:val="18"/>
            </w:pPr>
            <w:r>
              <w:t xml:space="preserve"> 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72"/>
      <w:r>
        <w:rPr>
          <w:rFonts w:ascii="方正仿宋_GBK" w:hAnsi="方正仿宋_GBK" w:eastAsia="方正仿宋_GBK" w:cs="方正仿宋_GBK"/>
          <w:color w:val="000000"/>
          <w:sz w:val="28"/>
        </w:rPr>
        <w:t>69.（保财资环【2023】50号）涞水县国营桑园涧林场灾后重建项目绩效目标表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13062323P000234100029</w:t>
            </w:r>
          </w:p>
        </w:tc>
        <w:tc>
          <w:tcPr>
            <w:tcW w:w="1587" w:type="dxa"/>
            <w:vAlign w:val="center"/>
          </w:tcPr>
          <w:p>
            <w:pPr>
              <w:pStyle w:val="16"/>
            </w:pPr>
            <w:r>
              <w:t>项目名称</w:t>
            </w:r>
          </w:p>
        </w:tc>
        <w:tc>
          <w:tcPr>
            <w:tcW w:w="4422" w:type="dxa"/>
            <w:gridSpan w:val="3"/>
            <w:vAlign w:val="center"/>
          </w:tcPr>
          <w:p>
            <w:pPr>
              <w:pStyle w:val="18"/>
            </w:pPr>
            <w:r>
              <w:t>（保财资环【2023】50号）涞水县国营桑园涧林场灾后重建项目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84.00</w:t>
            </w:r>
          </w:p>
        </w:tc>
        <w:tc>
          <w:tcPr>
            <w:tcW w:w="1587" w:type="dxa"/>
            <w:vAlign w:val="center"/>
          </w:tcPr>
          <w:p>
            <w:pPr>
              <w:pStyle w:val="16"/>
            </w:pPr>
            <w:r>
              <w:t>其中：财政    资金</w:t>
            </w:r>
          </w:p>
        </w:tc>
        <w:tc>
          <w:tcPr>
            <w:tcW w:w="1304" w:type="dxa"/>
            <w:vAlign w:val="center"/>
          </w:tcPr>
          <w:p>
            <w:pPr>
              <w:pStyle w:val="18"/>
            </w:pPr>
            <w:r>
              <w:t>84.00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"（保财资环【2023】50号）涞水县国营桑园涧林场灾后重建项目</w:t>
            </w:r>
            <w:r>
              <w:tab/>
            </w:r>
            <w:r>
              <w:tab/>
            </w:r>
            <w:r>
              <w:tab/>
            </w:r>
          </w:p>
          <w:p>
            <w:pPr>
              <w:pStyle w:val="18"/>
            </w:pP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40.00</w:t>
            </w:r>
          </w:p>
        </w:tc>
        <w:tc>
          <w:tcPr>
            <w:tcW w:w="1304" w:type="dxa"/>
            <w:vAlign w:val="center"/>
          </w:tcPr>
          <w:p>
            <w:pPr>
              <w:pStyle w:val="19"/>
            </w:pPr>
            <w:r>
              <w:t>60.00</w:t>
            </w:r>
          </w:p>
        </w:tc>
        <w:tc>
          <w:tcPr>
            <w:tcW w:w="3118" w:type="dxa"/>
            <w:gridSpan w:val="2"/>
            <w:vAlign w:val="center"/>
          </w:tcPr>
          <w:p>
            <w:pPr>
              <w:pStyle w:val="19"/>
            </w:pPr>
            <w:r>
              <w:t>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1.（保财资环【2023】50号）涞水县国营桑园涧林场灾后重建项目</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补助兑现率（%））</w:t>
            </w:r>
          </w:p>
        </w:tc>
        <w:tc>
          <w:tcPr>
            <w:tcW w:w="2891" w:type="dxa"/>
            <w:vAlign w:val="center"/>
          </w:tcPr>
          <w:p>
            <w:pPr>
              <w:pStyle w:val="18"/>
            </w:pPr>
            <w:r>
              <w:t>补助兑现率（%））</w:t>
            </w:r>
          </w:p>
        </w:tc>
        <w:tc>
          <w:tcPr>
            <w:tcW w:w="1276" w:type="dxa"/>
            <w:vAlign w:val="center"/>
          </w:tcPr>
          <w:p>
            <w:pPr>
              <w:pStyle w:val="18"/>
            </w:pPr>
            <w:r>
              <w:t>≥95百分比</w:t>
            </w:r>
          </w:p>
        </w:tc>
        <w:tc>
          <w:tcPr>
            <w:tcW w:w="1843" w:type="dxa"/>
            <w:vAlign w:val="center"/>
          </w:tcPr>
          <w:p>
            <w:pPr>
              <w:pStyle w:val="18"/>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≥95百分比</w:t>
            </w:r>
          </w:p>
        </w:tc>
        <w:tc>
          <w:tcPr>
            <w:tcW w:w="1843" w:type="dxa"/>
            <w:vAlign w:val="center"/>
          </w:tcPr>
          <w:p>
            <w:pPr>
              <w:pStyle w:val="18"/>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当期任务完成率</w:t>
            </w:r>
          </w:p>
        </w:tc>
        <w:tc>
          <w:tcPr>
            <w:tcW w:w="2891" w:type="dxa"/>
            <w:vAlign w:val="center"/>
          </w:tcPr>
          <w:p>
            <w:pPr>
              <w:pStyle w:val="18"/>
            </w:pPr>
            <w:r>
              <w:t>当期任务完成率</w:t>
            </w:r>
          </w:p>
        </w:tc>
        <w:tc>
          <w:tcPr>
            <w:tcW w:w="1276" w:type="dxa"/>
            <w:vAlign w:val="center"/>
          </w:tcPr>
          <w:p>
            <w:pPr>
              <w:pStyle w:val="18"/>
            </w:pPr>
            <w:r>
              <w:t>≥95百分比</w:t>
            </w:r>
          </w:p>
        </w:tc>
        <w:tc>
          <w:tcPr>
            <w:tcW w:w="1843" w:type="dxa"/>
            <w:vAlign w:val="center"/>
          </w:tcPr>
          <w:p>
            <w:pPr>
              <w:pStyle w:val="18"/>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84万</w:t>
            </w:r>
          </w:p>
        </w:tc>
        <w:tc>
          <w:tcPr>
            <w:tcW w:w="1843" w:type="dxa"/>
            <w:vAlign w:val="center"/>
          </w:tcPr>
          <w:p>
            <w:pPr>
              <w:pStyle w:val="18"/>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业务保障</w:t>
            </w:r>
          </w:p>
        </w:tc>
        <w:tc>
          <w:tcPr>
            <w:tcW w:w="2891" w:type="dxa"/>
            <w:vAlign w:val="center"/>
          </w:tcPr>
          <w:p>
            <w:pPr>
              <w:pStyle w:val="18"/>
            </w:pPr>
            <w:r>
              <w:t>业务保障</w:t>
            </w:r>
          </w:p>
        </w:tc>
        <w:tc>
          <w:tcPr>
            <w:tcW w:w="1276" w:type="dxa"/>
            <w:vAlign w:val="center"/>
          </w:tcPr>
          <w:p>
            <w:pPr>
              <w:pStyle w:val="18"/>
            </w:pPr>
            <w:r>
              <w:t>良好</w:t>
            </w:r>
          </w:p>
        </w:tc>
        <w:tc>
          <w:tcPr>
            <w:tcW w:w="1843" w:type="dxa"/>
            <w:vAlign w:val="center"/>
          </w:tcPr>
          <w:p>
            <w:pPr>
              <w:pStyle w:val="18"/>
            </w:pPr>
            <w: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保财资环【2023】50号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73"/>
      <w:r>
        <w:rPr>
          <w:rFonts w:ascii="方正仿宋_GBK" w:hAnsi="方正仿宋_GBK" w:eastAsia="方正仿宋_GBK" w:cs="方正仿宋_GBK"/>
          <w:color w:val="000000"/>
          <w:sz w:val="28"/>
        </w:rPr>
        <w:t>70.（保财资环【2023】50号）涞水县森林草原防灭火工作专项经费绩效目标表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13062323P00023510001B</w:t>
            </w:r>
          </w:p>
        </w:tc>
        <w:tc>
          <w:tcPr>
            <w:tcW w:w="1587" w:type="dxa"/>
            <w:vAlign w:val="center"/>
          </w:tcPr>
          <w:p>
            <w:pPr>
              <w:pStyle w:val="16"/>
            </w:pPr>
            <w:r>
              <w:t>项目名称</w:t>
            </w:r>
          </w:p>
        </w:tc>
        <w:tc>
          <w:tcPr>
            <w:tcW w:w="4422" w:type="dxa"/>
            <w:gridSpan w:val="3"/>
            <w:vAlign w:val="center"/>
          </w:tcPr>
          <w:p>
            <w:pPr>
              <w:pStyle w:val="18"/>
            </w:pPr>
            <w:r>
              <w:t>（保财资环【2023】50号）涞水县森林草原防灭火工作专项经费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w:t>
            </w:r>
          </w:p>
        </w:tc>
        <w:tc>
          <w:tcPr>
            <w:tcW w:w="1587" w:type="dxa"/>
            <w:vAlign w:val="center"/>
          </w:tcPr>
          <w:p>
            <w:pPr>
              <w:pStyle w:val="16"/>
            </w:pPr>
            <w:r>
              <w:t>其中：财政    资金</w:t>
            </w:r>
          </w:p>
        </w:tc>
        <w:tc>
          <w:tcPr>
            <w:tcW w:w="1304" w:type="dxa"/>
            <w:vAlign w:val="center"/>
          </w:tcPr>
          <w:p>
            <w:pPr>
              <w:pStyle w:val="18"/>
            </w:pPr>
            <w:r>
              <w:t>16.00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（保财资环【2023】50号）涞水县森林草原防灭火工作专项经费</w:t>
            </w:r>
            <w:r>
              <w:tab/>
            </w:r>
            <w:r>
              <w:tab/>
            </w:r>
            <w:r>
              <w:tab/>
            </w:r>
          </w:p>
          <w:p>
            <w:pPr>
              <w:pStyle w:val="18"/>
            </w:pP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w:t>
            </w:r>
          </w:p>
        </w:tc>
        <w:tc>
          <w:tcPr>
            <w:tcW w:w="1587" w:type="dxa"/>
            <w:vAlign w:val="center"/>
          </w:tcPr>
          <w:p>
            <w:pPr>
              <w:pStyle w:val="19"/>
            </w:pPr>
            <w:r>
              <w:t>5.00</w:t>
            </w:r>
          </w:p>
        </w:tc>
        <w:tc>
          <w:tcPr>
            <w:tcW w:w="1304" w:type="dxa"/>
            <w:vAlign w:val="center"/>
          </w:tcPr>
          <w:p>
            <w:pPr>
              <w:pStyle w:val="19"/>
            </w:pPr>
            <w:r>
              <w:t>8.00</w:t>
            </w:r>
          </w:p>
        </w:tc>
        <w:tc>
          <w:tcPr>
            <w:tcW w:w="3118" w:type="dxa"/>
            <w:gridSpan w:val="2"/>
            <w:vAlign w:val="center"/>
          </w:tcPr>
          <w:p>
            <w:pPr>
              <w:pStyle w:val="19"/>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1.（保财资环【2023】50号）涞水县森林草原防灭火工作专项经费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森林防火安全检查覆盖率</w:t>
            </w:r>
          </w:p>
        </w:tc>
        <w:tc>
          <w:tcPr>
            <w:tcW w:w="2891" w:type="dxa"/>
            <w:vAlign w:val="center"/>
          </w:tcPr>
          <w:p>
            <w:pPr>
              <w:pStyle w:val="18"/>
            </w:pPr>
            <w:r>
              <w:t>森林防火安全检查覆盖率</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≥98百分比</w:t>
            </w:r>
          </w:p>
        </w:tc>
        <w:tc>
          <w:tcPr>
            <w:tcW w:w="1843" w:type="dxa"/>
            <w:vAlign w:val="center"/>
          </w:tcPr>
          <w:p>
            <w:pPr>
              <w:pStyle w:val="18"/>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按工作计划完成</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项目实际支出是否控制在预算内</w:t>
            </w:r>
          </w:p>
        </w:tc>
        <w:tc>
          <w:tcPr>
            <w:tcW w:w="2891" w:type="dxa"/>
            <w:vAlign w:val="center"/>
          </w:tcPr>
          <w:p>
            <w:pPr>
              <w:pStyle w:val="18"/>
            </w:pPr>
            <w:r>
              <w:t>项目实际支出是否控制在预算内</w:t>
            </w:r>
          </w:p>
        </w:tc>
        <w:tc>
          <w:tcPr>
            <w:tcW w:w="1276" w:type="dxa"/>
            <w:vAlign w:val="center"/>
          </w:tcPr>
          <w:p>
            <w:pPr>
              <w:pStyle w:val="18"/>
            </w:pPr>
            <w:r>
              <w:t>≤100百分比</w:t>
            </w:r>
          </w:p>
        </w:tc>
        <w:tc>
          <w:tcPr>
            <w:tcW w:w="1843" w:type="dxa"/>
            <w:vAlign w:val="center"/>
          </w:tcPr>
          <w:p>
            <w:pPr>
              <w:pStyle w:val="18"/>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扩大防火安全宣传效应</w:t>
            </w:r>
          </w:p>
        </w:tc>
        <w:tc>
          <w:tcPr>
            <w:tcW w:w="2891" w:type="dxa"/>
            <w:vAlign w:val="center"/>
          </w:tcPr>
          <w:p>
            <w:pPr>
              <w:pStyle w:val="18"/>
            </w:pPr>
            <w:r>
              <w:t>扩大防火安全宣传效应</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护林防火人员满意度</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保财资环【2023】50号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74"/>
      <w:r>
        <w:rPr>
          <w:rFonts w:ascii="方正仿宋_GBK" w:hAnsi="方正仿宋_GBK" w:eastAsia="方正仿宋_GBK" w:cs="方正仿宋_GBK"/>
          <w:color w:val="000000"/>
          <w:sz w:val="28"/>
        </w:rPr>
        <w:t>71.（冀财建[2023]74号）2023年重点区域生态保护和修复专项（第一批）中央基建投资-太行山生态综合治理项目绩效目标表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13062323P000154100020</w:t>
            </w:r>
          </w:p>
        </w:tc>
        <w:tc>
          <w:tcPr>
            <w:tcW w:w="1587" w:type="dxa"/>
            <w:vAlign w:val="center"/>
          </w:tcPr>
          <w:p>
            <w:pPr>
              <w:pStyle w:val="16"/>
            </w:pPr>
            <w:r>
              <w:t>项目名称</w:t>
            </w:r>
          </w:p>
        </w:tc>
        <w:tc>
          <w:tcPr>
            <w:tcW w:w="4422" w:type="dxa"/>
            <w:gridSpan w:val="3"/>
            <w:vAlign w:val="center"/>
          </w:tcPr>
          <w:p>
            <w:pPr>
              <w:pStyle w:val="18"/>
            </w:pPr>
            <w:r>
              <w:t>（冀财建[2023]74号）2023年重点区域生态保护和修复专项（第一批）中央基建投资-太行山生态综合治理项目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597.86</w:t>
            </w:r>
          </w:p>
        </w:tc>
        <w:tc>
          <w:tcPr>
            <w:tcW w:w="1587" w:type="dxa"/>
            <w:vAlign w:val="center"/>
          </w:tcPr>
          <w:p>
            <w:pPr>
              <w:pStyle w:val="16"/>
            </w:pPr>
            <w:r>
              <w:t>其中：财政    资金</w:t>
            </w:r>
          </w:p>
        </w:tc>
        <w:tc>
          <w:tcPr>
            <w:tcW w:w="1304" w:type="dxa"/>
            <w:vAlign w:val="center"/>
          </w:tcPr>
          <w:p>
            <w:pPr>
              <w:pStyle w:val="18"/>
            </w:pPr>
            <w:r>
              <w:t>597.86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（冀财建[2023]74号）2023年重点区域生态保护和修复专项（第一批）中央基建投资-太行山生态综合治理项目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w:t>
            </w:r>
          </w:p>
        </w:tc>
        <w:tc>
          <w:tcPr>
            <w:tcW w:w="1587" w:type="dxa"/>
            <w:vAlign w:val="center"/>
          </w:tcPr>
          <w:p>
            <w:pPr>
              <w:pStyle w:val="19"/>
            </w:pPr>
            <w:r>
              <w:t>200.00</w:t>
            </w:r>
          </w:p>
        </w:tc>
        <w:tc>
          <w:tcPr>
            <w:tcW w:w="1304" w:type="dxa"/>
            <w:vAlign w:val="center"/>
          </w:tcPr>
          <w:p>
            <w:pPr>
              <w:pStyle w:val="19"/>
            </w:pPr>
            <w:r>
              <w:t>350.00</w:t>
            </w:r>
          </w:p>
        </w:tc>
        <w:tc>
          <w:tcPr>
            <w:tcW w:w="3118" w:type="dxa"/>
            <w:gridSpan w:val="2"/>
            <w:vAlign w:val="center"/>
          </w:tcPr>
          <w:p>
            <w:pPr>
              <w:pStyle w:val="19"/>
            </w:pPr>
            <w:r>
              <w:t>597.86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1.目标内容1：（冀财建[2023]74号）2023年重点区域生态保护和修复专项（第一批）中央基建投资-太行山生态综合治理项目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项目数量</w:t>
            </w:r>
          </w:p>
        </w:tc>
        <w:tc>
          <w:tcPr>
            <w:tcW w:w="2891" w:type="dxa"/>
            <w:vAlign w:val="center"/>
          </w:tcPr>
          <w:p>
            <w:pPr>
              <w:pStyle w:val="18"/>
            </w:pPr>
            <w:r>
              <w:t>项目数量</w:t>
            </w:r>
          </w:p>
        </w:tc>
        <w:tc>
          <w:tcPr>
            <w:tcW w:w="1276" w:type="dxa"/>
            <w:vAlign w:val="center"/>
          </w:tcPr>
          <w:p>
            <w:pPr>
              <w:pStyle w:val="18"/>
            </w:pPr>
            <w:r>
              <w:t>1个</w:t>
            </w:r>
          </w:p>
        </w:tc>
        <w:tc>
          <w:tcPr>
            <w:tcW w:w="1843" w:type="dxa"/>
            <w:vAlign w:val="center"/>
          </w:tcPr>
          <w:p>
            <w:pPr>
              <w:pStyle w:val="18"/>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项目建设合格率</w:t>
            </w:r>
          </w:p>
        </w:tc>
        <w:tc>
          <w:tcPr>
            <w:tcW w:w="2891" w:type="dxa"/>
            <w:vAlign w:val="center"/>
          </w:tcPr>
          <w:p>
            <w:pPr>
              <w:pStyle w:val="18"/>
            </w:pPr>
            <w:r>
              <w:t>项目建设合格率</w:t>
            </w:r>
          </w:p>
        </w:tc>
        <w:tc>
          <w:tcPr>
            <w:tcW w:w="1276" w:type="dxa"/>
            <w:vAlign w:val="center"/>
          </w:tcPr>
          <w:p>
            <w:pPr>
              <w:pStyle w:val="18"/>
            </w:pPr>
            <w:r>
              <w:t>≥80百分比</w:t>
            </w:r>
          </w:p>
        </w:tc>
        <w:tc>
          <w:tcPr>
            <w:tcW w:w="1843" w:type="dxa"/>
            <w:vAlign w:val="center"/>
          </w:tcPr>
          <w:p>
            <w:pPr>
              <w:pStyle w:val="18"/>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项目建设按期完成率</w:t>
            </w:r>
          </w:p>
        </w:tc>
        <w:tc>
          <w:tcPr>
            <w:tcW w:w="2891" w:type="dxa"/>
            <w:vAlign w:val="center"/>
          </w:tcPr>
          <w:p>
            <w:pPr>
              <w:pStyle w:val="18"/>
            </w:pPr>
            <w:r>
              <w:t>项目建设按期完成率</w:t>
            </w:r>
          </w:p>
        </w:tc>
        <w:tc>
          <w:tcPr>
            <w:tcW w:w="1276" w:type="dxa"/>
            <w:vAlign w:val="center"/>
          </w:tcPr>
          <w:p>
            <w:pPr>
              <w:pStyle w:val="18"/>
            </w:pPr>
            <w:r>
              <w:t>≥80百分比</w:t>
            </w:r>
          </w:p>
        </w:tc>
        <w:tc>
          <w:tcPr>
            <w:tcW w:w="1843" w:type="dxa"/>
            <w:vAlign w:val="center"/>
          </w:tcPr>
          <w:p>
            <w:pPr>
              <w:pStyle w:val="18"/>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≤600万元</w:t>
            </w:r>
          </w:p>
        </w:tc>
        <w:tc>
          <w:tcPr>
            <w:tcW w:w="1843" w:type="dxa"/>
            <w:vAlign w:val="center"/>
          </w:tcPr>
          <w:p>
            <w:pPr>
              <w:pStyle w:val="18"/>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项目对生态效益提升比</w:t>
            </w:r>
          </w:p>
        </w:tc>
        <w:tc>
          <w:tcPr>
            <w:tcW w:w="2891" w:type="dxa"/>
            <w:vAlign w:val="center"/>
          </w:tcPr>
          <w:p>
            <w:pPr>
              <w:pStyle w:val="18"/>
            </w:pPr>
            <w:r>
              <w:t>项目对生态效益提升比值</w:t>
            </w:r>
          </w:p>
        </w:tc>
        <w:tc>
          <w:tcPr>
            <w:tcW w:w="1276" w:type="dxa"/>
            <w:vAlign w:val="center"/>
          </w:tcPr>
          <w:p>
            <w:pPr>
              <w:pStyle w:val="18"/>
            </w:pPr>
            <w:r>
              <w:t>≥85百分比</w:t>
            </w:r>
          </w:p>
        </w:tc>
        <w:tc>
          <w:tcPr>
            <w:tcW w:w="1843" w:type="dxa"/>
            <w:vAlign w:val="center"/>
          </w:tcPr>
          <w:p>
            <w:pPr>
              <w:pStyle w:val="18"/>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冀财建[2023]74号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75"/>
      <w:r>
        <w:rPr>
          <w:rFonts w:ascii="方正仿宋_GBK" w:hAnsi="方正仿宋_GBK" w:eastAsia="方正仿宋_GBK" w:cs="方正仿宋_GBK"/>
          <w:color w:val="000000"/>
          <w:sz w:val="28"/>
        </w:rPr>
        <w:t>72.（冀财资环[2023]104号）2024年森林草原防火视频监控服务采购省级补助资金绩效目标表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13062324P009453100027</w:t>
            </w:r>
          </w:p>
        </w:tc>
        <w:tc>
          <w:tcPr>
            <w:tcW w:w="1587" w:type="dxa"/>
            <w:vAlign w:val="center"/>
          </w:tcPr>
          <w:p>
            <w:pPr>
              <w:pStyle w:val="16"/>
            </w:pPr>
            <w:r>
              <w:t>项目名称</w:t>
            </w:r>
          </w:p>
        </w:tc>
        <w:tc>
          <w:tcPr>
            <w:tcW w:w="4422" w:type="dxa"/>
            <w:gridSpan w:val="3"/>
            <w:vAlign w:val="center"/>
          </w:tcPr>
          <w:p>
            <w:pPr>
              <w:pStyle w:val="18"/>
            </w:pPr>
            <w:r>
              <w:t>（冀财资环[2023]104号）2024年森林草原防火视频监控服务采购省级补助资金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246.00</w:t>
            </w:r>
          </w:p>
        </w:tc>
        <w:tc>
          <w:tcPr>
            <w:tcW w:w="1587" w:type="dxa"/>
            <w:vAlign w:val="center"/>
          </w:tcPr>
          <w:p>
            <w:pPr>
              <w:pStyle w:val="16"/>
            </w:pPr>
            <w:r>
              <w:t>其中：财政    资金</w:t>
            </w:r>
          </w:p>
        </w:tc>
        <w:tc>
          <w:tcPr>
            <w:tcW w:w="1304" w:type="dxa"/>
            <w:vAlign w:val="center"/>
          </w:tcPr>
          <w:p>
            <w:pPr>
              <w:pStyle w:val="18"/>
            </w:pPr>
            <w:r>
              <w:t>246.00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（冀财资环[2023]104号）2024年森林草原防火视频监控服务采购省级补助资金</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w:t>
            </w:r>
          </w:p>
        </w:tc>
        <w:tc>
          <w:tcPr>
            <w:tcW w:w="1587" w:type="dxa"/>
            <w:vAlign w:val="center"/>
          </w:tcPr>
          <w:p>
            <w:pPr>
              <w:pStyle w:val="19"/>
            </w:pPr>
            <w:r>
              <w:t>100.00</w:t>
            </w:r>
          </w:p>
        </w:tc>
        <w:tc>
          <w:tcPr>
            <w:tcW w:w="1304" w:type="dxa"/>
            <w:vAlign w:val="center"/>
          </w:tcPr>
          <w:p>
            <w:pPr>
              <w:pStyle w:val="19"/>
            </w:pPr>
            <w:r>
              <w:t>150.00</w:t>
            </w:r>
          </w:p>
        </w:tc>
        <w:tc>
          <w:tcPr>
            <w:tcW w:w="3118" w:type="dxa"/>
            <w:gridSpan w:val="2"/>
            <w:vAlign w:val="center"/>
          </w:tcPr>
          <w:p>
            <w:pPr>
              <w:pStyle w:val="19"/>
            </w:pPr>
            <w:r>
              <w:t>246.00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1.（冀财资环[2023]104号）2024年森林草原防火视频监控服务采购省级补助资金</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≤100百分比</w:t>
            </w:r>
          </w:p>
        </w:tc>
        <w:tc>
          <w:tcPr>
            <w:tcW w:w="1843" w:type="dxa"/>
            <w:vAlign w:val="center"/>
          </w:tcPr>
          <w:p>
            <w:pPr>
              <w:pStyle w:val="18"/>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rPr>
                <w:sz w:val="18"/>
                <w:szCs w:val="18"/>
              </w:rPr>
            </w:pPr>
            <w:r>
              <w:rPr>
                <w:sz w:val="18"/>
                <w:szCs w:val="18"/>
              </w:rPr>
              <w:t>冀财资环[2023]104号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76"/>
      <w:r>
        <w:rPr>
          <w:rFonts w:ascii="方正仿宋_GBK" w:hAnsi="方正仿宋_GBK" w:eastAsia="方正仿宋_GBK" w:cs="方正仿宋_GBK"/>
          <w:color w:val="000000"/>
          <w:sz w:val="28"/>
        </w:rPr>
        <w:t>73.（冀财资环[2023]107号）2024年省级林业改革发展补助资金绩效目标表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13062324P00945410002W</w:t>
            </w:r>
          </w:p>
        </w:tc>
        <w:tc>
          <w:tcPr>
            <w:tcW w:w="1587" w:type="dxa"/>
            <w:vAlign w:val="center"/>
          </w:tcPr>
          <w:p>
            <w:pPr>
              <w:pStyle w:val="16"/>
            </w:pPr>
            <w:r>
              <w:t>项目名称</w:t>
            </w:r>
          </w:p>
        </w:tc>
        <w:tc>
          <w:tcPr>
            <w:tcW w:w="4422" w:type="dxa"/>
            <w:gridSpan w:val="3"/>
            <w:vAlign w:val="center"/>
          </w:tcPr>
          <w:p>
            <w:pPr>
              <w:pStyle w:val="18"/>
            </w:pPr>
            <w:r>
              <w:t>（冀财资环[2023]107号）2024年省级林业改革发展补助资金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1467.60</w:t>
            </w:r>
          </w:p>
        </w:tc>
        <w:tc>
          <w:tcPr>
            <w:tcW w:w="1587" w:type="dxa"/>
            <w:vAlign w:val="center"/>
          </w:tcPr>
          <w:p>
            <w:pPr>
              <w:pStyle w:val="16"/>
            </w:pPr>
            <w:r>
              <w:t>其中：财政    资金</w:t>
            </w:r>
          </w:p>
        </w:tc>
        <w:tc>
          <w:tcPr>
            <w:tcW w:w="1304" w:type="dxa"/>
            <w:vAlign w:val="center"/>
          </w:tcPr>
          <w:p>
            <w:pPr>
              <w:pStyle w:val="18"/>
            </w:pPr>
            <w:r>
              <w:t>1467.60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（冀财资环[2023]107号）2024年省级林业改革发展补助资金</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500.00</w:t>
            </w:r>
          </w:p>
        </w:tc>
        <w:tc>
          <w:tcPr>
            <w:tcW w:w="1304" w:type="dxa"/>
            <w:vAlign w:val="center"/>
          </w:tcPr>
          <w:p>
            <w:pPr>
              <w:pStyle w:val="19"/>
            </w:pPr>
            <w:r>
              <w:t>800.00</w:t>
            </w:r>
          </w:p>
        </w:tc>
        <w:tc>
          <w:tcPr>
            <w:tcW w:w="3118" w:type="dxa"/>
            <w:gridSpan w:val="2"/>
            <w:vAlign w:val="center"/>
          </w:tcPr>
          <w:p>
            <w:pPr>
              <w:pStyle w:val="19"/>
            </w:pPr>
            <w:r>
              <w:t>1467.60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1.（冀财资环[2023]107号）2024年省级林业改革发展补助资金</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≤100百分比</w:t>
            </w:r>
          </w:p>
        </w:tc>
        <w:tc>
          <w:tcPr>
            <w:tcW w:w="1843" w:type="dxa"/>
            <w:vAlign w:val="center"/>
          </w:tcPr>
          <w:p>
            <w:pPr>
              <w:pStyle w:val="18"/>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冀财资环[2023]107号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77"/>
      <w:r>
        <w:rPr>
          <w:rFonts w:ascii="方正仿宋_GBK" w:hAnsi="方正仿宋_GBK" w:eastAsia="方正仿宋_GBK" w:cs="方正仿宋_GBK"/>
          <w:color w:val="000000"/>
          <w:sz w:val="28"/>
        </w:rPr>
        <w:t>74.（冀财资环[2023]26号）清算提前下达2023年土地整治专项资金（第一批返还新增费）绩效目标表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13062323P00015010001M</w:t>
            </w:r>
          </w:p>
        </w:tc>
        <w:tc>
          <w:tcPr>
            <w:tcW w:w="1587" w:type="dxa"/>
            <w:vAlign w:val="center"/>
          </w:tcPr>
          <w:p>
            <w:pPr>
              <w:pStyle w:val="16"/>
            </w:pPr>
            <w:r>
              <w:t>项目名称</w:t>
            </w:r>
          </w:p>
        </w:tc>
        <w:tc>
          <w:tcPr>
            <w:tcW w:w="4422" w:type="dxa"/>
            <w:gridSpan w:val="3"/>
            <w:vAlign w:val="center"/>
          </w:tcPr>
          <w:p>
            <w:pPr>
              <w:pStyle w:val="18"/>
            </w:pPr>
            <w:r>
              <w:t>（冀财资环[2023]26号）清算提前下达2023年土地整治专项资金（第一批返还新增费）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95.00</w:t>
            </w:r>
          </w:p>
        </w:tc>
        <w:tc>
          <w:tcPr>
            <w:tcW w:w="1587" w:type="dxa"/>
            <w:vAlign w:val="center"/>
          </w:tcPr>
          <w:p>
            <w:pPr>
              <w:pStyle w:val="16"/>
            </w:pPr>
            <w:r>
              <w:t>其中：财政    资金</w:t>
            </w:r>
          </w:p>
        </w:tc>
        <w:tc>
          <w:tcPr>
            <w:tcW w:w="1304" w:type="dxa"/>
            <w:vAlign w:val="center"/>
          </w:tcPr>
          <w:p>
            <w:pPr>
              <w:pStyle w:val="18"/>
            </w:pPr>
            <w:r>
              <w:t>95.00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（冀财资环[2023]26号）清算提前下达2023年土地整治专项资金（第一批返还新增费）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40.00</w:t>
            </w:r>
          </w:p>
        </w:tc>
        <w:tc>
          <w:tcPr>
            <w:tcW w:w="1304" w:type="dxa"/>
            <w:vAlign w:val="center"/>
          </w:tcPr>
          <w:p>
            <w:pPr>
              <w:pStyle w:val="19"/>
            </w:pPr>
            <w:r>
              <w:t>60.00</w:t>
            </w:r>
          </w:p>
        </w:tc>
        <w:tc>
          <w:tcPr>
            <w:tcW w:w="3118" w:type="dxa"/>
            <w:gridSpan w:val="2"/>
            <w:vAlign w:val="center"/>
          </w:tcPr>
          <w:p>
            <w:pPr>
              <w:pStyle w:val="19"/>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1.目标内容1：（冀财资环[2023]26号）清算提前下达2023年土地整治专项资金（第一批返还新增费）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项目完成情况</w:t>
            </w:r>
          </w:p>
        </w:tc>
        <w:tc>
          <w:tcPr>
            <w:tcW w:w="2891" w:type="dxa"/>
            <w:vAlign w:val="center"/>
          </w:tcPr>
          <w:p>
            <w:pPr>
              <w:pStyle w:val="18"/>
            </w:pPr>
            <w:r>
              <w:t>项目完成情况</w:t>
            </w:r>
          </w:p>
        </w:tc>
        <w:tc>
          <w:tcPr>
            <w:tcW w:w="1276" w:type="dxa"/>
            <w:vAlign w:val="center"/>
          </w:tcPr>
          <w:p>
            <w:pPr>
              <w:pStyle w:val="18"/>
            </w:pPr>
            <w:r>
              <w:t>≥90百分比</w:t>
            </w:r>
          </w:p>
        </w:tc>
        <w:tc>
          <w:tcPr>
            <w:tcW w:w="1843" w:type="dxa"/>
            <w:vAlign w:val="center"/>
          </w:tcPr>
          <w:p>
            <w:pPr>
              <w:pStyle w:val="18"/>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≥90百分比</w:t>
            </w:r>
          </w:p>
        </w:tc>
        <w:tc>
          <w:tcPr>
            <w:tcW w:w="1843" w:type="dxa"/>
            <w:vAlign w:val="center"/>
          </w:tcPr>
          <w:p>
            <w:pPr>
              <w:pStyle w:val="18"/>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≥90百分比</w:t>
            </w:r>
          </w:p>
        </w:tc>
        <w:tc>
          <w:tcPr>
            <w:tcW w:w="1843" w:type="dxa"/>
            <w:vAlign w:val="center"/>
          </w:tcPr>
          <w:p>
            <w:pPr>
              <w:pStyle w:val="18"/>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供地计划成果供地数与符合条件供地数的比例</w:t>
            </w:r>
          </w:p>
        </w:tc>
        <w:tc>
          <w:tcPr>
            <w:tcW w:w="2891" w:type="dxa"/>
            <w:vAlign w:val="center"/>
          </w:tcPr>
          <w:p>
            <w:pPr>
              <w:pStyle w:val="18"/>
            </w:pPr>
            <w:r>
              <w:t>供地计划成果供地数与符合条件供地数的比例</w:t>
            </w:r>
          </w:p>
        </w:tc>
        <w:tc>
          <w:tcPr>
            <w:tcW w:w="1276" w:type="dxa"/>
            <w:vAlign w:val="center"/>
          </w:tcPr>
          <w:p>
            <w:pPr>
              <w:pStyle w:val="18"/>
            </w:pPr>
            <w:r>
              <w:t>≥90百分比</w:t>
            </w:r>
          </w:p>
        </w:tc>
        <w:tc>
          <w:tcPr>
            <w:tcW w:w="1843" w:type="dxa"/>
            <w:vAlign w:val="center"/>
          </w:tcPr>
          <w:p>
            <w:pPr>
              <w:pStyle w:val="18"/>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冀财资环[2023]26号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3" w:name="_Toc_4_4_0000000078"/>
      <w:r>
        <w:rPr>
          <w:rFonts w:ascii="方正仿宋_GBK" w:hAnsi="方正仿宋_GBK" w:eastAsia="方正仿宋_GBK" w:cs="方正仿宋_GBK"/>
          <w:color w:val="000000"/>
          <w:sz w:val="28"/>
        </w:rPr>
        <w:t>75.（冀财资环[2023]7号）清算下达省级矿山地质环境治理恢复专项资金绩效目标表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13062323P00014910001H</w:t>
            </w:r>
          </w:p>
        </w:tc>
        <w:tc>
          <w:tcPr>
            <w:tcW w:w="1587" w:type="dxa"/>
            <w:vAlign w:val="center"/>
          </w:tcPr>
          <w:p>
            <w:pPr>
              <w:pStyle w:val="16"/>
            </w:pPr>
            <w:r>
              <w:t>项目名称</w:t>
            </w:r>
          </w:p>
        </w:tc>
        <w:tc>
          <w:tcPr>
            <w:tcW w:w="4422" w:type="dxa"/>
            <w:gridSpan w:val="3"/>
            <w:vAlign w:val="center"/>
          </w:tcPr>
          <w:p>
            <w:pPr>
              <w:pStyle w:val="18"/>
            </w:pPr>
            <w:r>
              <w:t>（冀财资环[2023]7号）清算下达省级矿山地质环境治理恢复专项资金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0.01</w:t>
            </w:r>
          </w:p>
        </w:tc>
        <w:tc>
          <w:tcPr>
            <w:tcW w:w="1587" w:type="dxa"/>
            <w:vAlign w:val="center"/>
          </w:tcPr>
          <w:p>
            <w:pPr>
              <w:pStyle w:val="16"/>
            </w:pPr>
            <w:r>
              <w:t>其中：财政    资金</w:t>
            </w:r>
          </w:p>
        </w:tc>
        <w:tc>
          <w:tcPr>
            <w:tcW w:w="1304" w:type="dxa"/>
            <w:vAlign w:val="center"/>
          </w:tcPr>
          <w:p>
            <w:pPr>
              <w:pStyle w:val="18"/>
            </w:pPr>
            <w:r>
              <w:t>0.01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（冀财资环[2023]7号）清算下达省级矿山地质环境治理恢复专项资金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0.00</w:t>
            </w:r>
          </w:p>
        </w:tc>
        <w:tc>
          <w:tcPr>
            <w:tcW w:w="1304" w:type="dxa"/>
            <w:vAlign w:val="center"/>
          </w:tcPr>
          <w:p>
            <w:pPr>
              <w:pStyle w:val="19"/>
            </w:pPr>
            <w:r>
              <w:t xml:space="preserve"> </w:t>
            </w:r>
          </w:p>
        </w:tc>
        <w:tc>
          <w:tcPr>
            <w:tcW w:w="3118" w:type="dxa"/>
            <w:gridSpan w:val="2"/>
            <w:vAlign w:val="center"/>
          </w:tcPr>
          <w:p>
            <w:pPr>
              <w:pStyle w:val="19"/>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1.目标内容1：（冀财资环[2023]7号）清算下达省级矿山地质环境治理恢复专项资金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完成治理任务</w:t>
            </w:r>
          </w:p>
        </w:tc>
        <w:tc>
          <w:tcPr>
            <w:tcW w:w="2891" w:type="dxa"/>
            <w:vAlign w:val="center"/>
          </w:tcPr>
          <w:p>
            <w:pPr>
              <w:pStyle w:val="18"/>
            </w:pPr>
            <w:r>
              <w:t>完成治理任务</w:t>
            </w:r>
          </w:p>
        </w:tc>
        <w:tc>
          <w:tcPr>
            <w:tcW w:w="1276" w:type="dxa"/>
            <w:vAlign w:val="center"/>
          </w:tcPr>
          <w:p>
            <w:pPr>
              <w:pStyle w:val="18"/>
            </w:pPr>
            <w:r>
              <w:t>≥80百分比</w:t>
            </w:r>
          </w:p>
        </w:tc>
        <w:tc>
          <w:tcPr>
            <w:tcW w:w="1843" w:type="dxa"/>
            <w:vAlign w:val="center"/>
          </w:tcPr>
          <w:p>
            <w:pPr>
              <w:pStyle w:val="18"/>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项目合格通过专家验收</w:t>
            </w:r>
          </w:p>
        </w:tc>
        <w:tc>
          <w:tcPr>
            <w:tcW w:w="2891" w:type="dxa"/>
            <w:vAlign w:val="center"/>
          </w:tcPr>
          <w:p>
            <w:pPr>
              <w:pStyle w:val="18"/>
            </w:pPr>
            <w:r>
              <w:t>项目合格通过专家验收</w:t>
            </w:r>
          </w:p>
        </w:tc>
        <w:tc>
          <w:tcPr>
            <w:tcW w:w="1276" w:type="dxa"/>
            <w:vAlign w:val="center"/>
          </w:tcPr>
          <w:p>
            <w:pPr>
              <w:pStyle w:val="18"/>
            </w:pPr>
            <w:r>
              <w:t>≥80百分比</w:t>
            </w:r>
          </w:p>
        </w:tc>
        <w:tc>
          <w:tcPr>
            <w:tcW w:w="1843" w:type="dxa"/>
            <w:vAlign w:val="center"/>
          </w:tcPr>
          <w:p>
            <w:pPr>
              <w:pStyle w:val="18"/>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生态环境质量改善</w:t>
            </w:r>
          </w:p>
        </w:tc>
        <w:tc>
          <w:tcPr>
            <w:tcW w:w="2891" w:type="dxa"/>
            <w:vAlign w:val="center"/>
          </w:tcPr>
          <w:p>
            <w:pPr>
              <w:pStyle w:val="18"/>
            </w:pPr>
            <w:r>
              <w:t>生态环境质量改善</w:t>
            </w:r>
          </w:p>
        </w:tc>
        <w:tc>
          <w:tcPr>
            <w:tcW w:w="1276" w:type="dxa"/>
            <w:vAlign w:val="center"/>
          </w:tcPr>
          <w:p>
            <w:pPr>
              <w:pStyle w:val="18"/>
            </w:pPr>
            <w:r>
              <w:t>≥80百分比</w:t>
            </w:r>
          </w:p>
        </w:tc>
        <w:tc>
          <w:tcPr>
            <w:tcW w:w="1843" w:type="dxa"/>
            <w:vAlign w:val="center"/>
          </w:tcPr>
          <w:p>
            <w:pPr>
              <w:pStyle w:val="18"/>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≥80百分比</w:t>
            </w:r>
          </w:p>
        </w:tc>
        <w:tc>
          <w:tcPr>
            <w:tcW w:w="1843" w:type="dxa"/>
            <w:vAlign w:val="center"/>
          </w:tcPr>
          <w:p>
            <w:pPr>
              <w:pStyle w:val="18"/>
            </w:pPr>
            <w:r>
              <w:t>冀财资环[2023]7号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4" w:name="_Toc_4_4_0000000079"/>
      <w:r>
        <w:rPr>
          <w:rFonts w:ascii="方正仿宋_GBK" w:hAnsi="方正仿宋_GBK" w:eastAsia="方正仿宋_GBK" w:cs="方正仿宋_GBK"/>
          <w:color w:val="000000"/>
          <w:sz w:val="28"/>
        </w:rPr>
        <w:t>76.（冀财资环[2023]86号）2023年土地整治专项资金（新增费第二批）绩效目标表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13062323P000236100011</w:t>
            </w:r>
          </w:p>
        </w:tc>
        <w:tc>
          <w:tcPr>
            <w:tcW w:w="1587" w:type="dxa"/>
            <w:vAlign w:val="center"/>
          </w:tcPr>
          <w:p>
            <w:pPr>
              <w:pStyle w:val="16"/>
            </w:pPr>
            <w:r>
              <w:t>项目名称</w:t>
            </w:r>
          </w:p>
        </w:tc>
        <w:tc>
          <w:tcPr>
            <w:tcW w:w="4422" w:type="dxa"/>
            <w:gridSpan w:val="3"/>
            <w:vAlign w:val="center"/>
          </w:tcPr>
          <w:p>
            <w:pPr>
              <w:pStyle w:val="18"/>
            </w:pPr>
            <w:r>
              <w:t>（冀财资环[2023]86号）2023年土地整治专项资金（新增费第二批）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163.00</w:t>
            </w:r>
          </w:p>
        </w:tc>
        <w:tc>
          <w:tcPr>
            <w:tcW w:w="1587" w:type="dxa"/>
            <w:vAlign w:val="center"/>
          </w:tcPr>
          <w:p>
            <w:pPr>
              <w:pStyle w:val="16"/>
            </w:pPr>
            <w:r>
              <w:t>其中：财政    资金</w:t>
            </w:r>
          </w:p>
        </w:tc>
        <w:tc>
          <w:tcPr>
            <w:tcW w:w="1304" w:type="dxa"/>
            <w:vAlign w:val="center"/>
          </w:tcPr>
          <w:p>
            <w:pPr>
              <w:pStyle w:val="18"/>
            </w:pPr>
            <w:r>
              <w:t>163.00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（冀财资环[2023]86号）2023年土地整治专项资金（新增费第二批）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30.00</w:t>
            </w:r>
          </w:p>
        </w:tc>
        <w:tc>
          <w:tcPr>
            <w:tcW w:w="1587" w:type="dxa"/>
            <w:vAlign w:val="center"/>
          </w:tcPr>
          <w:p>
            <w:pPr>
              <w:pStyle w:val="19"/>
            </w:pPr>
            <w:r>
              <w:t>60.00</w:t>
            </w:r>
          </w:p>
        </w:tc>
        <w:tc>
          <w:tcPr>
            <w:tcW w:w="1304" w:type="dxa"/>
            <w:vAlign w:val="center"/>
          </w:tcPr>
          <w:p>
            <w:pPr>
              <w:pStyle w:val="19"/>
            </w:pPr>
            <w:r>
              <w:t>100.00</w:t>
            </w:r>
          </w:p>
        </w:tc>
        <w:tc>
          <w:tcPr>
            <w:tcW w:w="3118" w:type="dxa"/>
            <w:gridSpan w:val="2"/>
            <w:vAlign w:val="center"/>
          </w:tcPr>
          <w:p>
            <w:pPr>
              <w:pStyle w:val="19"/>
            </w:pPr>
            <w:r>
              <w:t>163.00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1.（冀财资环[2023]86号）2023年土地整治专项资金（新增费第二批）</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项目完成情况</w:t>
            </w:r>
          </w:p>
        </w:tc>
        <w:tc>
          <w:tcPr>
            <w:tcW w:w="2891" w:type="dxa"/>
            <w:vAlign w:val="center"/>
          </w:tcPr>
          <w:p>
            <w:pPr>
              <w:pStyle w:val="18"/>
            </w:pPr>
            <w:r>
              <w:t>项目完成情况</w:t>
            </w:r>
          </w:p>
        </w:tc>
        <w:tc>
          <w:tcPr>
            <w:tcW w:w="1276" w:type="dxa"/>
            <w:vAlign w:val="center"/>
          </w:tcPr>
          <w:p>
            <w:pPr>
              <w:pStyle w:val="18"/>
            </w:pPr>
            <w:r>
              <w:t>≥90百分比</w:t>
            </w:r>
          </w:p>
        </w:tc>
        <w:tc>
          <w:tcPr>
            <w:tcW w:w="1843" w:type="dxa"/>
            <w:vAlign w:val="center"/>
          </w:tcPr>
          <w:p>
            <w:pPr>
              <w:pStyle w:val="18"/>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≥90百分比</w:t>
            </w:r>
          </w:p>
        </w:tc>
        <w:tc>
          <w:tcPr>
            <w:tcW w:w="1843" w:type="dxa"/>
            <w:vAlign w:val="center"/>
          </w:tcPr>
          <w:p>
            <w:pPr>
              <w:pStyle w:val="18"/>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≥90百分比</w:t>
            </w:r>
          </w:p>
        </w:tc>
        <w:tc>
          <w:tcPr>
            <w:tcW w:w="1843" w:type="dxa"/>
            <w:vAlign w:val="center"/>
          </w:tcPr>
          <w:p>
            <w:pPr>
              <w:pStyle w:val="18"/>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≥85百分比</w:t>
            </w:r>
          </w:p>
        </w:tc>
        <w:tc>
          <w:tcPr>
            <w:tcW w:w="1843" w:type="dxa"/>
            <w:vAlign w:val="center"/>
          </w:tcPr>
          <w:p>
            <w:pPr>
              <w:pStyle w:val="18"/>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≥85百分比</w:t>
            </w:r>
          </w:p>
        </w:tc>
        <w:tc>
          <w:tcPr>
            <w:tcW w:w="1843" w:type="dxa"/>
            <w:vAlign w:val="center"/>
          </w:tcPr>
          <w:p>
            <w:pPr>
              <w:pStyle w:val="18"/>
            </w:pPr>
            <w:r>
              <w:t>冀财资环[2023]86号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5" w:name="_Toc_4_4_0000000080"/>
      <w:r>
        <w:rPr>
          <w:rFonts w:ascii="方正仿宋_GBK" w:hAnsi="方正仿宋_GBK" w:eastAsia="方正仿宋_GBK" w:cs="方正仿宋_GBK"/>
          <w:color w:val="000000"/>
          <w:sz w:val="28"/>
        </w:rPr>
        <w:t>77.（冀财资环[2023]87号）2023年中央财政林业草原生态保护恢复资金绩效目标表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13062323P00023710001N</w:t>
            </w:r>
          </w:p>
        </w:tc>
        <w:tc>
          <w:tcPr>
            <w:tcW w:w="1587" w:type="dxa"/>
            <w:vAlign w:val="center"/>
          </w:tcPr>
          <w:p>
            <w:pPr>
              <w:pStyle w:val="16"/>
            </w:pPr>
            <w:r>
              <w:t>项目名称</w:t>
            </w:r>
          </w:p>
        </w:tc>
        <w:tc>
          <w:tcPr>
            <w:tcW w:w="4422" w:type="dxa"/>
            <w:gridSpan w:val="3"/>
            <w:vAlign w:val="center"/>
          </w:tcPr>
          <w:p>
            <w:pPr>
              <w:pStyle w:val="18"/>
            </w:pPr>
            <w:r>
              <w:t>（冀财资环[2023]87号）2023年中央财政林业草原生态保护恢复资金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71.12</w:t>
            </w:r>
          </w:p>
        </w:tc>
        <w:tc>
          <w:tcPr>
            <w:tcW w:w="1587" w:type="dxa"/>
            <w:vAlign w:val="center"/>
          </w:tcPr>
          <w:p>
            <w:pPr>
              <w:pStyle w:val="16"/>
            </w:pPr>
            <w:r>
              <w:t>其中：财政    资金</w:t>
            </w:r>
          </w:p>
        </w:tc>
        <w:tc>
          <w:tcPr>
            <w:tcW w:w="1304" w:type="dxa"/>
            <w:vAlign w:val="center"/>
          </w:tcPr>
          <w:p>
            <w:pPr>
              <w:pStyle w:val="18"/>
            </w:pPr>
            <w:r>
              <w:t>71.12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"（冀财资环[2023]87号）2023年中央财政林业草原生态保护恢复资金</w:t>
            </w:r>
            <w:r>
              <w:tab/>
            </w:r>
            <w:r>
              <w:tab/>
            </w:r>
            <w:r>
              <w:tab/>
            </w:r>
          </w:p>
          <w:p>
            <w:pPr>
              <w:pStyle w:val="18"/>
            </w:pP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15.00</w:t>
            </w:r>
          </w:p>
        </w:tc>
        <w:tc>
          <w:tcPr>
            <w:tcW w:w="1587" w:type="dxa"/>
            <w:vAlign w:val="center"/>
          </w:tcPr>
          <w:p>
            <w:pPr>
              <w:pStyle w:val="19"/>
            </w:pPr>
            <w:r>
              <w:t>30.00</w:t>
            </w:r>
          </w:p>
        </w:tc>
        <w:tc>
          <w:tcPr>
            <w:tcW w:w="1304" w:type="dxa"/>
            <w:vAlign w:val="center"/>
          </w:tcPr>
          <w:p>
            <w:pPr>
              <w:pStyle w:val="19"/>
            </w:pPr>
            <w:r>
              <w:t>50.00</w:t>
            </w:r>
          </w:p>
        </w:tc>
        <w:tc>
          <w:tcPr>
            <w:tcW w:w="3118" w:type="dxa"/>
            <w:gridSpan w:val="2"/>
            <w:vAlign w:val="center"/>
          </w:tcPr>
          <w:p>
            <w:pPr>
              <w:pStyle w:val="19"/>
            </w:pPr>
            <w:r>
              <w:t>71.12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jc w:val="center"/>
        </w:trPr>
        <w:tc>
          <w:tcPr>
            <w:tcW w:w="1276" w:type="dxa"/>
            <w:vAlign w:val="center"/>
          </w:tcPr>
          <w:p>
            <w:pPr>
              <w:pStyle w:val="16"/>
            </w:pPr>
            <w:r>
              <w:t>绩效目标</w:t>
            </w:r>
          </w:p>
        </w:tc>
        <w:tc>
          <w:tcPr>
            <w:tcW w:w="8617" w:type="dxa"/>
            <w:gridSpan w:val="6"/>
            <w:vAlign w:val="center"/>
          </w:tcPr>
          <w:p>
            <w:pPr>
              <w:pStyle w:val="18"/>
            </w:pPr>
            <w:r>
              <w:t>1.（冀财资环[2023]87号）2023年中央财政林业草原生态保护恢复资金</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森林管护当期任务完成率</w:t>
            </w:r>
          </w:p>
        </w:tc>
        <w:tc>
          <w:tcPr>
            <w:tcW w:w="2891" w:type="dxa"/>
            <w:vAlign w:val="center"/>
          </w:tcPr>
          <w:p>
            <w:pPr>
              <w:pStyle w:val="18"/>
            </w:pPr>
            <w:r>
              <w:t>森林管护当期任务完成率</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 xml:space="preserve">森林生态效益发挥  </w:t>
            </w:r>
          </w:p>
        </w:tc>
        <w:tc>
          <w:tcPr>
            <w:tcW w:w="2891" w:type="dxa"/>
            <w:vAlign w:val="center"/>
          </w:tcPr>
          <w:p>
            <w:pPr>
              <w:pStyle w:val="18"/>
            </w:pPr>
            <w:r>
              <w:t xml:space="preserve">森林生态效益发挥  </w:t>
            </w:r>
          </w:p>
        </w:tc>
        <w:tc>
          <w:tcPr>
            <w:tcW w:w="1276" w:type="dxa"/>
            <w:vAlign w:val="center"/>
          </w:tcPr>
          <w:p>
            <w:pPr>
              <w:pStyle w:val="18"/>
            </w:pPr>
            <w:r>
              <w:t>明显</w:t>
            </w:r>
          </w:p>
        </w:tc>
        <w:tc>
          <w:tcPr>
            <w:tcW w:w="1843" w:type="dxa"/>
            <w:vAlign w:val="center"/>
          </w:tcPr>
          <w:p>
            <w:pPr>
              <w:pStyle w:val="18"/>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rPr>
                <w:sz w:val="18"/>
                <w:szCs w:val="18"/>
              </w:rPr>
            </w:pPr>
            <w:r>
              <w:rPr>
                <w:sz w:val="18"/>
                <w:szCs w:val="18"/>
              </w:rPr>
              <w:t>冀财资环【2023】87号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6" w:name="_Toc_4_4_0000000081"/>
      <w:r>
        <w:rPr>
          <w:rFonts w:ascii="方正仿宋_GBK" w:hAnsi="方正仿宋_GBK" w:eastAsia="方正仿宋_GBK" w:cs="方正仿宋_GBK"/>
          <w:color w:val="000000"/>
          <w:sz w:val="28"/>
        </w:rPr>
        <w:t>78.（冀财资环[2023]88号）2024年中央财政林业草原生态保护恢复资金绩效目标表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13062324P00945110002U</w:t>
            </w:r>
          </w:p>
        </w:tc>
        <w:tc>
          <w:tcPr>
            <w:tcW w:w="1587" w:type="dxa"/>
            <w:vAlign w:val="center"/>
          </w:tcPr>
          <w:p>
            <w:pPr>
              <w:pStyle w:val="16"/>
            </w:pPr>
            <w:r>
              <w:t>项目名称</w:t>
            </w:r>
          </w:p>
        </w:tc>
        <w:tc>
          <w:tcPr>
            <w:tcW w:w="4422" w:type="dxa"/>
            <w:gridSpan w:val="3"/>
            <w:vAlign w:val="center"/>
          </w:tcPr>
          <w:p>
            <w:pPr>
              <w:pStyle w:val="18"/>
            </w:pPr>
            <w:r>
              <w:t>（冀财资环[2023]88号）2024年中央财政林业草原生态保护恢复资金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428.07</w:t>
            </w:r>
          </w:p>
        </w:tc>
        <w:tc>
          <w:tcPr>
            <w:tcW w:w="1587" w:type="dxa"/>
            <w:vAlign w:val="center"/>
          </w:tcPr>
          <w:p>
            <w:pPr>
              <w:pStyle w:val="16"/>
            </w:pPr>
            <w:r>
              <w:t>其中：财政    资金</w:t>
            </w:r>
          </w:p>
        </w:tc>
        <w:tc>
          <w:tcPr>
            <w:tcW w:w="1304" w:type="dxa"/>
            <w:vAlign w:val="center"/>
          </w:tcPr>
          <w:p>
            <w:pPr>
              <w:pStyle w:val="18"/>
            </w:pPr>
            <w:r>
              <w:t>428.07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（冀财资环[2023]88号）2024年中央财政林业草原生态保护恢复资金</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w:t>
            </w:r>
          </w:p>
        </w:tc>
        <w:tc>
          <w:tcPr>
            <w:tcW w:w="1587" w:type="dxa"/>
            <w:vAlign w:val="center"/>
          </w:tcPr>
          <w:p>
            <w:pPr>
              <w:pStyle w:val="19"/>
            </w:pPr>
            <w:r>
              <w:t>200.00</w:t>
            </w:r>
          </w:p>
        </w:tc>
        <w:tc>
          <w:tcPr>
            <w:tcW w:w="1304" w:type="dxa"/>
            <w:vAlign w:val="center"/>
          </w:tcPr>
          <w:p>
            <w:pPr>
              <w:pStyle w:val="19"/>
            </w:pPr>
            <w:r>
              <w:t>300.00</w:t>
            </w:r>
          </w:p>
        </w:tc>
        <w:tc>
          <w:tcPr>
            <w:tcW w:w="3118" w:type="dxa"/>
            <w:gridSpan w:val="2"/>
            <w:vAlign w:val="center"/>
          </w:tcPr>
          <w:p>
            <w:pPr>
              <w:pStyle w:val="19"/>
            </w:pPr>
            <w:r>
              <w:t>428.07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1.冀财资环[2023]88号2024年中央财政林业草原生态保护恢复资金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森林管护当期任务完成率</w:t>
            </w:r>
          </w:p>
        </w:tc>
        <w:tc>
          <w:tcPr>
            <w:tcW w:w="2891" w:type="dxa"/>
            <w:vAlign w:val="center"/>
          </w:tcPr>
          <w:p>
            <w:pPr>
              <w:pStyle w:val="18"/>
            </w:pPr>
            <w:r>
              <w:t>森林管护当期任务完成率</w:t>
            </w:r>
          </w:p>
        </w:tc>
        <w:tc>
          <w:tcPr>
            <w:tcW w:w="1276" w:type="dxa"/>
            <w:vAlign w:val="center"/>
          </w:tcPr>
          <w:p>
            <w:pPr>
              <w:pStyle w:val="18"/>
            </w:pPr>
            <w:r>
              <w:t>≥80百分比</w:t>
            </w:r>
          </w:p>
        </w:tc>
        <w:tc>
          <w:tcPr>
            <w:tcW w:w="1843" w:type="dxa"/>
            <w:vAlign w:val="center"/>
          </w:tcPr>
          <w:p>
            <w:pPr>
              <w:pStyle w:val="18"/>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冀财资环【2023】88号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7" w:name="_Toc_4_4_0000000082"/>
      <w:r>
        <w:rPr>
          <w:rFonts w:ascii="方正仿宋_GBK" w:hAnsi="方正仿宋_GBK" w:eastAsia="方正仿宋_GBK" w:cs="方正仿宋_GBK"/>
          <w:color w:val="000000"/>
          <w:sz w:val="28"/>
        </w:rPr>
        <w:t>79.（冀财资环[2023]90号）2024年中央财政林业草原改革发展资金绩效目标表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13062324P00945210002H</w:t>
            </w:r>
          </w:p>
        </w:tc>
        <w:tc>
          <w:tcPr>
            <w:tcW w:w="1587" w:type="dxa"/>
            <w:vAlign w:val="center"/>
          </w:tcPr>
          <w:p>
            <w:pPr>
              <w:pStyle w:val="16"/>
            </w:pPr>
            <w:r>
              <w:t>项目名称</w:t>
            </w:r>
          </w:p>
        </w:tc>
        <w:tc>
          <w:tcPr>
            <w:tcW w:w="4422" w:type="dxa"/>
            <w:gridSpan w:val="3"/>
            <w:vAlign w:val="center"/>
          </w:tcPr>
          <w:p>
            <w:pPr>
              <w:pStyle w:val="18"/>
            </w:pPr>
            <w:r>
              <w:t>（冀财资环[2023]90号）2024年中央财政林业草原改革发展资金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95.20</w:t>
            </w:r>
          </w:p>
        </w:tc>
        <w:tc>
          <w:tcPr>
            <w:tcW w:w="1587" w:type="dxa"/>
            <w:vAlign w:val="center"/>
          </w:tcPr>
          <w:p>
            <w:pPr>
              <w:pStyle w:val="16"/>
            </w:pPr>
            <w:r>
              <w:t>其中：财政    资金</w:t>
            </w:r>
          </w:p>
        </w:tc>
        <w:tc>
          <w:tcPr>
            <w:tcW w:w="1304" w:type="dxa"/>
            <w:vAlign w:val="center"/>
          </w:tcPr>
          <w:p>
            <w:pPr>
              <w:pStyle w:val="18"/>
            </w:pPr>
            <w:r>
              <w:t>95.20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（冀财资环[2023]90号）2024年中央财政林业草原改革发展资金</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40.00</w:t>
            </w:r>
          </w:p>
        </w:tc>
        <w:tc>
          <w:tcPr>
            <w:tcW w:w="1304" w:type="dxa"/>
            <w:vAlign w:val="center"/>
          </w:tcPr>
          <w:p>
            <w:pPr>
              <w:pStyle w:val="19"/>
            </w:pPr>
            <w:r>
              <w:t>60.00</w:t>
            </w:r>
          </w:p>
        </w:tc>
        <w:tc>
          <w:tcPr>
            <w:tcW w:w="3118" w:type="dxa"/>
            <w:gridSpan w:val="2"/>
            <w:vAlign w:val="center"/>
          </w:tcPr>
          <w:p>
            <w:pPr>
              <w:pStyle w:val="19"/>
            </w:pPr>
            <w:r>
              <w:t>95.20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1.（冀财资环[2023]90号）2024年中央财政林业草原改革发展资金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≥80百分比</w:t>
            </w:r>
          </w:p>
        </w:tc>
        <w:tc>
          <w:tcPr>
            <w:tcW w:w="1843" w:type="dxa"/>
            <w:vAlign w:val="center"/>
          </w:tcPr>
          <w:p>
            <w:pPr>
              <w:pStyle w:val="18"/>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群众满意率项目验收通过率（%）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生态护林员补助兑现率</w:t>
            </w:r>
          </w:p>
        </w:tc>
        <w:tc>
          <w:tcPr>
            <w:tcW w:w="2891" w:type="dxa"/>
            <w:vAlign w:val="center"/>
          </w:tcPr>
          <w:p>
            <w:pPr>
              <w:pStyle w:val="18"/>
            </w:pPr>
            <w:r>
              <w:t>生态护林员补助兑现率</w:t>
            </w:r>
          </w:p>
        </w:tc>
        <w:tc>
          <w:tcPr>
            <w:tcW w:w="1276" w:type="dxa"/>
            <w:vAlign w:val="center"/>
          </w:tcPr>
          <w:p>
            <w:pPr>
              <w:pStyle w:val="18"/>
            </w:pPr>
            <w:r>
              <w:t>≥80百分比</w:t>
            </w:r>
          </w:p>
        </w:tc>
        <w:tc>
          <w:tcPr>
            <w:tcW w:w="1843" w:type="dxa"/>
            <w:vAlign w:val="center"/>
          </w:tcPr>
          <w:p>
            <w:pPr>
              <w:pStyle w:val="18"/>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持续发挥生态作用</w:t>
            </w:r>
          </w:p>
        </w:tc>
        <w:tc>
          <w:tcPr>
            <w:tcW w:w="2891" w:type="dxa"/>
            <w:vAlign w:val="center"/>
          </w:tcPr>
          <w:p>
            <w:pPr>
              <w:pStyle w:val="18"/>
            </w:pPr>
            <w:r>
              <w:t>持续发挥生态作用</w:t>
            </w:r>
          </w:p>
        </w:tc>
        <w:tc>
          <w:tcPr>
            <w:tcW w:w="1276" w:type="dxa"/>
            <w:vAlign w:val="center"/>
          </w:tcPr>
          <w:p>
            <w:pPr>
              <w:pStyle w:val="18"/>
            </w:pPr>
            <w:r>
              <w:t>≥80百分比</w:t>
            </w:r>
          </w:p>
        </w:tc>
        <w:tc>
          <w:tcPr>
            <w:tcW w:w="1843" w:type="dxa"/>
            <w:vAlign w:val="center"/>
          </w:tcPr>
          <w:p>
            <w:pPr>
              <w:pStyle w:val="18"/>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≥80百分比</w:t>
            </w:r>
          </w:p>
        </w:tc>
        <w:tc>
          <w:tcPr>
            <w:tcW w:w="1843" w:type="dxa"/>
            <w:vAlign w:val="center"/>
          </w:tcPr>
          <w:p>
            <w:pPr>
              <w:pStyle w:val="18"/>
            </w:pPr>
            <w:r>
              <w:t>冀财资环【2023】90号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8" w:name="_Toc_4_4_0000000083"/>
      <w:r>
        <w:rPr>
          <w:rFonts w:ascii="方正仿宋_GBK" w:hAnsi="方正仿宋_GBK" w:eastAsia="方正仿宋_GBK" w:cs="方正仿宋_GBK"/>
          <w:color w:val="000000"/>
          <w:sz w:val="28"/>
        </w:rPr>
        <w:t>80.（冀财资环{2023】35号）2023年中央财政林业草原改革发展资金-林业草原支撑保障体系绩效目标表</w:t>
      </w:r>
      <w:bookmarkEnd w:id="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13062323P00015310001N</w:t>
            </w:r>
          </w:p>
        </w:tc>
        <w:tc>
          <w:tcPr>
            <w:tcW w:w="1587" w:type="dxa"/>
            <w:vAlign w:val="center"/>
          </w:tcPr>
          <w:p>
            <w:pPr>
              <w:pStyle w:val="16"/>
            </w:pPr>
            <w:r>
              <w:t>项目名称</w:t>
            </w:r>
          </w:p>
        </w:tc>
        <w:tc>
          <w:tcPr>
            <w:tcW w:w="4422" w:type="dxa"/>
            <w:gridSpan w:val="3"/>
            <w:vAlign w:val="center"/>
          </w:tcPr>
          <w:p>
            <w:pPr>
              <w:pStyle w:val="18"/>
            </w:pPr>
            <w:r>
              <w:t>（冀财资环{2023】35号）2023年中央财政林业草原改革发展资金-林业草原支撑保障体系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8.01</w:t>
            </w:r>
          </w:p>
        </w:tc>
        <w:tc>
          <w:tcPr>
            <w:tcW w:w="1587" w:type="dxa"/>
            <w:vAlign w:val="center"/>
          </w:tcPr>
          <w:p>
            <w:pPr>
              <w:pStyle w:val="16"/>
            </w:pPr>
            <w:r>
              <w:t>其中：财政    资金</w:t>
            </w:r>
          </w:p>
        </w:tc>
        <w:tc>
          <w:tcPr>
            <w:tcW w:w="1304" w:type="dxa"/>
            <w:vAlign w:val="center"/>
          </w:tcPr>
          <w:p>
            <w:pPr>
              <w:pStyle w:val="18"/>
            </w:pPr>
            <w:r>
              <w:t>8.01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（冀财资环{2023]35号）2023年中央财政林业草原改革发展资金-林业草原支撑保障体系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0.00</w:t>
            </w:r>
          </w:p>
        </w:tc>
        <w:tc>
          <w:tcPr>
            <w:tcW w:w="1304" w:type="dxa"/>
            <w:vAlign w:val="center"/>
          </w:tcPr>
          <w:p>
            <w:pPr>
              <w:pStyle w:val="19"/>
            </w:pPr>
            <w:r>
              <w:t xml:space="preserve"> </w:t>
            </w:r>
          </w:p>
        </w:tc>
        <w:tc>
          <w:tcPr>
            <w:tcW w:w="3118" w:type="dxa"/>
            <w:gridSpan w:val="2"/>
            <w:vAlign w:val="center"/>
          </w:tcPr>
          <w:p>
            <w:pPr>
              <w:pStyle w:val="19"/>
            </w:pPr>
            <w:r>
              <w:t>8.01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1.目标内容1：（冀财资环{2023]35号）2023年中央财政林业草原改革发展资金-林业草原支撑保障体系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林草科技推广项目数量（个）</w:t>
            </w:r>
          </w:p>
        </w:tc>
        <w:tc>
          <w:tcPr>
            <w:tcW w:w="2891" w:type="dxa"/>
            <w:vAlign w:val="center"/>
          </w:tcPr>
          <w:p>
            <w:pPr>
              <w:pStyle w:val="18"/>
            </w:pPr>
            <w:r>
              <w:t>林草科技推广项目数量（个）</w:t>
            </w:r>
          </w:p>
        </w:tc>
        <w:tc>
          <w:tcPr>
            <w:tcW w:w="1276" w:type="dxa"/>
            <w:vAlign w:val="center"/>
          </w:tcPr>
          <w:p>
            <w:pPr>
              <w:pStyle w:val="18"/>
            </w:pPr>
            <w:r>
              <w:t>1个</w:t>
            </w:r>
          </w:p>
        </w:tc>
        <w:tc>
          <w:tcPr>
            <w:tcW w:w="1843" w:type="dxa"/>
            <w:vAlign w:val="center"/>
          </w:tcPr>
          <w:p>
            <w:pPr>
              <w:pStyle w:val="18"/>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草原生态修复质量达标率</w:t>
            </w:r>
          </w:p>
        </w:tc>
        <w:tc>
          <w:tcPr>
            <w:tcW w:w="2891" w:type="dxa"/>
            <w:vAlign w:val="center"/>
          </w:tcPr>
          <w:p>
            <w:pPr>
              <w:pStyle w:val="18"/>
            </w:pPr>
            <w:r>
              <w:t>草原生态修复质量达标率</w:t>
            </w:r>
          </w:p>
        </w:tc>
        <w:tc>
          <w:tcPr>
            <w:tcW w:w="1276" w:type="dxa"/>
            <w:vAlign w:val="center"/>
          </w:tcPr>
          <w:p>
            <w:pPr>
              <w:pStyle w:val="18"/>
            </w:pPr>
            <w:r>
              <w:t>≥80百分比</w:t>
            </w:r>
          </w:p>
        </w:tc>
        <w:tc>
          <w:tcPr>
            <w:tcW w:w="1843" w:type="dxa"/>
            <w:vAlign w:val="center"/>
          </w:tcPr>
          <w:p>
            <w:pPr>
              <w:pStyle w:val="18"/>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造林面积完成合格率</w:t>
            </w:r>
          </w:p>
        </w:tc>
        <w:tc>
          <w:tcPr>
            <w:tcW w:w="2891" w:type="dxa"/>
            <w:vAlign w:val="center"/>
          </w:tcPr>
          <w:p>
            <w:pPr>
              <w:pStyle w:val="18"/>
            </w:pPr>
            <w:r>
              <w:t>造林面积完成合格率</w:t>
            </w:r>
          </w:p>
        </w:tc>
        <w:tc>
          <w:tcPr>
            <w:tcW w:w="1276" w:type="dxa"/>
            <w:vAlign w:val="center"/>
          </w:tcPr>
          <w:p>
            <w:pPr>
              <w:pStyle w:val="18"/>
            </w:pPr>
            <w:r>
              <w:t>≥80百分比</w:t>
            </w:r>
          </w:p>
        </w:tc>
        <w:tc>
          <w:tcPr>
            <w:tcW w:w="1843" w:type="dxa"/>
            <w:vAlign w:val="center"/>
          </w:tcPr>
          <w:p>
            <w:pPr>
              <w:pStyle w:val="18"/>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≤4545万元</w:t>
            </w:r>
          </w:p>
        </w:tc>
        <w:tc>
          <w:tcPr>
            <w:tcW w:w="1843" w:type="dxa"/>
            <w:vAlign w:val="center"/>
          </w:tcPr>
          <w:p>
            <w:pPr>
              <w:pStyle w:val="18"/>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项目对生态效益提升比</w:t>
            </w:r>
          </w:p>
        </w:tc>
        <w:tc>
          <w:tcPr>
            <w:tcW w:w="2891" w:type="dxa"/>
            <w:vAlign w:val="center"/>
          </w:tcPr>
          <w:p>
            <w:pPr>
              <w:pStyle w:val="18"/>
            </w:pPr>
            <w:r>
              <w:t>项目对生态效益提升比值</w:t>
            </w:r>
          </w:p>
        </w:tc>
        <w:tc>
          <w:tcPr>
            <w:tcW w:w="1276" w:type="dxa"/>
            <w:vAlign w:val="center"/>
          </w:tcPr>
          <w:p>
            <w:pPr>
              <w:pStyle w:val="18"/>
            </w:pPr>
            <w:r>
              <w:t>≥85百分比</w:t>
            </w:r>
          </w:p>
        </w:tc>
        <w:tc>
          <w:tcPr>
            <w:tcW w:w="1843" w:type="dxa"/>
            <w:vAlign w:val="center"/>
          </w:tcPr>
          <w:p>
            <w:pPr>
              <w:pStyle w:val="18"/>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冀财资环{2023]35号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9" w:name="_Toc_4_4_0000000084"/>
      <w:r>
        <w:rPr>
          <w:rFonts w:ascii="方正仿宋_GBK" w:hAnsi="方正仿宋_GBK" w:eastAsia="方正仿宋_GBK" w:cs="方正仿宋_GBK"/>
          <w:color w:val="000000"/>
          <w:sz w:val="28"/>
        </w:rPr>
        <w:t>81.安北小区燃气保供工程款和恢复施工费用绩效目标表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13062324P009408100736</w:t>
            </w:r>
          </w:p>
        </w:tc>
        <w:tc>
          <w:tcPr>
            <w:tcW w:w="1587" w:type="dxa"/>
            <w:vAlign w:val="center"/>
          </w:tcPr>
          <w:p>
            <w:pPr>
              <w:pStyle w:val="16"/>
            </w:pPr>
            <w:r>
              <w:t>项目名称</w:t>
            </w:r>
          </w:p>
        </w:tc>
        <w:tc>
          <w:tcPr>
            <w:tcW w:w="4422" w:type="dxa"/>
            <w:gridSpan w:val="3"/>
            <w:vAlign w:val="center"/>
          </w:tcPr>
          <w:p>
            <w:pPr>
              <w:pStyle w:val="18"/>
            </w:pPr>
            <w:r>
              <w:t>安北小区燃气保供工程款和恢复施工费用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189.60</w:t>
            </w:r>
          </w:p>
        </w:tc>
        <w:tc>
          <w:tcPr>
            <w:tcW w:w="1587" w:type="dxa"/>
            <w:vAlign w:val="center"/>
          </w:tcPr>
          <w:p>
            <w:pPr>
              <w:pStyle w:val="16"/>
            </w:pPr>
            <w:r>
              <w:t>其中：财政    资金</w:t>
            </w:r>
          </w:p>
        </w:tc>
        <w:tc>
          <w:tcPr>
            <w:tcW w:w="1304" w:type="dxa"/>
            <w:vAlign w:val="center"/>
          </w:tcPr>
          <w:p>
            <w:pPr>
              <w:pStyle w:val="18"/>
            </w:pPr>
            <w:r>
              <w:t>189.60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安北小区燃气保供工程款和恢复施工费用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189.60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1.确保安北小区群众温暖过冬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户数</w:t>
            </w:r>
          </w:p>
        </w:tc>
        <w:tc>
          <w:tcPr>
            <w:tcW w:w="2891" w:type="dxa"/>
            <w:vAlign w:val="center"/>
          </w:tcPr>
          <w:p>
            <w:pPr>
              <w:pStyle w:val="18"/>
            </w:pPr>
            <w:r>
              <w:t>涉及群众户数</w:t>
            </w:r>
          </w:p>
        </w:tc>
        <w:tc>
          <w:tcPr>
            <w:tcW w:w="1276" w:type="dxa"/>
            <w:vAlign w:val="center"/>
          </w:tcPr>
          <w:p>
            <w:pPr>
              <w:pStyle w:val="18"/>
            </w:pPr>
            <w:r>
              <w:t>349户</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项目验收合格率</w:t>
            </w:r>
          </w:p>
        </w:tc>
        <w:tc>
          <w:tcPr>
            <w:tcW w:w="1276" w:type="dxa"/>
            <w:vAlign w:val="center"/>
          </w:tcPr>
          <w:p>
            <w:pPr>
              <w:pStyle w:val="18"/>
            </w:pPr>
            <w:r>
              <w:t>≥95百分比</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≥95百分比</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≤189.6万元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保证群众温暖过冬</w:t>
            </w:r>
          </w:p>
        </w:tc>
        <w:tc>
          <w:tcPr>
            <w:tcW w:w="2891" w:type="dxa"/>
            <w:vAlign w:val="center"/>
          </w:tcPr>
          <w:p>
            <w:pPr>
              <w:pStyle w:val="18"/>
            </w:pPr>
            <w:r>
              <w:t>保证群众温暖过冬</w:t>
            </w:r>
          </w:p>
        </w:tc>
        <w:tc>
          <w:tcPr>
            <w:tcW w:w="1276" w:type="dxa"/>
            <w:vAlign w:val="center"/>
          </w:tcPr>
          <w:p>
            <w:pPr>
              <w:pStyle w:val="18"/>
            </w:pPr>
            <w:r>
              <w:t>保证群众温暖过冬</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受益群众满意率</w:t>
            </w:r>
          </w:p>
        </w:tc>
        <w:tc>
          <w:tcPr>
            <w:tcW w:w="2891" w:type="dxa"/>
            <w:vAlign w:val="center"/>
          </w:tcPr>
          <w:p>
            <w:pPr>
              <w:pStyle w:val="18"/>
            </w:pPr>
            <w:r>
              <w:t>受益群众满意率</w:t>
            </w:r>
          </w:p>
        </w:tc>
        <w:tc>
          <w:tcPr>
            <w:tcW w:w="1276" w:type="dxa"/>
            <w:vAlign w:val="center"/>
          </w:tcPr>
          <w:p>
            <w:pPr>
              <w:pStyle w:val="18"/>
            </w:pPr>
            <w:r>
              <w:t>≥95百分比</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0" w:name="_Toc_4_4_0000000085"/>
      <w:r>
        <w:rPr>
          <w:rFonts w:ascii="方正仿宋_GBK" w:hAnsi="方正仿宋_GBK" w:eastAsia="方正仿宋_GBK" w:cs="方正仿宋_GBK"/>
          <w:color w:val="000000"/>
          <w:sz w:val="28"/>
        </w:rPr>
        <w:t>82.城市花园项目粮补及解决遗留土地问题资金绩效目标表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13062324P00940810070B</w:t>
            </w:r>
          </w:p>
        </w:tc>
        <w:tc>
          <w:tcPr>
            <w:tcW w:w="1587" w:type="dxa"/>
            <w:vAlign w:val="center"/>
          </w:tcPr>
          <w:p>
            <w:pPr>
              <w:pStyle w:val="16"/>
            </w:pPr>
            <w:r>
              <w:t>项目名称</w:t>
            </w:r>
          </w:p>
        </w:tc>
        <w:tc>
          <w:tcPr>
            <w:tcW w:w="4422" w:type="dxa"/>
            <w:gridSpan w:val="3"/>
            <w:vAlign w:val="center"/>
          </w:tcPr>
          <w:p>
            <w:pPr>
              <w:pStyle w:val="18"/>
            </w:pPr>
            <w:r>
              <w:t>城市花园项目粮补及解决遗留土地问题资金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377.34</w:t>
            </w:r>
          </w:p>
        </w:tc>
        <w:tc>
          <w:tcPr>
            <w:tcW w:w="1587" w:type="dxa"/>
            <w:vAlign w:val="center"/>
          </w:tcPr>
          <w:p>
            <w:pPr>
              <w:pStyle w:val="16"/>
            </w:pPr>
            <w:r>
              <w:t>其中：财政    资金</w:t>
            </w:r>
          </w:p>
        </w:tc>
        <w:tc>
          <w:tcPr>
            <w:tcW w:w="1304" w:type="dxa"/>
            <w:vAlign w:val="center"/>
          </w:tcPr>
          <w:p>
            <w:pPr>
              <w:pStyle w:val="18"/>
            </w:pPr>
            <w:r>
              <w:t>377.34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用于城市花园项目粮补及解决遗留土地问题的资金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94.00</w:t>
            </w:r>
          </w:p>
        </w:tc>
        <w:tc>
          <w:tcPr>
            <w:tcW w:w="1587" w:type="dxa"/>
            <w:vAlign w:val="center"/>
          </w:tcPr>
          <w:p>
            <w:pPr>
              <w:pStyle w:val="19"/>
            </w:pPr>
            <w:r>
              <w:t>188.00</w:t>
            </w:r>
          </w:p>
        </w:tc>
        <w:tc>
          <w:tcPr>
            <w:tcW w:w="1304" w:type="dxa"/>
            <w:vAlign w:val="center"/>
          </w:tcPr>
          <w:p>
            <w:pPr>
              <w:pStyle w:val="19"/>
            </w:pPr>
            <w:r>
              <w:t>282.00</w:t>
            </w:r>
          </w:p>
        </w:tc>
        <w:tc>
          <w:tcPr>
            <w:tcW w:w="3118" w:type="dxa"/>
            <w:gridSpan w:val="2"/>
            <w:vAlign w:val="center"/>
          </w:tcPr>
          <w:p>
            <w:pPr>
              <w:pStyle w:val="19"/>
            </w:pPr>
            <w:r>
              <w:t>377.34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1.粮食补贴款拨付后尽快发放到位。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项目完成率</w:t>
            </w:r>
          </w:p>
        </w:tc>
        <w:tc>
          <w:tcPr>
            <w:tcW w:w="2891" w:type="dxa"/>
            <w:vAlign w:val="center"/>
          </w:tcPr>
          <w:p>
            <w:pPr>
              <w:pStyle w:val="18"/>
            </w:pPr>
            <w:r>
              <w:t>补贴资金发放任务完成情况</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补贴资金发放率</w:t>
            </w:r>
          </w:p>
        </w:tc>
        <w:tc>
          <w:tcPr>
            <w:tcW w:w="2891" w:type="dxa"/>
            <w:vAlign w:val="center"/>
          </w:tcPr>
          <w:p>
            <w:pPr>
              <w:pStyle w:val="18"/>
            </w:pPr>
            <w:r>
              <w:t>补贴资金发放完成率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补贴资金到位率</w:t>
            </w:r>
          </w:p>
        </w:tc>
        <w:tc>
          <w:tcPr>
            <w:tcW w:w="2891" w:type="dxa"/>
            <w:vAlign w:val="center"/>
          </w:tcPr>
          <w:p>
            <w:pPr>
              <w:pStyle w:val="18"/>
            </w:pPr>
            <w:r>
              <w:t>实际到位补贴资金占应到位资金的比例</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≤377.34万元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社会稳定水平</w:t>
            </w:r>
          </w:p>
        </w:tc>
        <w:tc>
          <w:tcPr>
            <w:tcW w:w="2891" w:type="dxa"/>
            <w:vAlign w:val="center"/>
          </w:tcPr>
          <w:p>
            <w:pPr>
              <w:pStyle w:val="18"/>
            </w:pPr>
            <w:r>
              <w:t>通过补贴资金的及时发放促进社会稳定水平</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1" w:name="_Toc_4_4_0000000086"/>
      <w:r>
        <w:rPr>
          <w:rFonts w:ascii="方正仿宋_GBK" w:hAnsi="方正仿宋_GBK" w:eastAsia="方正仿宋_GBK" w:cs="方正仿宋_GBK"/>
          <w:color w:val="000000"/>
          <w:sz w:val="28"/>
        </w:rPr>
        <w:t>83.电影公司房屋租赁赔偿款（基金）绩效目标表</w:t>
      </w:r>
      <w:bookmarkEnd w:id="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13062324P009431100058</w:t>
            </w:r>
          </w:p>
        </w:tc>
        <w:tc>
          <w:tcPr>
            <w:tcW w:w="1587" w:type="dxa"/>
            <w:vAlign w:val="center"/>
          </w:tcPr>
          <w:p>
            <w:pPr>
              <w:pStyle w:val="16"/>
            </w:pPr>
            <w:r>
              <w:t>项目名称</w:t>
            </w:r>
          </w:p>
        </w:tc>
        <w:tc>
          <w:tcPr>
            <w:tcW w:w="4422" w:type="dxa"/>
            <w:gridSpan w:val="3"/>
            <w:vAlign w:val="center"/>
          </w:tcPr>
          <w:p>
            <w:pPr>
              <w:pStyle w:val="18"/>
            </w:pPr>
            <w:r>
              <w:t>电影公司房屋租赁赔偿款（基金）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29.00</w:t>
            </w:r>
          </w:p>
        </w:tc>
        <w:tc>
          <w:tcPr>
            <w:tcW w:w="1587" w:type="dxa"/>
            <w:vAlign w:val="center"/>
          </w:tcPr>
          <w:p>
            <w:pPr>
              <w:pStyle w:val="16"/>
            </w:pPr>
            <w:r>
              <w:t>其中：财政    资金</w:t>
            </w:r>
          </w:p>
        </w:tc>
        <w:tc>
          <w:tcPr>
            <w:tcW w:w="1304" w:type="dxa"/>
            <w:vAlign w:val="center"/>
          </w:tcPr>
          <w:p>
            <w:pPr>
              <w:pStyle w:val="18"/>
            </w:pPr>
            <w:r>
              <w:t>29.00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用于应急广播灾后重建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1.严格按照项目用途使用项目资金，确保项目顺利实施。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赔偿两家房屋租赁</w:t>
            </w:r>
          </w:p>
        </w:tc>
        <w:tc>
          <w:tcPr>
            <w:tcW w:w="2891" w:type="dxa"/>
            <w:vAlign w:val="center"/>
          </w:tcPr>
          <w:p>
            <w:pPr>
              <w:pStyle w:val="18"/>
            </w:pPr>
            <w:r>
              <w:t>赔偿两家房屋租赁</w:t>
            </w:r>
          </w:p>
        </w:tc>
        <w:tc>
          <w:tcPr>
            <w:tcW w:w="1276" w:type="dxa"/>
            <w:vAlign w:val="center"/>
          </w:tcPr>
          <w:p>
            <w:pPr>
              <w:pStyle w:val="18"/>
            </w:pPr>
            <w:r>
              <w:t>2家</w:t>
            </w:r>
          </w:p>
        </w:tc>
        <w:tc>
          <w:tcPr>
            <w:tcW w:w="1843" w:type="dxa"/>
            <w:vAlign w:val="center"/>
          </w:tcPr>
          <w:p>
            <w:pPr>
              <w:pStyle w:val="18"/>
            </w:pPr>
            <w:r>
              <w:t>民事调解书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按标准完成率</w:t>
            </w:r>
          </w:p>
        </w:tc>
        <w:tc>
          <w:tcPr>
            <w:tcW w:w="2891" w:type="dxa"/>
            <w:vAlign w:val="center"/>
          </w:tcPr>
          <w:p>
            <w:pPr>
              <w:pStyle w:val="18"/>
            </w:pPr>
            <w:r>
              <w:t>按标准完成的比率</w:t>
            </w:r>
          </w:p>
        </w:tc>
        <w:tc>
          <w:tcPr>
            <w:tcW w:w="1276" w:type="dxa"/>
            <w:vAlign w:val="center"/>
          </w:tcPr>
          <w:p>
            <w:pPr>
              <w:pStyle w:val="18"/>
            </w:pPr>
            <w:r>
              <w:t>≥90百分比</w:t>
            </w:r>
          </w:p>
        </w:tc>
        <w:tc>
          <w:tcPr>
            <w:tcW w:w="1843" w:type="dxa"/>
            <w:vAlign w:val="center"/>
          </w:tcPr>
          <w:p>
            <w:pPr>
              <w:pStyle w:val="18"/>
            </w:pPr>
            <w:r>
              <w:t>民事调解书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按时支付率</w:t>
            </w:r>
          </w:p>
        </w:tc>
        <w:tc>
          <w:tcPr>
            <w:tcW w:w="2891" w:type="dxa"/>
            <w:vAlign w:val="center"/>
          </w:tcPr>
          <w:p>
            <w:pPr>
              <w:pStyle w:val="18"/>
            </w:pPr>
            <w:r>
              <w:t>按时支付率</w:t>
            </w:r>
          </w:p>
        </w:tc>
        <w:tc>
          <w:tcPr>
            <w:tcW w:w="1276" w:type="dxa"/>
            <w:vAlign w:val="center"/>
          </w:tcPr>
          <w:p>
            <w:pPr>
              <w:pStyle w:val="18"/>
            </w:pPr>
            <w:r>
              <w:t>≥90百分比</w:t>
            </w:r>
          </w:p>
        </w:tc>
        <w:tc>
          <w:tcPr>
            <w:tcW w:w="1843" w:type="dxa"/>
            <w:vAlign w:val="center"/>
          </w:tcPr>
          <w:p>
            <w:pPr>
              <w:pStyle w:val="18"/>
            </w:pPr>
            <w:r>
              <w:t>民事调解书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不超预算数</w:t>
            </w:r>
          </w:p>
        </w:tc>
        <w:tc>
          <w:tcPr>
            <w:tcW w:w="2891" w:type="dxa"/>
            <w:vAlign w:val="center"/>
          </w:tcPr>
          <w:p>
            <w:pPr>
              <w:pStyle w:val="18"/>
            </w:pPr>
            <w:r>
              <w:t>不超预算数</w:t>
            </w:r>
          </w:p>
        </w:tc>
        <w:tc>
          <w:tcPr>
            <w:tcW w:w="1276" w:type="dxa"/>
            <w:vAlign w:val="center"/>
          </w:tcPr>
          <w:p>
            <w:pPr>
              <w:pStyle w:val="18"/>
            </w:pPr>
            <w:r>
              <w:t>≤29万元</w:t>
            </w:r>
          </w:p>
        </w:tc>
        <w:tc>
          <w:tcPr>
            <w:tcW w:w="1843" w:type="dxa"/>
            <w:vAlign w:val="center"/>
          </w:tcPr>
          <w:p>
            <w:pPr>
              <w:pStyle w:val="18"/>
            </w:pPr>
            <w:r>
              <w:t>民事调解书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化解矛盾率(%)</w:t>
            </w:r>
          </w:p>
        </w:tc>
        <w:tc>
          <w:tcPr>
            <w:tcW w:w="2891" w:type="dxa"/>
            <w:vAlign w:val="center"/>
          </w:tcPr>
          <w:p>
            <w:pPr>
              <w:pStyle w:val="18"/>
            </w:pPr>
            <w:r>
              <w:t>化解矛盾率(%)</w:t>
            </w:r>
          </w:p>
        </w:tc>
        <w:tc>
          <w:tcPr>
            <w:tcW w:w="1276" w:type="dxa"/>
            <w:vAlign w:val="center"/>
          </w:tcPr>
          <w:p>
            <w:pPr>
              <w:pStyle w:val="18"/>
            </w:pPr>
            <w:r>
              <w:t>≥90百分比</w:t>
            </w:r>
          </w:p>
        </w:tc>
        <w:tc>
          <w:tcPr>
            <w:tcW w:w="1843" w:type="dxa"/>
            <w:vAlign w:val="center"/>
          </w:tcPr>
          <w:p>
            <w:pPr>
              <w:pStyle w:val="18"/>
            </w:pPr>
            <w:r>
              <w:t>民事调解书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民事调解书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2" w:name="_Toc_4_4_0000000087"/>
      <w:r>
        <w:rPr>
          <w:rFonts w:ascii="方正仿宋_GBK" w:hAnsi="方正仿宋_GBK" w:eastAsia="方正仿宋_GBK" w:cs="方正仿宋_GBK"/>
          <w:color w:val="000000"/>
          <w:sz w:val="28"/>
        </w:rPr>
        <w:t>84.东文山镇环境空气质量自动监测站搬迁经费绩效目标表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13062324P00940810079U</w:t>
            </w:r>
          </w:p>
        </w:tc>
        <w:tc>
          <w:tcPr>
            <w:tcW w:w="1587" w:type="dxa"/>
            <w:vAlign w:val="center"/>
          </w:tcPr>
          <w:p>
            <w:pPr>
              <w:pStyle w:val="16"/>
            </w:pPr>
            <w:r>
              <w:t>项目名称</w:t>
            </w:r>
          </w:p>
        </w:tc>
        <w:tc>
          <w:tcPr>
            <w:tcW w:w="4422" w:type="dxa"/>
            <w:gridSpan w:val="3"/>
            <w:vAlign w:val="center"/>
          </w:tcPr>
          <w:p>
            <w:pPr>
              <w:pStyle w:val="18"/>
            </w:pPr>
            <w:r>
              <w:t>东文山镇环境空气质量自动监测站搬迁经费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用于环境空气监测站搬迁工作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7.50</w:t>
            </w:r>
          </w:p>
        </w:tc>
        <w:tc>
          <w:tcPr>
            <w:tcW w:w="1587" w:type="dxa"/>
            <w:vAlign w:val="center"/>
          </w:tcPr>
          <w:p>
            <w:pPr>
              <w:pStyle w:val="19"/>
            </w:pPr>
            <w:r>
              <w:t>15.00</w:t>
            </w:r>
          </w:p>
        </w:tc>
        <w:tc>
          <w:tcPr>
            <w:tcW w:w="1304" w:type="dxa"/>
            <w:vAlign w:val="center"/>
          </w:tcPr>
          <w:p>
            <w:pPr>
              <w:pStyle w:val="19"/>
            </w:pPr>
            <w:r>
              <w:t>22.50</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1.保障空气质量自动监测站搬迁工作顺利进行。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监测站数量</w:t>
            </w:r>
          </w:p>
        </w:tc>
        <w:tc>
          <w:tcPr>
            <w:tcW w:w="2891" w:type="dxa"/>
            <w:vAlign w:val="center"/>
          </w:tcPr>
          <w:p>
            <w:pPr>
              <w:pStyle w:val="18"/>
            </w:pPr>
            <w:r>
              <w:t>监测站数量</w:t>
            </w:r>
          </w:p>
        </w:tc>
        <w:tc>
          <w:tcPr>
            <w:tcW w:w="1276" w:type="dxa"/>
            <w:vAlign w:val="center"/>
          </w:tcPr>
          <w:p>
            <w:pPr>
              <w:pStyle w:val="18"/>
            </w:pPr>
            <w:r>
              <w:t>1处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工程按期完成率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项目经费控制数</w:t>
            </w:r>
          </w:p>
        </w:tc>
        <w:tc>
          <w:tcPr>
            <w:tcW w:w="2891" w:type="dxa"/>
            <w:vAlign w:val="center"/>
          </w:tcPr>
          <w:p>
            <w:pPr>
              <w:pStyle w:val="18"/>
            </w:pPr>
            <w:r>
              <w:t>项目经费控制数</w:t>
            </w:r>
          </w:p>
        </w:tc>
        <w:tc>
          <w:tcPr>
            <w:tcW w:w="1276" w:type="dxa"/>
            <w:vAlign w:val="center"/>
          </w:tcPr>
          <w:p>
            <w:pPr>
              <w:pStyle w:val="18"/>
            </w:pPr>
            <w:r>
              <w:t>≤30万元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对社会发展带来的影响</w:t>
            </w:r>
          </w:p>
        </w:tc>
        <w:tc>
          <w:tcPr>
            <w:tcW w:w="2891" w:type="dxa"/>
            <w:vAlign w:val="center"/>
          </w:tcPr>
          <w:p>
            <w:pPr>
              <w:pStyle w:val="18"/>
            </w:pPr>
            <w:r>
              <w:t>对社会发展带来的影响</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3" w:name="_Toc_4_4_0000000088"/>
      <w:r>
        <w:rPr>
          <w:rFonts w:ascii="方正仿宋_GBK" w:hAnsi="方正仿宋_GBK" w:eastAsia="方正仿宋_GBK" w:cs="方正仿宋_GBK"/>
          <w:color w:val="000000"/>
          <w:sz w:val="28"/>
        </w:rPr>
        <w:t>85.公安业务技术用房绩效目标表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13062324P00940910001H</w:t>
            </w:r>
          </w:p>
        </w:tc>
        <w:tc>
          <w:tcPr>
            <w:tcW w:w="1587" w:type="dxa"/>
            <w:vAlign w:val="center"/>
          </w:tcPr>
          <w:p>
            <w:pPr>
              <w:pStyle w:val="16"/>
            </w:pPr>
            <w:r>
              <w:t>项目名称</w:t>
            </w:r>
          </w:p>
        </w:tc>
        <w:tc>
          <w:tcPr>
            <w:tcW w:w="4422" w:type="dxa"/>
            <w:gridSpan w:val="3"/>
            <w:vAlign w:val="center"/>
          </w:tcPr>
          <w:p>
            <w:pPr>
              <w:pStyle w:val="18"/>
            </w:pPr>
            <w:r>
              <w:t>公安业务技术用房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保障业务技术用房构建的相关支出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1.保障业务技术用房工程款支出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保障公安业务用房数量</w:t>
            </w:r>
          </w:p>
        </w:tc>
        <w:tc>
          <w:tcPr>
            <w:tcW w:w="2891" w:type="dxa"/>
            <w:vAlign w:val="center"/>
          </w:tcPr>
          <w:p>
            <w:pPr>
              <w:pStyle w:val="18"/>
            </w:pPr>
            <w:r>
              <w:t>保障公安业务用房数量</w:t>
            </w:r>
          </w:p>
        </w:tc>
        <w:tc>
          <w:tcPr>
            <w:tcW w:w="1276" w:type="dxa"/>
            <w:vAlign w:val="center"/>
          </w:tcPr>
          <w:p>
            <w:pPr>
              <w:pStyle w:val="18"/>
            </w:pPr>
            <w:r>
              <w:t>≥1栋</w:t>
            </w:r>
          </w:p>
        </w:tc>
        <w:tc>
          <w:tcPr>
            <w:tcW w:w="1843" w:type="dxa"/>
            <w:vAlign w:val="center"/>
          </w:tcPr>
          <w:p>
            <w:pPr>
              <w:pStyle w:val="18"/>
            </w:pPr>
            <w:r>
              <w:t>实际安装数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工程根据合同约定完工率</w:t>
            </w:r>
          </w:p>
        </w:tc>
        <w:tc>
          <w:tcPr>
            <w:tcW w:w="2891" w:type="dxa"/>
            <w:vAlign w:val="center"/>
          </w:tcPr>
          <w:p>
            <w:pPr>
              <w:pStyle w:val="18"/>
            </w:pPr>
            <w:r>
              <w:t>工程根据合同约定完工率</w:t>
            </w:r>
          </w:p>
        </w:tc>
        <w:tc>
          <w:tcPr>
            <w:tcW w:w="1276" w:type="dxa"/>
            <w:vAlign w:val="center"/>
          </w:tcPr>
          <w:p>
            <w:pPr>
              <w:pStyle w:val="18"/>
            </w:pPr>
            <w:r>
              <w:t>≥85百分比</w:t>
            </w:r>
          </w:p>
        </w:tc>
        <w:tc>
          <w:tcPr>
            <w:tcW w:w="1843" w:type="dxa"/>
            <w:vAlign w:val="center"/>
          </w:tcPr>
          <w:p>
            <w:pPr>
              <w:pStyle w:val="18"/>
            </w:pPr>
            <w:r>
              <w:t>合同与验收报告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工程按合同施工率</w:t>
            </w:r>
          </w:p>
        </w:tc>
        <w:tc>
          <w:tcPr>
            <w:tcW w:w="2891" w:type="dxa"/>
            <w:vAlign w:val="center"/>
          </w:tcPr>
          <w:p>
            <w:pPr>
              <w:pStyle w:val="18"/>
            </w:pPr>
            <w:r>
              <w:t>工程按合同施工率</w:t>
            </w:r>
          </w:p>
        </w:tc>
        <w:tc>
          <w:tcPr>
            <w:tcW w:w="1276" w:type="dxa"/>
            <w:vAlign w:val="center"/>
          </w:tcPr>
          <w:p>
            <w:pPr>
              <w:pStyle w:val="18"/>
            </w:pPr>
            <w:r>
              <w:t>≥95百分比</w:t>
            </w:r>
          </w:p>
        </w:tc>
        <w:tc>
          <w:tcPr>
            <w:tcW w:w="1843" w:type="dxa"/>
            <w:vAlign w:val="center"/>
          </w:tcPr>
          <w:p>
            <w:pPr>
              <w:pStyle w:val="18"/>
            </w:pPr>
            <w:r>
              <w:t>合同与验收报告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项目建设成本</w:t>
            </w:r>
          </w:p>
        </w:tc>
        <w:tc>
          <w:tcPr>
            <w:tcW w:w="2891" w:type="dxa"/>
            <w:vAlign w:val="center"/>
          </w:tcPr>
          <w:p>
            <w:pPr>
              <w:pStyle w:val="18"/>
            </w:pPr>
            <w:r>
              <w:t>项目建设成本</w:t>
            </w:r>
          </w:p>
        </w:tc>
        <w:tc>
          <w:tcPr>
            <w:tcW w:w="1276" w:type="dxa"/>
            <w:vAlign w:val="center"/>
          </w:tcPr>
          <w:p>
            <w:pPr>
              <w:pStyle w:val="18"/>
            </w:pPr>
            <w:r>
              <w:t>≤620万元</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每日保障正常办公时间</w:t>
            </w:r>
          </w:p>
        </w:tc>
        <w:tc>
          <w:tcPr>
            <w:tcW w:w="2891" w:type="dxa"/>
            <w:vAlign w:val="center"/>
          </w:tcPr>
          <w:p>
            <w:pPr>
              <w:pStyle w:val="18"/>
            </w:pPr>
            <w:r>
              <w:t>每日保障正常办公时间</w:t>
            </w:r>
          </w:p>
        </w:tc>
        <w:tc>
          <w:tcPr>
            <w:tcW w:w="1276" w:type="dxa"/>
            <w:vAlign w:val="center"/>
          </w:tcPr>
          <w:p>
            <w:pPr>
              <w:pStyle w:val="18"/>
            </w:pPr>
            <w:r>
              <w:t>≥8小时</w:t>
            </w:r>
          </w:p>
        </w:tc>
        <w:tc>
          <w:tcPr>
            <w:tcW w:w="1843" w:type="dxa"/>
            <w:vAlign w:val="center"/>
          </w:tcPr>
          <w:p>
            <w:pPr>
              <w:pStyle w:val="18"/>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民辅警对业务用房的满意度</w:t>
            </w:r>
          </w:p>
        </w:tc>
        <w:tc>
          <w:tcPr>
            <w:tcW w:w="2891" w:type="dxa"/>
            <w:vAlign w:val="center"/>
          </w:tcPr>
          <w:p>
            <w:pPr>
              <w:pStyle w:val="18"/>
            </w:pPr>
            <w:r>
              <w:t>民辅警对业务用房的满意度</w:t>
            </w:r>
          </w:p>
        </w:tc>
        <w:tc>
          <w:tcPr>
            <w:tcW w:w="1276" w:type="dxa"/>
            <w:vAlign w:val="center"/>
          </w:tcPr>
          <w:p>
            <w:pPr>
              <w:pStyle w:val="18"/>
            </w:pPr>
            <w:r>
              <w:t>≥85百分比</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4" w:name="_Toc_4_4_0000000089"/>
      <w:r>
        <w:rPr>
          <w:rFonts w:ascii="方正仿宋_GBK" w:hAnsi="方正仿宋_GBK" w:eastAsia="方正仿宋_GBK" w:cs="方正仿宋_GBK"/>
          <w:color w:val="000000"/>
          <w:sz w:val="28"/>
        </w:rPr>
        <w:t>86.胡家庄乡环境空气质量自动监测站搬迁经费绩效目标表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13062324P009408100788</w:t>
            </w:r>
          </w:p>
        </w:tc>
        <w:tc>
          <w:tcPr>
            <w:tcW w:w="1587" w:type="dxa"/>
            <w:vAlign w:val="center"/>
          </w:tcPr>
          <w:p>
            <w:pPr>
              <w:pStyle w:val="16"/>
            </w:pPr>
            <w:r>
              <w:t>项目名称</w:t>
            </w:r>
          </w:p>
        </w:tc>
        <w:tc>
          <w:tcPr>
            <w:tcW w:w="4422" w:type="dxa"/>
            <w:gridSpan w:val="3"/>
            <w:vAlign w:val="center"/>
          </w:tcPr>
          <w:p>
            <w:pPr>
              <w:pStyle w:val="18"/>
            </w:pPr>
            <w:r>
              <w:t>胡家庄乡环境空气质量自动监测站搬迁经费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30.34</w:t>
            </w:r>
          </w:p>
        </w:tc>
        <w:tc>
          <w:tcPr>
            <w:tcW w:w="1587" w:type="dxa"/>
            <w:vAlign w:val="center"/>
          </w:tcPr>
          <w:p>
            <w:pPr>
              <w:pStyle w:val="16"/>
            </w:pPr>
            <w:r>
              <w:t>其中：财政    资金</w:t>
            </w:r>
          </w:p>
        </w:tc>
        <w:tc>
          <w:tcPr>
            <w:tcW w:w="1304" w:type="dxa"/>
            <w:vAlign w:val="center"/>
          </w:tcPr>
          <w:p>
            <w:pPr>
              <w:pStyle w:val="18"/>
            </w:pPr>
            <w:r>
              <w:t>30.34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确保环境空气质量自动监测站搬迁工作顺利进行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7.59</w:t>
            </w:r>
          </w:p>
        </w:tc>
        <w:tc>
          <w:tcPr>
            <w:tcW w:w="1587" w:type="dxa"/>
            <w:vAlign w:val="center"/>
          </w:tcPr>
          <w:p>
            <w:pPr>
              <w:pStyle w:val="19"/>
            </w:pPr>
            <w:r>
              <w:t>15.17</w:t>
            </w:r>
          </w:p>
        </w:tc>
        <w:tc>
          <w:tcPr>
            <w:tcW w:w="1304" w:type="dxa"/>
            <w:vAlign w:val="center"/>
          </w:tcPr>
          <w:p>
            <w:pPr>
              <w:pStyle w:val="19"/>
            </w:pPr>
            <w:r>
              <w:t>22.76</w:t>
            </w:r>
          </w:p>
        </w:tc>
        <w:tc>
          <w:tcPr>
            <w:tcW w:w="3118" w:type="dxa"/>
            <w:gridSpan w:val="2"/>
            <w:vAlign w:val="center"/>
          </w:tcPr>
          <w:p>
            <w:pPr>
              <w:pStyle w:val="19"/>
            </w:pPr>
            <w:r>
              <w:t>30.34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1.保障环境空气质量自动监测站搬迁工作顺利进行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监测站数量</w:t>
            </w:r>
          </w:p>
        </w:tc>
        <w:tc>
          <w:tcPr>
            <w:tcW w:w="2891" w:type="dxa"/>
            <w:vAlign w:val="center"/>
          </w:tcPr>
          <w:p>
            <w:pPr>
              <w:pStyle w:val="18"/>
            </w:pPr>
            <w:r>
              <w:t>监测站数量</w:t>
            </w:r>
          </w:p>
        </w:tc>
        <w:tc>
          <w:tcPr>
            <w:tcW w:w="1276" w:type="dxa"/>
            <w:vAlign w:val="center"/>
          </w:tcPr>
          <w:p>
            <w:pPr>
              <w:pStyle w:val="18"/>
            </w:pPr>
            <w:r>
              <w:t>1处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工程按期完成率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项目经费控制数</w:t>
            </w:r>
          </w:p>
        </w:tc>
        <w:tc>
          <w:tcPr>
            <w:tcW w:w="2891" w:type="dxa"/>
            <w:vAlign w:val="center"/>
          </w:tcPr>
          <w:p>
            <w:pPr>
              <w:pStyle w:val="18"/>
            </w:pPr>
            <w:r>
              <w:t>项目经费控制数</w:t>
            </w:r>
          </w:p>
        </w:tc>
        <w:tc>
          <w:tcPr>
            <w:tcW w:w="1276" w:type="dxa"/>
            <w:vAlign w:val="center"/>
          </w:tcPr>
          <w:p>
            <w:pPr>
              <w:pStyle w:val="18"/>
            </w:pPr>
            <w:r>
              <w:t>≤30.34万元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对社会发展带来的影响</w:t>
            </w:r>
          </w:p>
        </w:tc>
        <w:tc>
          <w:tcPr>
            <w:tcW w:w="2891" w:type="dxa"/>
            <w:vAlign w:val="center"/>
          </w:tcPr>
          <w:p>
            <w:pPr>
              <w:pStyle w:val="18"/>
            </w:pPr>
            <w:r>
              <w:t>对社会发展带来的影响</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5" w:name="_Toc_4_4_0000000090"/>
      <w:r>
        <w:rPr>
          <w:rFonts w:ascii="方正仿宋_GBK" w:hAnsi="方正仿宋_GBK" w:eastAsia="方正仿宋_GBK" w:cs="方正仿宋_GBK"/>
          <w:color w:val="000000"/>
          <w:sz w:val="28"/>
        </w:rPr>
        <w:t>87.京南涞阳产业园及公墓、西部新区占地粮补资金绩效目标表</w:t>
      </w:r>
      <w:bookmarkEnd w:id="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13062324P00940810067Q</w:t>
            </w:r>
          </w:p>
        </w:tc>
        <w:tc>
          <w:tcPr>
            <w:tcW w:w="1587" w:type="dxa"/>
            <w:vAlign w:val="center"/>
          </w:tcPr>
          <w:p>
            <w:pPr>
              <w:pStyle w:val="16"/>
            </w:pPr>
            <w:r>
              <w:t>项目名称</w:t>
            </w:r>
          </w:p>
        </w:tc>
        <w:tc>
          <w:tcPr>
            <w:tcW w:w="4422" w:type="dxa"/>
            <w:gridSpan w:val="3"/>
            <w:vAlign w:val="center"/>
          </w:tcPr>
          <w:p>
            <w:pPr>
              <w:pStyle w:val="18"/>
            </w:pPr>
            <w:r>
              <w:t>京南涞阳产业园及公墓、西部新区占地粮补资金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545.47</w:t>
            </w:r>
          </w:p>
        </w:tc>
        <w:tc>
          <w:tcPr>
            <w:tcW w:w="1587" w:type="dxa"/>
            <w:vAlign w:val="center"/>
          </w:tcPr>
          <w:p>
            <w:pPr>
              <w:pStyle w:val="16"/>
            </w:pPr>
            <w:r>
              <w:t>其中：财政    资金</w:t>
            </w:r>
          </w:p>
        </w:tc>
        <w:tc>
          <w:tcPr>
            <w:tcW w:w="1304" w:type="dxa"/>
            <w:vAlign w:val="center"/>
          </w:tcPr>
          <w:p>
            <w:pPr>
              <w:pStyle w:val="18"/>
            </w:pPr>
            <w:r>
              <w:t>545.47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京南涞阳产业园及公墓占地、西部新区占地粮补资金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273.00</w:t>
            </w:r>
          </w:p>
        </w:tc>
        <w:tc>
          <w:tcPr>
            <w:tcW w:w="1304" w:type="dxa"/>
            <w:vAlign w:val="center"/>
          </w:tcPr>
          <w:p>
            <w:pPr>
              <w:pStyle w:val="19"/>
            </w:pPr>
            <w:r>
              <w:t xml:space="preserve"> </w:t>
            </w:r>
          </w:p>
        </w:tc>
        <w:tc>
          <w:tcPr>
            <w:tcW w:w="3118" w:type="dxa"/>
            <w:gridSpan w:val="2"/>
            <w:vAlign w:val="center"/>
          </w:tcPr>
          <w:p>
            <w:pPr>
              <w:pStyle w:val="19"/>
            </w:pPr>
            <w:r>
              <w:t>545.47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1.京南涞阳产业园及公墓、西部新区占地粮补资金</w:t>
            </w:r>
            <w:r>
              <w:tab/>
            </w:r>
            <w:r>
              <w:t>发放到位</w:t>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执行到位率（%）</w:t>
            </w:r>
          </w:p>
        </w:tc>
        <w:tc>
          <w:tcPr>
            <w:tcW w:w="2891" w:type="dxa"/>
            <w:vAlign w:val="center"/>
          </w:tcPr>
          <w:p>
            <w:pPr>
              <w:pStyle w:val="18"/>
            </w:pPr>
            <w:r>
              <w:t>执行到位率（%）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协议执行率</w:t>
            </w:r>
          </w:p>
        </w:tc>
        <w:tc>
          <w:tcPr>
            <w:tcW w:w="2891" w:type="dxa"/>
            <w:vAlign w:val="center"/>
          </w:tcPr>
          <w:p>
            <w:pPr>
              <w:pStyle w:val="18"/>
            </w:pPr>
            <w:r>
              <w:t>协议执行部分占计划的比率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资金支付率</w:t>
            </w:r>
          </w:p>
        </w:tc>
        <w:tc>
          <w:tcPr>
            <w:tcW w:w="2891" w:type="dxa"/>
            <w:vAlign w:val="center"/>
          </w:tcPr>
          <w:p>
            <w:pPr>
              <w:pStyle w:val="18"/>
            </w:pPr>
            <w:r>
              <w:t>支付资金占资金总额的比率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成本控制数</w:t>
            </w:r>
          </w:p>
        </w:tc>
        <w:tc>
          <w:tcPr>
            <w:tcW w:w="1276" w:type="dxa"/>
            <w:vAlign w:val="center"/>
          </w:tcPr>
          <w:p>
            <w:pPr>
              <w:pStyle w:val="18"/>
            </w:pPr>
            <w:r>
              <w:t>≤545.47万元</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粮补发放完成率</w:t>
            </w:r>
          </w:p>
        </w:tc>
        <w:tc>
          <w:tcPr>
            <w:tcW w:w="2891" w:type="dxa"/>
            <w:vAlign w:val="center"/>
          </w:tcPr>
          <w:p>
            <w:pPr>
              <w:pStyle w:val="18"/>
            </w:pPr>
            <w:r>
              <w:t>占地粮补发放完成率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 xml:space="preserve"> 受益对象满意度</w:t>
            </w:r>
          </w:p>
        </w:tc>
        <w:tc>
          <w:tcPr>
            <w:tcW w:w="1276" w:type="dxa"/>
            <w:vAlign w:val="center"/>
          </w:tcPr>
          <w:p>
            <w:pPr>
              <w:pStyle w:val="18"/>
            </w:pPr>
            <w:r>
              <w:t>≥90 万元</w:t>
            </w:r>
          </w:p>
        </w:tc>
        <w:tc>
          <w:tcPr>
            <w:tcW w:w="1843" w:type="dxa"/>
            <w:vAlign w:val="center"/>
          </w:tcPr>
          <w:p>
            <w:pPr>
              <w:pStyle w:val="18"/>
            </w:pPr>
            <w:r>
              <w:t xml:space="preserve"> 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6" w:name="_Toc_4_4_0000000091"/>
      <w:r>
        <w:rPr>
          <w:rFonts w:ascii="方正仿宋_GBK" w:hAnsi="方正仿宋_GBK" w:eastAsia="方正仿宋_GBK" w:cs="方正仿宋_GBK"/>
          <w:color w:val="000000"/>
          <w:sz w:val="28"/>
        </w:rPr>
        <w:t>88.经济开发区南区占地粮补资金（第六次）绩效目标表</w:t>
      </w:r>
      <w:bookmarkEnd w:id="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13062324P009408100665</w:t>
            </w:r>
          </w:p>
        </w:tc>
        <w:tc>
          <w:tcPr>
            <w:tcW w:w="1587" w:type="dxa"/>
            <w:vAlign w:val="center"/>
          </w:tcPr>
          <w:p>
            <w:pPr>
              <w:pStyle w:val="16"/>
            </w:pPr>
            <w:r>
              <w:t>项目名称</w:t>
            </w:r>
          </w:p>
        </w:tc>
        <w:tc>
          <w:tcPr>
            <w:tcW w:w="4422" w:type="dxa"/>
            <w:gridSpan w:val="3"/>
            <w:vAlign w:val="center"/>
          </w:tcPr>
          <w:p>
            <w:pPr>
              <w:pStyle w:val="18"/>
            </w:pPr>
            <w:r>
              <w:t>经济开发区南区占地粮补资金（第六次）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67.07</w:t>
            </w:r>
          </w:p>
        </w:tc>
        <w:tc>
          <w:tcPr>
            <w:tcW w:w="1587" w:type="dxa"/>
            <w:vAlign w:val="center"/>
          </w:tcPr>
          <w:p>
            <w:pPr>
              <w:pStyle w:val="16"/>
            </w:pPr>
            <w:r>
              <w:t>其中：财政    资金</w:t>
            </w:r>
          </w:p>
        </w:tc>
        <w:tc>
          <w:tcPr>
            <w:tcW w:w="1304" w:type="dxa"/>
            <w:vAlign w:val="center"/>
          </w:tcPr>
          <w:p>
            <w:pPr>
              <w:pStyle w:val="18"/>
            </w:pPr>
            <w:r>
              <w:t>67.07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经济开发区南区占地粮补资金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17.00</w:t>
            </w:r>
          </w:p>
        </w:tc>
        <w:tc>
          <w:tcPr>
            <w:tcW w:w="1587" w:type="dxa"/>
            <w:vAlign w:val="center"/>
          </w:tcPr>
          <w:p>
            <w:pPr>
              <w:pStyle w:val="19"/>
            </w:pPr>
            <w:r>
              <w:t>34.00</w:t>
            </w:r>
          </w:p>
        </w:tc>
        <w:tc>
          <w:tcPr>
            <w:tcW w:w="1304" w:type="dxa"/>
            <w:vAlign w:val="center"/>
          </w:tcPr>
          <w:p>
            <w:pPr>
              <w:pStyle w:val="19"/>
            </w:pPr>
            <w:r>
              <w:t>50.00</w:t>
            </w:r>
          </w:p>
        </w:tc>
        <w:tc>
          <w:tcPr>
            <w:tcW w:w="3118" w:type="dxa"/>
            <w:gridSpan w:val="2"/>
            <w:vAlign w:val="center"/>
          </w:tcPr>
          <w:p>
            <w:pPr>
              <w:pStyle w:val="19"/>
            </w:pPr>
            <w:r>
              <w:t>67.07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1.占地粮补及时发放到位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执行到位率（%）</w:t>
            </w:r>
          </w:p>
        </w:tc>
        <w:tc>
          <w:tcPr>
            <w:tcW w:w="2891" w:type="dxa"/>
            <w:vAlign w:val="center"/>
          </w:tcPr>
          <w:p>
            <w:pPr>
              <w:pStyle w:val="18"/>
            </w:pPr>
            <w:r>
              <w:t>执行到位率（%）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协议执行率</w:t>
            </w:r>
          </w:p>
        </w:tc>
        <w:tc>
          <w:tcPr>
            <w:tcW w:w="2891" w:type="dxa"/>
            <w:vAlign w:val="center"/>
          </w:tcPr>
          <w:p>
            <w:pPr>
              <w:pStyle w:val="18"/>
            </w:pPr>
            <w:r>
              <w:t>协议执行部分占计划的比率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资金支付率</w:t>
            </w:r>
          </w:p>
        </w:tc>
        <w:tc>
          <w:tcPr>
            <w:tcW w:w="2891" w:type="dxa"/>
            <w:vAlign w:val="center"/>
          </w:tcPr>
          <w:p>
            <w:pPr>
              <w:pStyle w:val="18"/>
            </w:pPr>
            <w:r>
              <w:t>支付资金占资金总额的比率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成本控制数</w:t>
            </w:r>
          </w:p>
        </w:tc>
        <w:tc>
          <w:tcPr>
            <w:tcW w:w="1276" w:type="dxa"/>
            <w:vAlign w:val="center"/>
          </w:tcPr>
          <w:p>
            <w:pPr>
              <w:pStyle w:val="18"/>
            </w:pPr>
            <w:r>
              <w:t>≤67.07万元</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 占地粮补发放完成率</w:t>
            </w:r>
          </w:p>
        </w:tc>
        <w:tc>
          <w:tcPr>
            <w:tcW w:w="2891" w:type="dxa"/>
            <w:vAlign w:val="center"/>
          </w:tcPr>
          <w:p>
            <w:pPr>
              <w:pStyle w:val="18"/>
            </w:pPr>
            <w:r>
              <w:t>占地粮补发放完成率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 xml:space="preserve"> 受益对象满意度</w:t>
            </w:r>
          </w:p>
        </w:tc>
        <w:tc>
          <w:tcPr>
            <w:tcW w:w="1276" w:type="dxa"/>
            <w:vAlign w:val="center"/>
          </w:tcPr>
          <w:p>
            <w:pPr>
              <w:pStyle w:val="18"/>
            </w:pPr>
            <w:r>
              <w:t>≥90 万元</w:t>
            </w:r>
          </w:p>
        </w:tc>
        <w:tc>
          <w:tcPr>
            <w:tcW w:w="1843" w:type="dxa"/>
            <w:vAlign w:val="center"/>
          </w:tcPr>
          <w:p>
            <w:pPr>
              <w:pStyle w:val="18"/>
            </w:pPr>
            <w:r>
              <w:t xml:space="preserve"> 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7" w:name="_Toc_4_4_0000000092"/>
      <w:r>
        <w:rPr>
          <w:rFonts w:ascii="方正仿宋_GBK" w:hAnsi="方正仿宋_GBK" w:eastAsia="方正仿宋_GBK" w:cs="方正仿宋_GBK"/>
          <w:color w:val="000000"/>
          <w:sz w:val="28"/>
        </w:rPr>
        <w:t>89.拒马河综合整治和百里峡民居提升改造（2024）绩效目标表</w:t>
      </w:r>
      <w:bookmarkEnd w:id="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13062324P00941010001M</w:t>
            </w:r>
          </w:p>
        </w:tc>
        <w:tc>
          <w:tcPr>
            <w:tcW w:w="1587" w:type="dxa"/>
            <w:vAlign w:val="center"/>
          </w:tcPr>
          <w:p>
            <w:pPr>
              <w:pStyle w:val="16"/>
            </w:pPr>
            <w:r>
              <w:t>项目名称</w:t>
            </w:r>
          </w:p>
        </w:tc>
        <w:tc>
          <w:tcPr>
            <w:tcW w:w="4422" w:type="dxa"/>
            <w:gridSpan w:val="3"/>
            <w:vAlign w:val="center"/>
          </w:tcPr>
          <w:p>
            <w:pPr>
              <w:pStyle w:val="18"/>
            </w:pPr>
            <w:r>
              <w:t>拒马河综合整治和百里峡民居提升改造（2024）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3000.00</w:t>
            </w:r>
          </w:p>
        </w:tc>
        <w:tc>
          <w:tcPr>
            <w:tcW w:w="1587" w:type="dxa"/>
            <w:vAlign w:val="center"/>
          </w:tcPr>
          <w:p>
            <w:pPr>
              <w:pStyle w:val="16"/>
            </w:pPr>
            <w:r>
              <w:t>其中：财政    资金</w:t>
            </w:r>
          </w:p>
        </w:tc>
        <w:tc>
          <w:tcPr>
            <w:tcW w:w="1304" w:type="dxa"/>
            <w:vAlign w:val="center"/>
          </w:tcPr>
          <w:p>
            <w:pPr>
              <w:pStyle w:val="18"/>
            </w:pPr>
            <w:r>
              <w:t>3000.00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用于综合整治拒马河提升百里峡民居质量.</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800.00</w:t>
            </w:r>
          </w:p>
        </w:tc>
        <w:tc>
          <w:tcPr>
            <w:tcW w:w="1587" w:type="dxa"/>
            <w:vAlign w:val="center"/>
          </w:tcPr>
          <w:p>
            <w:pPr>
              <w:pStyle w:val="19"/>
            </w:pPr>
            <w:r>
              <w:t>1600.00</w:t>
            </w:r>
          </w:p>
        </w:tc>
        <w:tc>
          <w:tcPr>
            <w:tcW w:w="1304" w:type="dxa"/>
            <w:vAlign w:val="center"/>
          </w:tcPr>
          <w:p>
            <w:pPr>
              <w:pStyle w:val="19"/>
            </w:pPr>
            <w:r>
              <w:t>2000.00</w:t>
            </w:r>
          </w:p>
        </w:tc>
        <w:tc>
          <w:tcPr>
            <w:tcW w:w="3118" w:type="dxa"/>
            <w:gridSpan w:val="2"/>
            <w:vAlign w:val="center"/>
          </w:tcPr>
          <w:p>
            <w:pPr>
              <w:pStyle w:val="19"/>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1.综合整治拒马河，提升百里峡民居质量.</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项目数量</w:t>
            </w:r>
          </w:p>
        </w:tc>
        <w:tc>
          <w:tcPr>
            <w:tcW w:w="2891" w:type="dxa"/>
            <w:vAlign w:val="center"/>
          </w:tcPr>
          <w:p>
            <w:pPr>
              <w:pStyle w:val="18"/>
            </w:pPr>
            <w:r>
              <w:t>项目数量</w:t>
            </w:r>
          </w:p>
        </w:tc>
        <w:tc>
          <w:tcPr>
            <w:tcW w:w="1276" w:type="dxa"/>
            <w:vAlign w:val="center"/>
          </w:tcPr>
          <w:p>
            <w:pPr>
              <w:pStyle w:val="18"/>
            </w:pPr>
            <w:r>
              <w:t>是否完成该项目</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项目完成质量</w:t>
            </w:r>
          </w:p>
        </w:tc>
        <w:tc>
          <w:tcPr>
            <w:tcW w:w="2891" w:type="dxa"/>
            <w:vAlign w:val="center"/>
          </w:tcPr>
          <w:p>
            <w:pPr>
              <w:pStyle w:val="18"/>
            </w:pPr>
            <w:r>
              <w:t>项目完成质量</w:t>
            </w:r>
          </w:p>
        </w:tc>
        <w:tc>
          <w:tcPr>
            <w:tcW w:w="1276" w:type="dxa"/>
            <w:vAlign w:val="center"/>
          </w:tcPr>
          <w:p>
            <w:pPr>
              <w:pStyle w:val="18"/>
            </w:pPr>
            <w:r>
              <w:t>是否高质量完成</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≤100%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≤3000万元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是否得到改善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8" w:name="_Toc_4_4_0000000093"/>
      <w:r>
        <w:rPr>
          <w:rFonts w:ascii="方正仿宋_GBK" w:hAnsi="方正仿宋_GBK" w:eastAsia="方正仿宋_GBK" w:cs="方正仿宋_GBK"/>
          <w:color w:val="000000"/>
          <w:sz w:val="28"/>
        </w:rPr>
        <w:t>90.开发区总体规划及控制性详细规划编制费用绩效目标表</w:t>
      </w:r>
      <w:bookmarkEnd w:id="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13062324P00948710002K</w:t>
            </w:r>
          </w:p>
        </w:tc>
        <w:tc>
          <w:tcPr>
            <w:tcW w:w="1587" w:type="dxa"/>
            <w:vAlign w:val="center"/>
          </w:tcPr>
          <w:p>
            <w:pPr>
              <w:pStyle w:val="16"/>
            </w:pPr>
            <w:r>
              <w:t>项目名称</w:t>
            </w:r>
          </w:p>
        </w:tc>
        <w:tc>
          <w:tcPr>
            <w:tcW w:w="4422" w:type="dxa"/>
            <w:gridSpan w:val="3"/>
            <w:vAlign w:val="center"/>
          </w:tcPr>
          <w:p>
            <w:pPr>
              <w:pStyle w:val="18"/>
            </w:pPr>
            <w:r>
              <w:t>开发区总体规划及控制性详细规划编制费用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102.90</w:t>
            </w:r>
          </w:p>
        </w:tc>
        <w:tc>
          <w:tcPr>
            <w:tcW w:w="1587" w:type="dxa"/>
            <w:vAlign w:val="center"/>
          </w:tcPr>
          <w:p>
            <w:pPr>
              <w:pStyle w:val="16"/>
            </w:pPr>
            <w:r>
              <w:t>其中：财政    资金</w:t>
            </w:r>
          </w:p>
        </w:tc>
        <w:tc>
          <w:tcPr>
            <w:tcW w:w="1304" w:type="dxa"/>
            <w:vAlign w:val="center"/>
          </w:tcPr>
          <w:p>
            <w:pPr>
              <w:pStyle w:val="18"/>
            </w:pPr>
            <w:r>
              <w:t>102.90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开发区总体规划及控制性详细规划编制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1.开发区总体规划及控制性详细规划编制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9" w:name="_Toc_4_4_0000000094"/>
      <w:r>
        <w:rPr>
          <w:rFonts w:ascii="方正仿宋_GBK" w:hAnsi="方正仿宋_GBK" w:eastAsia="方正仿宋_GBK" w:cs="方正仿宋_GBK"/>
          <w:color w:val="000000"/>
          <w:sz w:val="28"/>
        </w:rPr>
        <w:t>91.空气自动站运行维护费绩效目标表</w:t>
      </w:r>
      <w:bookmarkEnd w:id="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13062324P009473100012</w:t>
            </w:r>
          </w:p>
        </w:tc>
        <w:tc>
          <w:tcPr>
            <w:tcW w:w="1587" w:type="dxa"/>
            <w:vAlign w:val="center"/>
          </w:tcPr>
          <w:p>
            <w:pPr>
              <w:pStyle w:val="16"/>
            </w:pPr>
            <w:r>
              <w:t>项目名称</w:t>
            </w:r>
          </w:p>
        </w:tc>
        <w:tc>
          <w:tcPr>
            <w:tcW w:w="4422" w:type="dxa"/>
            <w:gridSpan w:val="3"/>
            <w:vAlign w:val="center"/>
          </w:tcPr>
          <w:p>
            <w:pPr>
              <w:pStyle w:val="18"/>
            </w:pPr>
            <w:r>
              <w:t>空气自动站运行维护费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w:t>
            </w:r>
          </w:p>
        </w:tc>
        <w:tc>
          <w:tcPr>
            <w:tcW w:w="1587" w:type="dxa"/>
            <w:vAlign w:val="center"/>
          </w:tcPr>
          <w:p>
            <w:pPr>
              <w:pStyle w:val="16"/>
            </w:pPr>
            <w:r>
              <w:t>其中：财政    资金</w:t>
            </w:r>
          </w:p>
        </w:tc>
        <w:tc>
          <w:tcPr>
            <w:tcW w:w="1304" w:type="dxa"/>
            <w:vAlign w:val="center"/>
          </w:tcPr>
          <w:p>
            <w:pPr>
              <w:pStyle w:val="18"/>
            </w:pPr>
            <w:r>
              <w:t>16.00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空气自动站运行维护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1.空气自动站运行维护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0" w:name="_Toc_4_4_0000000095"/>
      <w:r>
        <w:rPr>
          <w:rFonts w:ascii="方正仿宋_GBK" w:hAnsi="方正仿宋_GBK" w:eastAsia="方正仿宋_GBK" w:cs="方正仿宋_GBK"/>
          <w:color w:val="000000"/>
          <w:sz w:val="28"/>
        </w:rPr>
        <w:t>92.李各庄村山体滑坡修缮加固资金绩效目标表</w:t>
      </w:r>
      <w:bookmarkEnd w:id="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13062324P00940810074R</w:t>
            </w:r>
          </w:p>
        </w:tc>
        <w:tc>
          <w:tcPr>
            <w:tcW w:w="1587" w:type="dxa"/>
            <w:vAlign w:val="center"/>
          </w:tcPr>
          <w:p>
            <w:pPr>
              <w:pStyle w:val="16"/>
            </w:pPr>
            <w:r>
              <w:t>项目名称</w:t>
            </w:r>
          </w:p>
        </w:tc>
        <w:tc>
          <w:tcPr>
            <w:tcW w:w="4422" w:type="dxa"/>
            <w:gridSpan w:val="3"/>
            <w:vAlign w:val="center"/>
          </w:tcPr>
          <w:p>
            <w:pPr>
              <w:pStyle w:val="18"/>
            </w:pPr>
            <w:r>
              <w:t>李各庄村山体滑坡修缮加固资金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13.60</w:t>
            </w:r>
          </w:p>
        </w:tc>
        <w:tc>
          <w:tcPr>
            <w:tcW w:w="1587" w:type="dxa"/>
            <w:vAlign w:val="center"/>
          </w:tcPr>
          <w:p>
            <w:pPr>
              <w:pStyle w:val="16"/>
            </w:pPr>
            <w:r>
              <w:t>其中：财政    资金</w:t>
            </w:r>
          </w:p>
        </w:tc>
        <w:tc>
          <w:tcPr>
            <w:tcW w:w="1304" w:type="dxa"/>
            <w:vAlign w:val="center"/>
          </w:tcPr>
          <w:p>
            <w:pPr>
              <w:pStyle w:val="18"/>
            </w:pPr>
            <w:r>
              <w:t>13.60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李各庄山体滑坡修缮加固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1.对地质灾害点进行修缮加固，保障人民群众安全度汛，维护人民群众生命财产安全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修缮任务完成率（%）</w:t>
            </w:r>
          </w:p>
        </w:tc>
        <w:tc>
          <w:tcPr>
            <w:tcW w:w="2891" w:type="dxa"/>
            <w:vAlign w:val="center"/>
          </w:tcPr>
          <w:p>
            <w:pPr>
              <w:pStyle w:val="18"/>
            </w:pPr>
            <w:r>
              <w:t>修缮任务完成率（%）</w:t>
            </w:r>
          </w:p>
        </w:tc>
        <w:tc>
          <w:tcPr>
            <w:tcW w:w="1276" w:type="dxa"/>
            <w:vAlign w:val="center"/>
          </w:tcPr>
          <w:p>
            <w:pPr>
              <w:pStyle w:val="18"/>
            </w:pPr>
            <w:r>
              <w:t>100百分比</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工程验收合格率</w:t>
            </w:r>
          </w:p>
        </w:tc>
        <w:tc>
          <w:tcPr>
            <w:tcW w:w="1276" w:type="dxa"/>
            <w:vAlign w:val="center"/>
          </w:tcPr>
          <w:p>
            <w:pPr>
              <w:pStyle w:val="18"/>
            </w:pPr>
            <w:r>
              <w:t>100百分比</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资金支付及时率</w:t>
            </w:r>
          </w:p>
        </w:tc>
        <w:tc>
          <w:tcPr>
            <w:tcW w:w="2891" w:type="dxa"/>
            <w:vAlign w:val="center"/>
          </w:tcPr>
          <w:p>
            <w:pPr>
              <w:pStyle w:val="18"/>
            </w:pPr>
            <w:r>
              <w:t>资金支付及时率</w:t>
            </w:r>
          </w:p>
        </w:tc>
        <w:tc>
          <w:tcPr>
            <w:tcW w:w="1276" w:type="dxa"/>
            <w:vAlign w:val="center"/>
          </w:tcPr>
          <w:p>
            <w:pPr>
              <w:pStyle w:val="18"/>
            </w:pPr>
            <w:r>
              <w:t>≥95百分比</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≤13.6万元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保障人民群众生命财产安全</w:t>
            </w:r>
          </w:p>
        </w:tc>
        <w:tc>
          <w:tcPr>
            <w:tcW w:w="2891" w:type="dxa"/>
            <w:vAlign w:val="center"/>
          </w:tcPr>
          <w:p>
            <w:pPr>
              <w:pStyle w:val="18"/>
            </w:pPr>
            <w:r>
              <w:t>保障人民群众生命财产安全</w:t>
            </w:r>
          </w:p>
        </w:tc>
        <w:tc>
          <w:tcPr>
            <w:tcW w:w="1276" w:type="dxa"/>
            <w:vAlign w:val="center"/>
          </w:tcPr>
          <w:p>
            <w:pPr>
              <w:pStyle w:val="18"/>
            </w:pPr>
            <w:r>
              <w:t>保障人民群众生命财产安全</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≥95百分比</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1" w:name="_Toc_4_4_0000000096"/>
      <w:r>
        <w:rPr>
          <w:rFonts w:ascii="方正仿宋_GBK" w:hAnsi="方正仿宋_GBK" w:eastAsia="方正仿宋_GBK" w:cs="方正仿宋_GBK"/>
          <w:color w:val="000000"/>
          <w:sz w:val="28"/>
        </w:rPr>
        <w:t>93.南区续建路网工程审计费绩效目标表</w:t>
      </w:r>
      <w:bookmarkEnd w:id="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13062324P00948910001B</w:t>
            </w:r>
          </w:p>
        </w:tc>
        <w:tc>
          <w:tcPr>
            <w:tcW w:w="1587" w:type="dxa"/>
            <w:vAlign w:val="center"/>
          </w:tcPr>
          <w:p>
            <w:pPr>
              <w:pStyle w:val="16"/>
            </w:pPr>
            <w:r>
              <w:t>项目名称</w:t>
            </w:r>
          </w:p>
        </w:tc>
        <w:tc>
          <w:tcPr>
            <w:tcW w:w="4422" w:type="dxa"/>
            <w:gridSpan w:val="3"/>
            <w:vAlign w:val="center"/>
          </w:tcPr>
          <w:p>
            <w:pPr>
              <w:pStyle w:val="18"/>
            </w:pPr>
            <w:r>
              <w:t>南区续建路网工程审计费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南区续建路网工程审计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1.南区续建路网工程审计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2" w:name="_Toc_4_4_0000000097"/>
      <w:r>
        <w:rPr>
          <w:rFonts w:ascii="方正仿宋_GBK" w:hAnsi="方正仿宋_GBK" w:eastAsia="方正仿宋_GBK" w:cs="方正仿宋_GBK"/>
          <w:color w:val="000000"/>
          <w:sz w:val="28"/>
        </w:rPr>
        <w:t>94.农村党群服务中心建设奖补资金绩效目标表</w:t>
      </w:r>
      <w:bookmarkEnd w:id="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13062324P00941310001N</w:t>
            </w:r>
          </w:p>
        </w:tc>
        <w:tc>
          <w:tcPr>
            <w:tcW w:w="1587" w:type="dxa"/>
            <w:vAlign w:val="center"/>
          </w:tcPr>
          <w:p>
            <w:pPr>
              <w:pStyle w:val="16"/>
            </w:pPr>
            <w:r>
              <w:t>项目名称</w:t>
            </w:r>
          </w:p>
        </w:tc>
        <w:tc>
          <w:tcPr>
            <w:tcW w:w="4422" w:type="dxa"/>
            <w:gridSpan w:val="3"/>
            <w:vAlign w:val="center"/>
          </w:tcPr>
          <w:p>
            <w:pPr>
              <w:pStyle w:val="18"/>
            </w:pPr>
            <w:r>
              <w:t>农村党群服务中心建设奖补资金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不断提升我县农村党群服务中心场所建设水平，计划用3年的时间对全县危旧狭小的村级活动场所进行改造提升。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25.00</w:t>
            </w:r>
          </w:p>
        </w:tc>
        <w:tc>
          <w:tcPr>
            <w:tcW w:w="1304" w:type="dxa"/>
            <w:vAlign w:val="center"/>
          </w:tcPr>
          <w:p>
            <w:pPr>
              <w:pStyle w:val="19"/>
            </w:pPr>
            <w:r>
              <w:t>40.00</w:t>
            </w:r>
          </w:p>
        </w:tc>
        <w:tc>
          <w:tcPr>
            <w:tcW w:w="3118" w:type="dxa"/>
            <w:gridSpan w:val="2"/>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1.不断提升我县农村党群服务中心场所建设水平，计划用3年的时间对全县危旧狭小的村级活动场所进行改造提升。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村级党群服务中心建设、改扩建数量</w:t>
            </w:r>
          </w:p>
        </w:tc>
        <w:tc>
          <w:tcPr>
            <w:tcW w:w="2891" w:type="dxa"/>
            <w:vAlign w:val="center"/>
          </w:tcPr>
          <w:p>
            <w:pPr>
              <w:pStyle w:val="18"/>
            </w:pPr>
            <w:r>
              <w:t>村级党群服务中心建设、改扩建数量</w:t>
            </w:r>
          </w:p>
        </w:tc>
        <w:tc>
          <w:tcPr>
            <w:tcW w:w="1276" w:type="dxa"/>
            <w:vAlign w:val="center"/>
          </w:tcPr>
          <w:p>
            <w:pPr>
              <w:pStyle w:val="18"/>
            </w:pPr>
            <w:r>
              <w:t>依据文件</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质量合格率(%)</w:t>
            </w:r>
          </w:p>
        </w:tc>
        <w:tc>
          <w:tcPr>
            <w:tcW w:w="1276" w:type="dxa"/>
            <w:vAlign w:val="center"/>
          </w:tcPr>
          <w:p>
            <w:pPr>
              <w:pStyle w:val="18"/>
            </w:pPr>
            <w:r>
              <w:t>≥90百分比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工作完成的时效</w:t>
            </w:r>
          </w:p>
        </w:tc>
        <w:tc>
          <w:tcPr>
            <w:tcW w:w="2891" w:type="dxa"/>
            <w:vAlign w:val="center"/>
          </w:tcPr>
          <w:p>
            <w:pPr>
              <w:pStyle w:val="18"/>
            </w:pPr>
            <w:r>
              <w:t>工作完成的时效</w:t>
            </w:r>
          </w:p>
        </w:tc>
        <w:tc>
          <w:tcPr>
            <w:tcW w:w="1276" w:type="dxa"/>
            <w:vAlign w:val="center"/>
          </w:tcPr>
          <w:p>
            <w:pPr>
              <w:pStyle w:val="18"/>
            </w:pPr>
            <w:r>
              <w:t>≥90百分比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项目建设成本</w:t>
            </w:r>
          </w:p>
        </w:tc>
        <w:tc>
          <w:tcPr>
            <w:tcW w:w="2891" w:type="dxa"/>
            <w:vAlign w:val="center"/>
          </w:tcPr>
          <w:p>
            <w:pPr>
              <w:pStyle w:val="18"/>
            </w:pPr>
            <w:r>
              <w:t>项目建设成本</w:t>
            </w:r>
          </w:p>
        </w:tc>
        <w:tc>
          <w:tcPr>
            <w:tcW w:w="1276" w:type="dxa"/>
            <w:vAlign w:val="center"/>
          </w:tcPr>
          <w:p>
            <w:pPr>
              <w:pStyle w:val="18"/>
            </w:pPr>
            <w:r>
              <w:t>≤50万元</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社会效益提升值%</w:t>
            </w:r>
          </w:p>
        </w:tc>
        <w:tc>
          <w:tcPr>
            <w:tcW w:w="2891" w:type="dxa"/>
            <w:vAlign w:val="center"/>
          </w:tcPr>
          <w:p>
            <w:pPr>
              <w:pStyle w:val="18"/>
            </w:pPr>
            <w:r>
              <w:t>社会效益提升值%</w:t>
            </w:r>
          </w:p>
        </w:tc>
        <w:tc>
          <w:tcPr>
            <w:tcW w:w="1276" w:type="dxa"/>
            <w:vAlign w:val="center"/>
          </w:tcPr>
          <w:p>
            <w:pPr>
              <w:pStyle w:val="18"/>
            </w:pPr>
            <w:r>
              <w:t>≥90百分比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社会公众或服务对象的满意程度</w:t>
            </w:r>
          </w:p>
        </w:tc>
        <w:tc>
          <w:tcPr>
            <w:tcW w:w="2891" w:type="dxa"/>
            <w:vAlign w:val="center"/>
          </w:tcPr>
          <w:p>
            <w:pPr>
              <w:pStyle w:val="18"/>
            </w:pPr>
            <w:r>
              <w:t>社会公众或服务对象的满意程度</w:t>
            </w:r>
          </w:p>
        </w:tc>
        <w:tc>
          <w:tcPr>
            <w:tcW w:w="1276" w:type="dxa"/>
            <w:vAlign w:val="center"/>
          </w:tcPr>
          <w:p>
            <w:pPr>
              <w:pStyle w:val="18"/>
            </w:pPr>
            <w:r>
              <w:t>≥90百分比</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3" w:name="_Toc_4_4_0000000098"/>
      <w:r>
        <w:rPr>
          <w:rFonts w:ascii="方正仿宋_GBK" w:hAnsi="方正仿宋_GBK" w:eastAsia="方正仿宋_GBK" w:cs="方正仿宋_GBK"/>
          <w:color w:val="000000"/>
          <w:sz w:val="28"/>
        </w:rPr>
        <w:t>95.区域环境影响评价编制费用绩效目标表</w:t>
      </w:r>
      <w:bookmarkEnd w:id="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13062324P00947610002N</w:t>
            </w:r>
          </w:p>
        </w:tc>
        <w:tc>
          <w:tcPr>
            <w:tcW w:w="1587" w:type="dxa"/>
            <w:vAlign w:val="center"/>
          </w:tcPr>
          <w:p>
            <w:pPr>
              <w:pStyle w:val="16"/>
            </w:pPr>
            <w:r>
              <w:t>项目名称</w:t>
            </w:r>
          </w:p>
        </w:tc>
        <w:tc>
          <w:tcPr>
            <w:tcW w:w="4422" w:type="dxa"/>
            <w:gridSpan w:val="3"/>
            <w:vAlign w:val="center"/>
          </w:tcPr>
          <w:p>
            <w:pPr>
              <w:pStyle w:val="18"/>
            </w:pPr>
            <w:r>
              <w:t>区域环境影响评价编制费用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150.00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区域环境影响评价编制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1.区域环境影响评价编制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4" w:name="_Toc_4_4_0000000099"/>
      <w:r>
        <w:rPr>
          <w:rFonts w:ascii="方正仿宋_GBK" w:hAnsi="方正仿宋_GBK" w:eastAsia="方正仿宋_GBK" w:cs="方正仿宋_GBK"/>
          <w:color w:val="000000"/>
          <w:sz w:val="28"/>
        </w:rPr>
        <w:t>96.全民健身中心手续费（年初 基金）绩效目标表</w:t>
      </w:r>
      <w:bookmarkEnd w:id="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13062324P00936510003M</w:t>
            </w:r>
          </w:p>
        </w:tc>
        <w:tc>
          <w:tcPr>
            <w:tcW w:w="1587" w:type="dxa"/>
            <w:vAlign w:val="center"/>
          </w:tcPr>
          <w:p>
            <w:pPr>
              <w:pStyle w:val="16"/>
            </w:pPr>
            <w:r>
              <w:t>项目名称</w:t>
            </w:r>
          </w:p>
        </w:tc>
        <w:tc>
          <w:tcPr>
            <w:tcW w:w="4422" w:type="dxa"/>
            <w:gridSpan w:val="3"/>
            <w:vAlign w:val="center"/>
          </w:tcPr>
          <w:p>
            <w:pPr>
              <w:pStyle w:val="18"/>
            </w:pPr>
            <w:r>
              <w:t>全民健身中心手续费（年初 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3.00</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1.保障项目支出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t>≥95%</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≥95%</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较大影响</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上级文件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5" w:name="_Toc_4_4_0000000100"/>
      <w:r>
        <w:rPr>
          <w:rFonts w:ascii="方正仿宋_GBK" w:hAnsi="方正仿宋_GBK" w:eastAsia="方正仿宋_GBK" w:cs="方正仿宋_GBK"/>
          <w:color w:val="000000"/>
          <w:sz w:val="28"/>
        </w:rPr>
        <w:t>97.水泥厂家属院安装自来水工程绩效目标表</w:t>
      </w:r>
      <w:bookmarkEnd w:id="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13062324P00947210001C</w:t>
            </w:r>
          </w:p>
        </w:tc>
        <w:tc>
          <w:tcPr>
            <w:tcW w:w="1587" w:type="dxa"/>
            <w:vAlign w:val="center"/>
          </w:tcPr>
          <w:p>
            <w:pPr>
              <w:pStyle w:val="16"/>
            </w:pPr>
            <w:r>
              <w:t>项目名称</w:t>
            </w:r>
          </w:p>
        </w:tc>
        <w:tc>
          <w:tcPr>
            <w:tcW w:w="4422" w:type="dxa"/>
            <w:gridSpan w:val="3"/>
            <w:vAlign w:val="center"/>
          </w:tcPr>
          <w:p>
            <w:pPr>
              <w:pStyle w:val="18"/>
            </w:pPr>
            <w:r>
              <w:t>水泥厂家属院安装自来水工程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22.76</w:t>
            </w:r>
          </w:p>
        </w:tc>
        <w:tc>
          <w:tcPr>
            <w:tcW w:w="1587" w:type="dxa"/>
            <w:vAlign w:val="center"/>
          </w:tcPr>
          <w:p>
            <w:pPr>
              <w:pStyle w:val="16"/>
            </w:pPr>
            <w:r>
              <w:t>其中：财政    资金</w:t>
            </w:r>
          </w:p>
        </w:tc>
        <w:tc>
          <w:tcPr>
            <w:tcW w:w="1304" w:type="dxa"/>
            <w:vAlign w:val="center"/>
          </w:tcPr>
          <w:p>
            <w:pPr>
              <w:pStyle w:val="18"/>
            </w:pPr>
            <w:r>
              <w:t>22.76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工程建设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22.75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 保障工程顺利施工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100 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100百分比</w:t>
            </w:r>
          </w:p>
        </w:tc>
        <w:tc>
          <w:tcPr>
            <w:tcW w:w="1843" w:type="dxa"/>
            <w:vAlign w:val="center"/>
          </w:tcPr>
          <w:p>
            <w:pPr>
              <w:pStyle w:val="18"/>
            </w:pPr>
            <w:r>
              <w:t xml:space="preserve"> 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100百分比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项目预算控制额</w:t>
            </w:r>
          </w:p>
        </w:tc>
        <w:tc>
          <w:tcPr>
            <w:tcW w:w="2891" w:type="dxa"/>
            <w:vAlign w:val="center"/>
          </w:tcPr>
          <w:p>
            <w:pPr>
              <w:pStyle w:val="18"/>
            </w:pPr>
            <w:r>
              <w:t>项目预算控制额</w:t>
            </w:r>
          </w:p>
        </w:tc>
        <w:tc>
          <w:tcPr>
            <w:tcW w:w="1276" w:type="dxa"/>
            <w:vAlign w:val="center"/>
          </w:tcPr>
          <w:p>
            <w:pPr>
              <w:pStyle w:val="18"/>
            </w:pPr>
            <w:r>
              <w:t>22.75 万元</w:t>
            </w:r>
          </w:p>
        </w:tc>
        <w:tc>
          <w:tcPr>
            <w:tcW w:w="1843" w:type="dxa"/>
            <w:vAlign w:val="center"/>
          </w:tcPr>
          <w:p>
            <w:pPr>
              <w:pStyle w:val="18"/>
            </w:pPr>
            <w:r>
              <w:t xml:space="preserve"> 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成果对社会影响力</w:t>
            </w:r>
          </w:p>
        </w:tc>
        <w:tc>
          <w:tcPr>
            <w:tcW w:w="2891" w:type="dxa"/>
            <w:vAlign w:val="center"/>
          </w:tcPr>
          <w:p>
            <w:pPr>
              <w:pStyle w:val="18"/>
            </w:pPr>
            <w:r>
              <w:t>成果对社会影响力</w:t>
            </w:r>
          </w:p>
        </w:tc>
        <w:tc>
          <w:tcPr>
            <w:tcW w:w="1276" w:type="dxa"/>
            <w:vAlign w:val="center"/>
          </w:tcPr>
          <w:p>
            <w:pPr>
              <w:pStyle w:val="18"/>
            </w:pPr>
            <w:r>
              <w:t xml:space="preserve"> 良好</w:t>
            </w:r>
          </w:p>
        </w:tc>
        <w:tc>
          <w:tcPr>
            <w:tcW w:w="1843" w:type="dxa"/>
            <w:vAlign w:val="center"/>
          </w:tcPr>
          <w:p>
            <w:pPr>
              <w:pStyle w:val="18"/>
            </w:pPr>
            <w:r>
              <w:t xml:space="preserve"> 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调查中满意和较满意的人数占调查总人数胡比率</w:t>
            </w:r>
          </w:p>
        </w:tc>
        <w:tc>
          <w:tcPr>
            <w:tcW w:w="1276" w:type="dxa"/>
            <w:vAlign w:val="center"/>
          </w:tcPr>
          <w:p>
            <w:pPr>
              <w:pStyle w:val="18"/>
            </w:pPr>
            <w:r>
              <w:t xml:space="preserve"> 良好</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6" w:name="_Toc_4_4_0000000101"/>
      <w:r>
        <w:rPr>
          <w:rFonts w:ascii="方正仿宋_GBK" w:hAnsi="方正仿宋_GBK" w:eastAsia="方正仿宋_GBK" w:cs="方正仿宋_GBK"/>
          <w:color w:val="000000"/>
          <w:sz w:val="28"/>
        </w:rPr>
        <w:t>98.体育惠民工程建设资金（年初 基金）绩效目标表</w:t>
      </w:r>
      <w:bookmarkEnd w:id="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13062324P00905510004T</w:t>
            </w:r>
          </w:p>
        </w:tc>
        <w:tc>
          <w:tcPr>
            <w:tcW w:w="1587" w:type="dxa"/>
            <w:vAlign w:val="center"/>
          </w:tcPr>
          <w:p>
            <w:pPr>
              <w:pStyle w:val="16"/>
            </w:pPr>
            <w:r>
              <w:t>项目名称</w:t>
            </w:r>
          </w:p>
        </w:tc>
        <w:tc>
          <w:tcPr>
            <w:tcW w:w="4422" w:type="dxa"/>
            <w:gridSpan w:val="3"/>
            <w:vAlign w:val="center"/>
          </w:tcPr>
          <w:p>
            <w:pPr>
              <w:pStyle w:val="18"/>
            </w:pPr>
            <w:r>
              <w:t>体育惠民工程建设资金（年初 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用于惠民工程建设项目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20.00</w:t>
            </w:r>
          </w:p>
        </w:tc>
        <w:tc>
          <w:tcPr>
            <w:tcW w:w="1304" w:type="dxa"/>
            <w:vAlign w:val="center"/>
          </w:tcPr>
          <w:p>
            <w:pPr>
              <w:pStyle w:val="19"/>
            </w:pPr>
            <w:r>
              <w:t>30.00</w:t>
            </w:r>
          </w:p>
        </w:tc>
        <w:tc>
          <w:tcPr>
            <w:tcW w:w="3118" w:type="dxa"/>
            <w:gridSpan w:val="2"/>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1.保障惠民工程项目的实施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项目改造面积</w:t>
            </w:r>
          </w:p>
        </w:tc>
        <w:tc>
          <w:tcPr>
            <w:tcW w:w="2891" w:type="dxa"/>
            <w:vAlign w:val="center"/>
          </w:tcPr>
          <w:p>
            <w:pPr>
              <w:pStyle w:val="18"/>
            </w:pPr>
            <w:r>
              <w:t>项目改造面积</w:t>
            </w:r>
          </w:p>
        </w:tc>
        <w:tc>
          <w:tcPr>
            <w:tcW w:w="1276" w:type="dxa"/>
            <w:vAlign w:val="center"/>
          </w:tcPr>
          <w:p>
            <w:pPr>
              <w:pStyle w:val="18"/>
            </w:pPr>
            <w:r>
              <w:t>≥300平方米</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项目质量达标率</w:t>
            </w:r>
          </w:p>
        </w:tc>
        <w:tc>
          <w:tcPr>
            <w:tcW w:w="2891" w:type="dxa"/>
            <w:vAlign w:val="center"/>
          </w:tcPr>
          <w:p>
            <w:pPr>
              <w:pStyle w:val="18"/>
            </w:pPr>
            <w:r>
              <w:t>项目质量达标率</w:t>
            </w:r>
          </w:p>
        </w:tc>
        <w:tc>
          <w:tcPr>
            <w:tcW w:w="1276" w:type="dxa"/>
            <w:vAlign w:val="center"/>
          </w:tcPr>
          <w:p>
            <w:pPr>
              <w:pStyle w:val="18"/>
            </w:pPr>
            <w:r>
              <w:t>≥100%</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项目进度符合规划</w:t>
            </w:r>
          </w:p>
        </w:tc>
        <w:tc>
          <w:tcPr>
            <w:tcW w:w="2891" w:type="dxa"/>
            <w:vAlign w:val="center"/>
          </w:tcPr>
          <w:p>
            <w:pPr>
              <w:pStyle w:val="18"/>
            </w:pPr>
            <w:r>
              <w:t>项目进度符合规划</w:t>
            </w:r>
          </w:p>
        </w:tc>
        <w:tc>
          <w:tcPr>
            <w:tcW w:w="1276" w:type="dxa"/>
            <w:vAlign w:val="center"/>
          </w:tcPr>
          <w:p>
            <w:pPr>
              <w:pStyle w:val="18"/>
            </w:pPr>
            <w:r>
              <w:t>≥95%</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项目造价</w:t>
            </w:r>
          </w:p>
        </w:tc>
        <w:tc>
          <w:tcPr>
            <w:tcW w:w="2891" w:type="dxa"/>
            <w:vAlign w:val="center"/>
          </w:tcPr>
          <w:p>
            <w:pPr>
              <w:pStyle w:val="18"/>
            </w:pPr>
            <w:r>
              <w:t>项目造价</w:t>
            </w:r>
          </w:p>
        </w:tc>
        <w:tc>
          <w:tcPr>
            <w:tcW w:w="1276" w:type="dxa"/>
            <w:vAlign w:val="center"/>
          </w:tcPr>
          <w:p>
            <w:pPr>
              <w:pStyle w:val="18"/>
            </w:pPr>
            <w:r>
              <w:t>≤50万元</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较大影响</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上级文件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7" w:name="_Toc_4_4_0000000102"/>
      <w:r>
        <w:rPr>
          <w:rFonts w:ascii="方正仿宋_GBK" w:hAnsi="方正仿宋_GBK" w:eastAsia="方正仿宋_GBK" w:cs="方正仿宋_GBK"/>
          <w:color w:val="000000"/>
          <w:sz w:val="28"/>
        </w:rPr>
        <w:t>99.突发环境事件应急预案及日常环境监测绩效目标表</w:t>
      </w:r>
      <w:bookmarkEnd w:id="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13062324P00947410001P</w:t>
            </w:r>
          </w:p>
        </w:tc>
        <w:tc>
          <w:tcPr>
            <w:tcW w:w="1587" w:type="dxa"/>
            <w:vAlign w:val="center"/>
          </w:tcPr>
          <w:p>
            <w:pPr>
              <w:pStyle w:val="16"/>
            </w:pPr>
            <w:r>
              <w:t>项目名称</w:t>
            </w:r>
          </w:p>
        </w:tc>
        <w:tc>
          <w:tcPr>
            <w:tcW w:w="4422" w:type="dxa"/>
            <w:gridSpan w:val="3"/>
            <w:vAlign w:val="center"/>
          </w:tcPr>
          <w:p>
            <w:pPr>
              <w:pStyle w:val="18"/>
            </w:pPr>
            <w:r>
              <w:t>突发环境事件应急预案及日常环境监测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9.40</w:t>
            </w:r>
          </w:p>
        </w:tc>
        <w:tc>
          <w:tcPr>
            <w:tcW w:w="1587" w:type="dxa"/>
            <w:vAlign w:val="center"/>
          </w:tcPr>
          <w:p>
            <w:pPr>
              <w:pStyle w:val="16"/>
            </w:pPr>
            <w:r>
              <w:t>其中：财政    资金</w:t>
            </w:r>
          </w:p>
        </w:tc>
        <w:tc>
          <w:tcPr>
            <w:tcW w:w="1304" w:type="dxa"/>
            <w:vAlign w:val="center"/>
          </w:tcPr>
          <w:p>
            <w:pPr>
              <w:pStyle w:val="18"/>
            </w:pPr>
            <w:r>
              <w:t>9.40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突发环境事件应急预案及日常环境监测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9.40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1.突发环境事件应急预案及日常环境监测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8" w:name="_Toc_4_4_0000000103"/>
      <w:r>
        <w:rPr>
          <w:rFonts w:ascii="方正仿宋_GBK" w:hAnsi="方正仿宋_GBK" w:eastAsia="方正仿宋_GBK" w:cs="方正仿宋_GBK"/>
          <w:color w:val="000000"/>
          <w:sz w:val="28"/>
        </w:rPr>
        <w:t>100.新党校建设项目服务费（年初基金）绩效目标表</w:t>
      </w:r>
      <w:bookmarkEnd w:id="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13062324P00943410004M</w:t>
            </w:r>
          </w:p>
        </w:tc>
        <w:tc>
          <w:tcPr>
            <w:tcW w:w="1587" w:type="dxa"/>
            <w:vAlign w:val="center"/>
          </w:tcPr>
          <w:p>
            <w:pPr>
              <w:pStyle w:val="16"/>
            </w:pPr>
            <w:r>
              <w:t>项目名称</w:t>
            </w:r>
          </w:p>
        </w:tc>
        <w:tc>
          <w:tcPr>
            <w:tcW w:w="4422" w:type="dxa"/>
            <w:gridSpan w:val="3"/>
            <w:vAlign w:val="center"/>
          </w:tcPr>
          <w:p>
            <w:pPr>
              <w:pStyle w:val="18"/>
            </w:pPr>
            <w:r>
              <w:t>新党校建设项目服务费（年初基金）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用于新党校建设服务费用支出。</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w:t>
            </w:r>
          </w:p>
        </w:tc>
        <w:tc>
          <w:tcPr>
            <w:tcW w:w="1587" w:type="dxa"/>
            <w:vAlign w:val="center"/>
          </w:tcPr>
          <w:p>
            <w:pPr>
              <w:pStyle w:val="19"/>
            </w:pPr>
            <w:r>
              <w:t>10.00</w:t>
            </w:r>
          </w:p>
        </w:tc>
        <w:tc>
          <w:tcPr>
            <w:tcW w:w="1304" w:type="dxa"/>
            <w:vAlign w:val="center"/>
          </w:tcPr>
          <w:p>
            <w:pPr>
              <w:pStyle w:val="19"/>
            </w:pPr>
            <w:r>
              <w:t>20.00</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各项工作落实到位率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成本控制</w:t>
            </w:r>
          </w:p>
        </w:tc>
        <w:tc>
          <w:tcPr>
            <w:tcW w:w="1276" w:type="dxa"/>
            <w:vAlign w:val="center"/>
          </w:tcPr>
          <w:p>
            <w:pPr>
              <w:pStyle w:val="18"/>
            </w:pPr>
            <w:r>
              <w:t>≤30万元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建设项目设计创新及使用情况</w:t>
            </w:r>
          </w:p>
        </w:tc>
        <w:tc>
          <w:tcPr>
            <w:tcW w:w="2891" w:type="dxa"/>
            <w:vAlign w:val="center"/>
          </w:tcPr>
          <w:p>
            <w:pPr>
              <w:pStyle w:val="18"/>
            </w:pPr>
            <w:r>
              <w:t>建设项目设计创新及使用情况</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服务对象满意度指标</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9" w:name="_Toc_4_4_0000000104"/>
      <w:r>
        <w:rPr>
          <w:rFonts w:ascii="方正仿宋_GBK" w:hAnsi="方正仿宋_GBK" w:eastAsia="方正仿宋_GBK" w:cs="方正仿宋_GBK"/>
          <w:color w:val="000000"/>
          <w:sz w:val="28"/>
        </w:rPr>
        <w:t>101.新党校建设项目设备购置费（年初基金）绩效目标表</w:t>
      </w:r>
      <w:bookmarkEnd w:id="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13062324P00943510003P</w:t>
            </w:r>
          </w:p>
        </w:tc>
        <w:tc>
          <w:tcPr>
            <w:tcW w:w="1587" w:type="dxa"/>
            <w:vAlign w:val="center"/>
          </w:tcPr>
          <w:p>
            <w:pPr>
              <w:pStyle w:val="16"/>
            </w:pPr>
            <w:r>
              <w:t>项目名称</w:t>
            </w:r>
          </w:p>
        </w:tc>
        <w:tc>
          <w:tcPr>
            <w:tcW w:w="4422" w:type="dxa"/>
            <w:gridSpan w:val="3"/>
            <w:vAlign w:val="center"/>
          </w:tcPr>
          <w:p>
            <w:pPr>
              <w:pStyle w:val="18"/>
            </w:pPr>
            <w:r>
              <w:t>新党校建设项目设备购置费（年初基金）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150.00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"新党校建设项目设备购置使用。</w:t>
            </w:r>
            <w:r>
              <w:tab/>
            </w:r>
            <w:r>
              <w:tab/>
            </w:r>
            <w:r>
              <w:tab/>
            </w:r>
          </w:p>
          <w:p>
            <w:pPr>
              <w:pStyle w:val="18"/>
            </w:pP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100.00</w:t>
            </w:r>
          </w:p>
        </w:tc>
        <w:tc>
          <w:tcPr>
            <w:tcW w:w="3118" w:type="dxa"/>
            <w:gridSpan w:val="2"/>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购买基础设备的采购率（%）</w:t>
            </w:r>
          </w:p>
        </w:tc>
        <w:tc>
          <w:tcPr>
            <w:tcW w:w="2891" w:type="dxa"/>
            <w:vAlign w:val="center"/>
          </w:tcPr>
          <w:p>
            <w:pPr>
              <w:pStyle w:val="18"/>
            </w:pPr>
            <w:r>
              <w:t>购买基础设备的采购率（%）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购置质量合格率（%）</w:t>
            </w:r>
          </w:p>
        </w:tc>
        <w:tc>
          <w:tcPr>
            <w:tcW w:w="2891" w:type="dxa"/>
            <w:vAlign w:val="center"/>
          </w:tcPr>
          <w:p>
            <w:pPr>
              <w:pStyle w:val="18"/>
            </w:pPr>
            <w:r>
              <w:t>购置质量合格的数量占购置总数量的比率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年度项目按规定时间点完成率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≤150万元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保障正常办公</w:t>
            </w:r>
          </w:p>
        </w:tc>
        <w:tc>
          <w:tcPr>
            <w:tcW w:w="2891" w:type="dxa"/>
            <w:vAlign w:val="center"/>
          </w:tcPr>
          <w:p>
            <w:pPr>
              <w:pStyle w:val="18"/>
            </w:pPr>
            <w:r>
              <w:t>提高办公的效率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0" w:name="_Toc_4_4_0000000105"/>
      <w:r>
        <w:rPr>
          <w:rFonts w:ascii="方正仿宋_GBK" w:hAnsi="方正仿宋_GBK" w:eastAsia="方正仿宋_GBK" w:cs="方正仿宋_GBK"/>
          <w:color w:val="000000"/>
          <w:sz w:val="28"/>
        </w:rPr>
        <w:t>102.新党校建设项目正式用电工程安装费（年初基金）绩效目标表</w:t>
      </w:r>
      <w:bookmarkEnd w:id="1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13062324P00943610008F</w:t>
            </w:r>
          </w:p>
        </w:tc>
        <w:tc>
          <w:tcPr>
            <w:tcW w:w="1587" w:type="dxa"/>
            <w:vAlign w:val="center"/>
          </w:tcPr>
          <w:p>
            <w:pPr>
              <w:pStyle w:val="16"/>
            </w:pPr>
            <w:r>
              <w:t>项目名称</w:t>
            </w:r>
          </w:p>
        </w:tc>
        <w:tc>
          <w:tcPr>
            <w:tcW w:w="4422" w:type="dxa"/>
            <w:gridSpan w:val="3"/>
            <w:vAlign w:val="center"/>
          </w:tcPr>
          <w:p>
            <w:pPr>
              <w:pStyle w:val="18"/>
            </w:pPr>
            <w:r>
              <w:t>新党校建设项目正式用电工程安装费（年初基金）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"新党校建设项目正式用电工程安装费用支出。</w:t>
            </w:r>
            <w:r>
              <w:tab/>
            </w:r>
            <w:r>
              <w:tab/>
            </w:r>
            <w:r>
              <w:tab/>
            </w:r>
          </w:p>
          <w:p>
            <w:pPr>
              <w:pStyle w:val="18"/>
            </w:pPr>
            <w:r>
              <w:t>"</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20.00</w:t>
            </w:r>
          </w:p>
        </w:tc>
        <w:tc>
          <w:tcPr>
            <w:tcW w:w="1304" w:type="dxa"/>
            <w:vAlign w:val="center"/>
          </w:tcPr>
          <w:p>
            <w:pPr>
              <w:pStyle w:val="19"/>
            </w:pPr>
            <w:r>
              <w:t>50.00</w:t>
            </w:r>
          </w:p>
        </w:tc>
        <w:tc>
          <w:tcPr>
            <w:tcW w:w="3118" w:type="dxa"/>
            <w:gridSpan w:val="2"/>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用电工程验收合格率（%）</w:t>
            </w:r>
          </w:p>
        </w:tc>
        <w:tc>
          <w:tcPr>
            <w:tcW w:w="2891" w:type="dxa"/>
            <w:vAlign w:val="center"/>
          </w:tcPr>
          <w:p>
            <w:pPr>
              <w:pStyle w:val="18"/>
            </w:pPr>
            <w:r>
              <w:t>用电工程验收合格率（%）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用电工程完工及时率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w:t>
            </w:r>
          </w:p>
        </w:tc>
        <w:tc>
          <w:tcPr>
            <w:tcW w:w="1276" w:type="dxa"/>
            <w:vAlign w:val="center"/>
          </w:tcPr>
          <w:p>
            <w:pPr>
              <w:pStyle w:val="18"/>
            </w:pPr>
            <w:r>
              <w:t>≤100万元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长期使用情况</w:t>
            </w:r>
          </w:p>
        </w:tc>
        <w:tc>
          <w:tcPr>
            <w:tcW w:w="2891" w:type="dxa"/>
            <w:vAlign w:val="center"/>
          </w:tcPr>
          <w:p>
            <w:pPr>
              <w:pStyle w:val="18"/>
            </w:pPr>
            <w:r>
              <w:t>用电后的长期使用情况</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1" w:name="_Toc_4_4_0000000106"/>
      <w:r>
        <w:rPr>
          <w:rFonts w:ascii="方正仿宋_GBK" w:hAnsi="方正仿宋_GBK" w:eastAsia="方正仿宋_GBK" w:cs="方正仿宋_GBK"/>
          <w:color w:val="000000"/>
          <w:sz w:val="28"/>
        </w:rPr>
        <w:t>103.新时代文明实践中心活动经费绩效目标表</w:t>
      </w:r>
      <w:bookmarkEnd w:id="10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13062324P00817710004R</w:t>
            </w:r>
          </w:p>
        </w:tc>
        <w:tc>
          <w:tcPr>
            <w:tcW w:w="1587" w:type="dxa"/>
            <w:vAlign w:val="center"/>
          </w:tcPr>
          <w:p>
            <w:pPr>
              <w:pStyle w:val="16"/>
            </w:pPr>
            <w:r>
              <w:t>项目名称</w:t>
            </w:r>
          </w:p>
        </w:tc>
        <w:tc>
          <w:tcPr>
            <w:tcW w:w="4422" w:type="dxa"/>
            <w:gridSpan w:val="3"/>
            <w:vAlign w:val="center"/>
          </w:tcPr>
          <w:p>
            <w:pPr>
              <w:pStyle w:val="18"/>
            </w:pPr>
            <w:r>
              <w:t>新时代文明实践中心活动经费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24.50</w:t>
            </w:r>
          </w:p>
        </w:tc>
        <w:tc>
          <w:tcPr>
            <w:tcW w:w="1587" w:type="dxa"/>
            <w:vAlign w:val="center"/>
          </w:tcPr>
          <w:p>
            <w:pPr>
              <w:pStyle w:val="16"/>
            </w:pPr>
            <w:r>
              <w:t>其中：财政    资金</w:t>
            </w:r>
          </w:p>
        </w:tc>
        <w:tc>
          <w:tcPr>
            <w:tcW w:w="1304" w:type="dxa"/>
            <w:vAlign w:val="center"/>
          </w:tcPr>
          <w:p>
            <w:pPr>
              <w:pStyle w:val="18"/>
            </w:pPr>
            <w:r>
              <w:t>24.50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全县重点村建设制作标识、制度展板等。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12.00</w:t>
            </w:r>
          </w:p>
        </w:tc>
        <w:tc>
          <w:tcPr>
            <w:tcW w:w="1304" w:type="dxa"/>
            <w:vAlign w:val="center"/>
          </w:tcPr>
          <w:p>
            <w:pPr>
              <w:pStyle w:val="19"/>
            </w:pPr>
            <w:r>
              <w:t>20.00</w:t>
            </w:r>
          </w:p>
        </w:tc>
        <w:tc>
          <w:tcPr>
            <w:tcW w:w="3118" w:type="dxa"/>
            <w:gridSpan w:val="2"/>
            <w:vAlign w:val="center"/>
          </w:tcPr>
          <w:p>
            <w:pPr>
              <w:pStyle w:val="19"/>
            </w:pPr>
            <w:r>
              <w:t>24.50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1.按照检查验收情况，为确保“八有”标准，全县30个重点村制作标识、展板等，确保通过省级验收。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县域中心乡镇村数量</w:t>
            </w:r>
          </w:p>
        </w:tc>
        <w:tc>
          <w:tcPr>
            <w:tcW w:w="2891" w:type="dxa"/>
            <w:vAlign w:val="center"/>
          </w:tcPr>
          <w:p>
            <w:pPr>
              <w:pStyle w:val="18"/>
            </w:pPr>
            <w:r>
              <w:t>重点村建设数量</w:t>
            </w:r>
          </w:p>
        </w:tc>
        <w:tc>
          <w:tcPr>
            <w:tcW w:w="1276" w:type="dxa"/>
            <w:vAlign w:val="center"/>
          </w:tcPr>
          <w:p>
            <w:pPr>
              <w:pStyle w:val="18"/>
            </w:pPr>
            <w:r>
              <w:t>≤30个</w:t>
            </w:r>
          </w:p>
        </w:tc>
        <w:tc>
          <w:tcPr>
            <w:tcW w:w="1843" w:type="dxa"/>
            <w:vAlign w:val="center"/>
          </w:tcPr>
          <w:p>
            <w:pPr>
              <w:pStyle w:val="18"/>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重点村建设质量合格率</w:t>
            </w:r>
          </w:p>
        </w:tc>
        <w:tc>
          <w:tcPr>
            <w:tcW w:w="2891" w:type="dxa"/>
            <w:vAlign w:val="center"/>
          </w:tcPr>
          <w:p>
            <w:pPr>
              <w:pStyle w:val="18"/>
            </w:pPr>
            <w:r>
              <w:t>建设合格率</w:t>
            </w:r>
          </w:p>
        </w:tc>
        <w:tc>
          <w:tcPr>
            <w:tcW w:w="1276" w:type="dxa"/>
            <w:vAlign w:val="center"/>
          </w:tcPr>
          <w:p>
            <w:pPr>
              <w:pStyle w:val="18"/>
            </w:pPr>
            <w:r>
              <w:t>≥90百分比</w:t>
            </w:r>
          </w:p>
        </w:tc>
        <w:tc>
          <w:tcPr>
            <w:tcW w:w="1843" w:type="dxa"/>
            <w:vAlign w:val="center"/>
          </w:tcPr>
          <w:p>
            <w:pPr>
              <w:pStyle w:val="18"/>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完成率</w:t>
            </w:r>
          </w:p>
        </w:tc>
        <w:tc>
          <w:tcPr>
            <w:tcW w:w="2891" w:type="dxa"/>
            <w:vAlign w:val="center"/>
          </w:tcPr>
          <w:p>
            <w:pPr>
              <w:pStyle w:val="18"/>
            </w:pPr>
            <w:r>
              <w:t>按照要求和计划完成研究任务的项目在所有立项项目中的比例（百分比）</w:t>
            </w:r>
          </w:p>
        </w:tc>
        <w:tc>
          <w:tcPr>
            <w:tcW w:w="1276" w:type="dxa"/>
            <w:vAlign w:val="center"/>
          </w:tcPr>
          <w:p>
            <w:pPr>
              <w:pStyle w:val="18"/>
            </w:pPr>
            <w:r>
              <w:t>≥90百分比</w:t>
            </w:r>
          </w:p>
        </w:tc>
        <w:tc>
          <w:tcPr>
            <w:tcW w:w="1843" w:type="dxa"/>
            <w:vAlign w:val="center"/>
          </w:tcPr>
          <w:p>
            <w:pPr>
              <w:pStyle w:val="18"/>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预算总成本</w:t>
            </w:r>
          </w:p>
        </w:tc>
        <w:tc>
          <w:tcPr>
            <w:tcW w:w="2891" w:type="dxa"/>
            <w:vAlign w:val="center"/>
          </w:tcPr>
          <w:p>
            <w:pPr>
              <w:pStyle w:val="18"/>
            </w:pPr>
            <w:r>
              <w:t>完成资金支出情况</w:t>
            </w:r>
          </w:p>
        </w:tc>
        <w:tc>
          <w:tcPr>
            <w:tcW w:w="1276" w:type="dxa"/>
            <w:vAlign w:val="center"/>
          </w:tcPr>
          <w:p>
            <w:pPr>
              <w:pStyle w:val="18"/>
            </w:pPr>
            <w:r>
              <w:t>24.5万元</w:t>
            </w:r>
          </w:p>
        </w:tc>
        <w:tc>
          <w:tcPr>
            <w:tcW w:w="1843" w:type="dxa"/>
            <w:vAlign w:val="center"/>
          </w:tcPr>
          <w:p>
            <w:pPr>
              <w:pStyle w:val="18"/>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完成各村全覆盖</w:t>
            </w:r>
          </w:p>
        </w:tc>
        <w:tc>
          <w:tcPr>
            <w:tcW w:w="2891" w:type="dxa"/>
            <w:vAlign w:val="center"/>
          </w:tcPr>
          <w:p>
            <w:pPr>
              <w:pStyle w:val="18"/>
            </w:pPr>
            <w:r>
              <w:t>新时代文明实践中心全力打造涞水特色全覆盖</w:t>
            </w:r>
          </w:p>
        </w:tc>
        <w:tc>
          <w:tcPr>
            <w:tcW w:w="1276" w:type="dxa"/>
            <w:vAlign w:val="center"/>
          </w:tcPr>
          <w:p>
            <w:pPr>
              <w:pStyle w:val="18"/>
            </w:pPr>
            <w:r>
              <w:t>≥90百分比</w:t>
            </w:r>
          </w:p>
        </w:tc>
        <w:tc>
          <w:tcPr>
            <w:tcW w:w="1843" w:type="dxa"/>
            <w:vAlign w:val="center"/>
          </w:tcPr>
          <w:p>
            <w:pPr>
              <w:pStyle w:val="18"/>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长期使用性</w:t>
            </w:r>
          </w:p>
        </w:tc>
        <w:tc>
          <w:tcPr>
            <w:tcW w:w="2891" w:type="dxa"/>
            <w:vAlign w:val="center"/>
          </w:tcPr>
          <w:p>
            <w:pPr>
              <w:pStyle w:val="18"/>
            </w:pPr>
            <w:r>
              <w:t>建设完善重点村建设，确保省级验收</w:t>
            </w:r>
          </w:p>
        </w:tc>
        <w:tc>
          <w:tcPr>
            <w:tcW w:w="1276" w:type="dxa"/>
            <w:vAlign w:val="center"/>
          </w:tcPr>
          <w:p>
            <w:pPr>
              <w:pStyle w:val="18"/>
            </w:pPr>
            <w:r>
              <w:t>≥95百分比</w:t>
            </w:r>
          </w:p>
        </w:tc>
        <w:tc>
          <w:tcPr>
            <w:tcW w:w="1843" w:type="dxa"/>
            <w:vAlign w:val="center"/>
          </w:tcPr>
          <w:p>
            <w:pPr>
              <w:pStyle w:val="18"/>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群众满意度占比</w:t>
            </w:r>
          </w:p>
        </w:tc>
        <w:tc>
          <w:tcPr>
            <w:tcW w:w="1276" w:type="dxa"/>
            <w:vAlign w:val="center"/>
          </w:tcPr>
          <w:p>
            <w:pPr>
              <w:pStyle w:val="18"/>
            </w:pPr>
            <w:r>
              <w:t>≥90百分比</w:t>
            </w:r>
          </w:p>
        </w:tc>
        <w:tc>
          <w:tcPr>
            <w:tcW w:w="1843" w:type="dxa"/>
            <w:vAlign w:val="center"/>
          </w:tcPr>
          <w:p>
            <w:pPr>
              <w:pStyle w:val="18"/>
            </w:pPr>
            <w:r>
              <w:t>单位申请及政府批文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2" w:name="_Toc_4_4_0000000107"/>
      <w:r>
        <w:rPr>
          <w:rFonts w:ascii="方正仿宋_GBK" w:hAnsi="方正仿宋_GBK" w:eastAsia="方正仿宋_GBK" w:cs="方正仿宋_GBK"/>
          <w:color w:val="000000"/>
          <w:sz w:val="28"/>
        </w:rPr>
        <w:t>104.一渡镇2024年失地人员补助绩效目标表</w:t>
      </w:r>
      <w:bookmarkEnd w:id="10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13062324P00940810075D</w:t>
            </w:r>
          </w:p>
        </w:tc>
        <w:tc>
          <w:tcPr>
            <w:tcW w:w="1587" w:type="dxa"/>
            <w:vAlign w:val="center"/>
          </w:tcPr>
          <w:p>
            <w:pPr>
              <w:pStyle w:val="16"/>
            </w:pPr>
            <w:r>
              <w:t>项目名称</w:t>
            </w:r>
          </w:p>
        </w:tc>
        <w:tc>
          <w:tcPr>
            <w:tcW w:w="4422" w:type="dxa"/>
            <w:gridSpan w:val="3"/>
            <w:vAlign w:val="center"/>
          </w:tcPr>
          <w:p>
            <w:pPr>
              <w:pStyle w:val="18"/>
            </w:pPr>
            <w:r>
              <w:t>一渡镇2024年失地人员补助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87.00</w:t>
            </w:r>
          </w:p>
        </w:tc>
        <w:tc>
          <w:tcPr>
            <w:tcW w:w="1587" w:type="dxa"/>
            <w:vAlign w:val="center"/>
          </w:tcPr>
          <w:p>
            <w:pPr>
              <w:pStyle w:val="16"/>
            </w:pPr>
            <w:r>
              <w:t>其中：财政    资金</w:t>
            </w:r>
          </w:p>
        </w:tc>
        <w:tc>
          <w:tcPr>
            <w:tcW w:w="1304" w:type="dxa"/>
            <w:vAlign w:val="center"/>
          </w:tcPr>
          <w:p>
            <w:pPr>
              <w:pStyle w:val="18"/>
            </w:pPr>
            <w:r>
              <w:t>87.00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及时足额发放失地人员补助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1.及时足额发放失地人员补助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实际完成率</w:t>
            </w:r>
          </w:p>
        </w:tc>
        <w:tc>
          <w:tcPr>
            <w:tcW w:w="2891" w:type="dxa"/>
            <w:vAlign w:val="center"/>
          </w:tcPr>
          <w:p>
            <w:pPr>
              <w:pStyle w:val="18"/>
            </w:pPr>
            <w:r>
              <w:t>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87万元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提高工作效率</w:t>
            </w:r>
          </w:p>
        </w:tc>
        <w:tc>
          <w:tcPr>
            <w:tcW w:w="2891" w:type="dxa"/>
            <w:vAlign w:val="center"/>
          </w:tcPr>
          <w:p>
            <w:pPr>
              <w:pStyle w:val="18"/>
            </w:pPr>
            <w:r>
              <w:t>提高工作效率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维护农村和谐和稳定</w:t>
            </w:r>
          </w:p>
        </w:tc>
        <w:tc>
          <w:tcPr>
            <w:tcW w:w="2891" w:type="dxa"/>
            <w:vAlign w:val="center"/>
          </w:tcPr>
          <w:p>
            <w:pPr>
              <w:pStyle w:val="18"/>
            </w:pPr>
            <w:r>
              <w:t>维护农村和谐和稳定</w:t>
            </w:r>
          </w:p>
        </w:tc>
        <w:tc>
          <w:tcPr>
            <w:tcW w:w="1276" w:type="dxa"/>
            <w:vAlign w:val="center"/>
          </w:tcPr>
          <w:p>
            <w:pPr>
              <w:pStyle w:val="18"/>
            </w:pPr>
            <w:r>
              <w:t>良好</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持续服务率（%）</w:t>
            </w:r>
          </w:p>
        </w:tc>
        <w:tc>
          <w:tcPr>
            <w:tcW w:w="2891" w:type="dxa"/>
            <w:vAlign w:val="center"/>
          </w:tcPr>
          <w:p>
            <w:pPr>
              <w:pStyle w:val="18"/>
            </w:pPr>
            <w:r>
              <w:t>持续服务率（%）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3" w:name="_Toc_4_4_0000000108"/>
      <w:r>
        <w:rPr>
          <w:rFonts w:ascii="方正仿宋_GBK" w:hAnsi="方正仿宋_GBK" w:eastAsia="方正仿宋_GBK" w:cs="方正仿宋_GBK"/>
          <w:color w:val="000000"/>
          <w:sz w:val="28"/>
        </w:rPr>
        <w:t>105.一渡镇自然灾害抢险救灾资金绩效目标表</w:t>
      </w:r>
      <w:bookmarkEnd w:id="10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13062324P00940810077L</w:t>
            </w:r>
          </w:p>
        </w:tc>
        <w:tc>
          <w:tcPr>
            <w:tcW w:w="1587" w:type="dxa"/>
            <w:vAlign w:val="center"/>
          </w:tcPr>
          <w:p>
            <w:pPr>
              <w:pStyle w:val="16"/>
            </w:pPr>
            <w:r>
              <w:t>项目名称</w:t>
            </w:r>
          </w:p>
        </w:tc>
        <w:tc>
          <w:tcPr>
            <w:tcW w:w="4422" w:type="dxa"/>
            <w:gridSpan w:val="3"/>
            <w:vAlign w:val="center"/>
          </w:tcPr>
          <w:p>
            <w:pPr>
              <w:pStyle w:val="18"/>
            </w:pPr>
            <w:r>
              <w:t>一渡镇自然灾害抢险救灾资金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146.00</w:t>
            </w:r>
          </w:p>
        </w:tc>
        <w:tc>
          <w:tcPr>
            <w:tcW w:w="1587" w:type="dxa"/>
            <w:vAlign w:val="center"/>
          </w:tcPr>
          <w:p>
            <w:pPr>
              <w:pStyle w:val="16"/>
            </w:pPr>
            <w:r>
              <w:t>其中：财政    资金</w:t>
            </w:r>
          </w:p>
        </w:tc>
        <w:tc>
          <w:tcPr>
            <w:tcW w:w="1304" w:type="dxa"/>
            <w:vAlign w:val="center"/>
          </w:tcPr>
          <w:p>
            <w:pPr>
              <w:pStyle w:val="18"/>
            </w:pPr>
            <w:r>
              <w:t>146.00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践行人民至上的执政理念，确保业主基本生活保障，尽快恢复小区水电等基础设施。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1.践行人民至上的执政理念，确保业主基本生活保障，尽快恢复小区水电等基础设施。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各项工作完成率</w:t>
            </w:r>
          </w:p>
        </w:tc>
        <w:tc>
          <w:tcPr>
            <w:tcW w:w="2891" w:type="dxa"/>
            <w:vAlign w:val="center"/>
          </w:tcPr>
          <w:p>
            <w:pPr>
              <w:pStyle w:val="18"/>
            </w:pPr>
            <w:r>
              <w:t>各项工作完成率</w:t>
            </w:r>
          </w:p>
        </w:tc>
        <w:tc>
          <w:tcPr>
            <w:tcW w:w="1276" w:type="dxa"/>
            <w:vAlign w:val="center"/>
          </w:tcPr>
          <w:p>
            <w:pPr>
              <w:pStyle w:val="18"/>
            </w:pPr>
            <w:r>
              <w:t>≥95百分比</w:t>
            </w:r>
          </w:p>
        </w:tc>
        <w:tc>
          <w:tcPr>
            <w:tcW w:w="1843" w:type="dxa"/>
            <w:vAlign w:val="center"/>
          </w:tcPr>
          <w:p>
            <w:pPr>
              <w:pStyle w:val="18"/>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≥95百分比</w:t>
            </w:r>
          </w:p>
        </w:tc>
        <w:tc>
          <w:tcPr>
            <w:tcW w:w="1843" w:type="dxa"/>
            <w:vAlign w:val="center"/>
          </w:tcPr>
          <w:p>
            <w:pPr>
              <w:pStyle w:val="18"/>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≥95百分比</w:t>
            </w:r>
          </w:p>
        </w:tc>
        <w:tc>
          <w:tcPr>
            <w:tcW w:w="1843" w:type="dxa"/>
            <w:vAlign w:val="center"/>
          </w:tcPr>
          <w:p>
            <w:pPr>
              <w:pStyle w:val="18"/>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146万元</w:t>
            </w:r>
          </w:p>
        </w:tc>
        <w:tc>
          <w:tcPr>
            <w:tcW w:w="1843" w:type="dxa"/>
            <w:vAlign w:val="center"/>
          </w:tcPr>
          <w:p>
            <w:pPr>
              <w:pStyle w:val="18"/>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良好</w:t>
            </w:r>
          </w:p>
        </w:tc>
        <w:tc>
          <w:tcPr>
            <w:tcW w:w="1843" w:type="dxa"/>
            <w:vAlign w:val="center"/>
          </w:tcPr>
          <w:p>
            <w:pPr>
              <w:pStyle w:val="18"/>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4" w:name="_Toc_4_4_0000000109"/>
      <w:r>
        <w:rPr>
          <w:rFonts w:ascii="方正仿宋_GBK" w:hAnsi="方正仿宋_GBK" w:eastAsia="方正仿宋_GBK" w:cs="方正仿宋_GBK"/>
          <w:color w:val="000000"/>
          <w:sz w:val="28"/>
        </w:rPr>
        <w:t>106.永阳镇环境空气质量自动监测站搬迁经费绩效目标表</w:t>
      </w:r>
      <w:bookmarkEnd w:id="10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13062324P009408100807</w:t>
            </w:r>
          </w:p>
        </w:tc>
        <w:tc>
          <w:tcPr>
            <w:tcW w:w="1587" w:type="dxa"/>
            <w:vAlign w:val="center"/>
          </w:tcPr>
          <w:p>
            <w:pPr>
              <w:pStyle w:val="16"/>
            </w:pPr>
            <w:r>
              <w:t>项目名称</w:t>
            </w:r>
          </w:p>
        </w:tc>
        <w:tc>
          <w:tcPr>
            <w:tcW w:w="4422" w:type="dxa"/>
            <w:gridSpan w:val="3"/>
            <w:vAlign w:val="center"/>
          </w:tcPr>
          <w:p>
            <w:pPr>
              <w:pStyle w:val="18"/>
            </w:pPr>
            <w:r>
              <w:t>永阳镇环境空气质量自动监测站搬迁经费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保障环境空气质量自动监测站搬迁工作顺利完成。</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w:t>
            </w:r>
          </w:p>
        </w:tc>
        <w:tc>
          <w:tcPr>
            <w:tcW w:w="1587" w:type="dxa"/>
            <w:vAlign w:val="center"/>
          </w:tcPr>
          <w:p>
            <w:pPr>
              <w:pStyle w:val="19"/>
            </w:pPr>
            <w:r>
              <w:t>10.00</w:t>
            </w:r>
          </w:p>
        </w:tc>
        <w:tc>
          <w:tcPr>
            <w:tcW w:w="1304" w:type="dxa"/>
            <w:vAlign w:val="center"/>
          </w:tcPr>
          <w:p>
            <w:pPr>
              <w:pStyle w:val="19"/>
            </w:pPr>
            <w:r>
              <w:t>20.00</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1.保障环境空气质量自动监测站搬迁工作顺利完成。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监测站数量</w:t>
            </w:r>
          </w:p>
        </w:tc>
        <w:tc>
          <w:tcPr>
            <w:tcW w:w="2891" w:type="dxa"/>
            <w:vAlign w:val="center"/>
          </w:tcPr>
          <w:p>
            <w:pPr>
              <w:pStyle w:val="18"/>
            </w:pPr>
            <w:r>
              <w:t>监测站数量</w:t>
            </w:r>
          </w:p>
        </w:tc>
        <w:tc>
          <w:tcPr>
            <w:tcW w:w="1276" w:type="dxa"/>
            <w:vAlign w:val="center"/>
          </w:tcPr>
          <w:p>
            <w:pPr>
              <w:pStyle w:val="18"/>
            </w:pPr>
            <w:r>
              <w:t>1处</w:t>
            </w:r>
          </w:p>
        </w:tc>
        <w:tc>
          <w:tcPr>
            <w:tcW w:w="1843" w:type="dxa"/>
            <w:vAlign w:val="center"/>
          </w:tcPr>
          <w:p>
            <w:pPr>
              <w:pStyle w:val="18"/>
            </w:pPr>
            <w:r>
              <w:t>依据上级批示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专款专用率</w:t>
            </w:r>
          </w:p>
        </w:tc>
        <w:tc>
          <w:tcPr>
            <w:tcW w:w="2891" w:type="dxa"/>
            <w:vAlign w:val="center"/>
          </w:tcPr>
          <w:p>
            <w:pPr>
              <w:pStyle w:val="18"/>
            </w:pPr>
            <w:r>
              <w:t>专款专用率</w:t>
            </w:r>
          </w:p>
        </w:tc>
        <w:tc>
          <w:tcPr>
            <w:tcW w:w="1276" w:type="dxa"/>
            <w:vAlign w:val="center"/>
          </w:tcPr>
          <w:p>
            <w:pPr>
              <w:pStyle w:val="18"/>
            </w:pPr>
            <w:r>
              <w:t>≥100百分比</w:t>
            </w:r>
          </w:p>
        </w:tc>
        <w:tc>
          <w:tcPr>
            <w:tcW w:w="1843" w:type="dxa"/>
            <w:vAlign w:val="center"/>
          </w:tcPr>
          <w:p>
            <w:pPr>
              <w:pStyle w:val="18"/>
            </w:pPr>
            <w:r>
              <w:t>依据上级批示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≥90百分比</w:t>
            </w:r>
          </w:p>
        </w:tc>
        <w:tc>
          <w:tcPr>
            <w:tcW w:w="1843" w:type="dxa"/>
            <w:vAlign w:val="center"/>
          </w:tcPr>
          <w:p>
            <w:pPr>
              <w:pStyle w:val="18"/>
            </w:pPr>
            <w:r>
              <w:t>依据上级批示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本项目实施的成本</w:t>
            </w:r>
          </w:p>
        </w:tc>
        <w:tc>
          <w:tcPr>
            <w:tcW w:w="2891" w:type="dxa"/>
            <w:vAlign w:val="center"/>
          </w:tcPr>
          <w:p>
            <w:pPr>
              <w:pStyle w:val="18"/>
            </w:pPr>
            <w:r>
              <w:t>本项目实施的成本</w:t>
            </w:r>
          </w:p>
        </w:tc>
        <w:tc>
          <w:tcPr>
            <w:tcW w:w="1276" w:type="dxa"/>
            <w:vAlign w:val="center"/>
          </w:tcPr>
          <w:p>
            <w:pPr>
              <w:pStyle w:val="18"/>
            </w:pPr>
            <w:r>
              <w:t>3万元</w:t>
            </w:r>
          </w:p>
        </w:tc>
        <w:tc>
          <w:tcPr>
            <w:tcW w:w="1843" w:type="dxa"/>
            <w:vAlign w:val="center"/>
          </w:tcPr>
          <w:p>
            <w:pPr>
              <w:pStyle w:val="18"/>
            </w:pPr>
            <w:r>
              <w:t>依据上级批示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持续提供高质量服务</w:t>
            </w:r>
          </w:p>
        </w:tc>
        <w:tc>
          <w:tcPr>
            <w:tcW w:w="2891" w:type="dxa"/>
            <w:vAlign w:val="center"/>
          </w:tcPr>
          <w:p>
            <w:pPr>
              <w:pStyle w:val="18"/>
            </w:pPr>
            <w:r>
              <w:t>持续提供高质量服务</w:t>
            </w:r>
          </w:p>
        </w:tc>
        <w:tc>
          <w:tcPr>
            <w:tcW w:w="1276" w:type="dxa"/>
            <w:vAlign w:val="center"/>
          </w:tcPr>
          <w:p>
            <w:pPr>
              <w:pStyle w:val="18"/>
            </w:pPr>
            <w:r>
              <w:t>≥90百分比</w:t>
            </w:r>
          </w:p>
        </w:tc>
        <w:tc>
          <w:tcPr>
            <w:tcW w:w="1843" w:type="dxa"/>
            <w:vAlign w:val="center"/>
          </w:tcPr>
          <w:p>
            <w:pPr>
              <w:pStyle w:val="18"/>
            </w:pPr>
            <w:r>
              <w:t>依据上级批示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依据上级批示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5" w:name="_Toc_4_4_0000000110"/>
      <w:r>
        <w:rPr>
          <w:rFonts w:ascii="方正仿宋_GBK" w:hAnsi="方正仿宋_GBK" w:eastAsia="方正仿宋_GBK" w:cs="方正仿宋_GBK"/>
          <w:color w:val="000000"/>
          <w:sz w:val="28"/>
        </w:rPr>
        <w:t>107.招商奖励资金绩效目标表</w:t>
      </w:r>
      <w:bookmarkEnd w:id="10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13062324P009488100029</w:t>
            </w:r>
          </w:p>
        </w:tc>
        <w:tc>
          <w:tcPr>
            <w:tcW w:w="1587" w:type="dxa"/>
            <w:vAlign w:val="center"/>
          </w:tcPr>
          <w:p>
            <w:pPr>
              <w:pStyle w:val="16"/>
            </w:pPr>
            <w:r>
              <w:t>项目名称</w:t>
            </w:r>
          </w:p>
        </w:tc>
        <w:tc>
          <w:tcPr>
            <w:tcW w:w="4422" w:type="dxa"/>
            <w:gridSpan w:val="3"/>
            <w:vAlign w:val="center"/>
          </w:tcPr>
          <w:p>
            <w:pPr>
              <w:pStyle w:val="18"/>
            </w:pPr>
            <w:r>
              <w:t>招商奖励资金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招商奖励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1.招商奖励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6" w:name="_Toc_4_4_0000000111"/>
      <w:r>
        <w:rPr>
          <w:rFonts w:ascii="方正仿宋_GBK" w:hAnsi="方正仿宋_GBK" w:eastAsia="方正仿宋_GBK" w:cs="方正仿宋_GBK"/>
          <w:color w:val="000000"/>
          <w:sz w:val="28"/>
        </w:rPr>
        <w:t>108.招商引资经费绩效目标表</w:t>
      </w:r>
      <w:bookmarkEnd w:id="10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13062324P00947510001D</w:t>
            </w:r>
          </w:p>
        </w:tc>
        <w:tc>
          <w:tcPr>
            <w:tcW w:w="1587" w:type="dxa"/>
            <w:vAlign w:val="center"/>
          </w:tcPr>
          <w:p>
            <w:pPr>
              <w:pStyle w:val="16"/>
            </w:pPr>
            <w:r>
              <w:t>项目名称</w:t>
            </w:r>
          </w:p>
        </w:tc>
        <w:tc>
          <w:tcPr>
            <w:tcW w:w="4422" w:type="dxa"/>
            <w:gridSpan w:val="3"/>
            <w:vAlign w:val="center"/>
          </w:tcPr>
          <w:p>
            <w:pPr>
              <w:pStyle w:val="18"/>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w:t>
            </w:r>
          </w:p>
        </w:tc>
        <w:tc>
          <w:tcPr>
            <w:tcW w:w="1587" w:type="dxa"/>
            <w:vAlign w:val="center"/>
          </w:tcPr>
          <w:p>
            <w:pPr>
              <w:pStyle w:val="16"/>
            </w:pPr>
            <w:r>
              <w:t>其中：财政    资金</w:t>
            </w:r>
          </w:p>
        </w:tc>
        <w:tc>
          <w:tcPr>
            <w:tcW w:w="1304" w:type="dxa"/>
            <w:vAlign w:val="center"/>
          </w:tcPr>
          <w:p>
            <w:pPr>
              <w:pStyle w:val="18"/>
            </w:pPr>
            <w:r>
              <w:t>80.00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1.招商引资经费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资金支付率</w:t>
            </w:r>
          </w:p>
        </w:tc>
        <w:tc>
          <w:tcPr>
            <w:tcW w:w="2891" w:type="dxa"/>
            <w:vAlign w:val="center"/>
          </w:tcPr>
          <w:p>
            <w:pPr>
              <w:pStyle w:val="18"/>
            </w:pPr>
            <w:r>
              <w:t>资金支付率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7" w:name="_Toc_4_4_0000000112"/>
      <w:r>
        <w:rPr>
          <w:rFonts w:ascii="方正仿宋_GBK" w:hAnsi="方正仿宋_GBK" w:eastAsia="方正仿宋_GBK" w:cs="方正仿宋_GBK"/>
          <w:color w:val="000000"/>
          <w:sz w:val="28"/>
        </w:rPr>
        <w:t>109.整修文明村文化墙项目绩效目标表</w:t>
      </w:r>
      <w:bookmarkEnd w:id="10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13062324P009456100028</w:t>
            </w:r>
          </w:p>
        </w:tc>
        <w:tc>
          <w:tcPr>
            <w:tcW w:w="1587" w:type="dxa"/>
            <w:vAlign w:val="center"/>
          </w:tcPr>
          <w:p>
            <w:pPr>
              <w:pStyle w:val="16"/>
            </w:pPr>
            <w:r>
              <w:t>项目名称</w:t>
            </w:r>
          </w:p>
        </w:tc>
        <w:tc>
          <w:tcPr>
            <w:tcW w:w="4422" w:type="dxa"/>
            <w:gridSpan w:val="3"/>
            <w:vAlign w:val="center"/>
          </w:tcPr>
          <w:p>
            <w:pPr>
              <w:pStyle w:val="18"/>
            </w:pPr>
            <w:r>
              <w:t>整修文明村文化墙项目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25.50</w:t>
            </w:r>
          </w:p>
        </w:tc>
        <w:tc>
          <w:tcPr>
            <w:tcW w:w="1587" w:type="dxa"/>
            <w:vAlign w:val="center"/>
          </w:tcPr>
          <w:p>
            <w:pPr>
              <w:pStyle w:val="16"/>
            </w:pPr>
            <w:r>
              <w:t>其中：财政    资金</w:t>
            </w:r>
          </w:p>
        </w:tc>
        <w:tc>
          <w:tcPr>
            <w:tcW w:w="1304" w:type="dxa"/>
            <w:vAlign w:val="center"/>
          </w:tcPr>
          <w:p>
            <w:pPr>
              <w:pStyle w:val="18"/>
            </w:pPr>
            <w:r>
              <w:t>25.50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乡镇建设整修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12.00</w:t>
            </w:r>
          </w:p>
        </w:tc>
        <w:tc>
          <w:tcPr>
            <w:tcW w:w="1304" w:type="dxa"/>
            <w:vAlign w:val="center"/>
          </w:tcPr>
          <w:p>
            <w:pPr>
              <w:pStyle w:val="19"/>
            </w:pPr>
            <w:r>
              <w:t>20.00</w:t>
            </w:r>
          </w:p>
        </w:tc>
        <w:tc>
          <w:tcPr>
            <w:tcW w:w="3118" w:type="dxa"/>
            <w:gridSpan w:val="2"/>
            <w:vAlign w:val="center"/>
          </w:tcPr>
          <w:p>
            <w:pPr>
              <w:pStyle w:val="19"/>
            </w:pPr>
            <w:r>
              <w:t>25.50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1.为提升文明县城创建水平，为五乡镇进行整修文化墙整修。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整修乡镇数量</w:t>
            </w:r>
          </w:p>
        </w:tc>
        <w:tc>
          <w:tcPr>
            <w:tcW w:w="2891" w:type="dxa"/>
            <w:vAlign w:val="center"/>
          </w:tcPr>
          <w:p>
            <w:pPr>
              <w:pStyle w:val="18"/>
            </w:pPr>
            <w:r>
              <w:t>乡镇建设整修数量</w:t>
            </w:r>
          </w:p>
        </w:tc>
        <w:tc>
          <w:tcPr>
            <w:tcW w:w="1276" w:type="dxa"/>
            <w:vAlign w:val="center"/>
          </w:tcPr>
          <w:p>
            <w:pPr>
              <w:pStyle w:val="18"/>
            </w:pPr>
            <w:r>
              <w:t>≥5个</w:t>
            </w:r>
          </w:p>
        </w:tc>
        <w:tc>
          <w:tcPr>
            <w:tcW w:w="1843" w:type="dxa"/>
            <w:vAlign w:val="center"/>
          </w:tcPr>
          <w:p>
            <w:pPr>
              <w:pStyle w:val="18"/>
            </w:pPr>
            <w:r>
              <w:t>单位请示及政府批文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各乡镇建设质量合格率</w:t>
            </w:r>
          </w:p>
        </w:tc>
        <w:tc>
          <w:tcPr>
            <w:tcW w:w="2891" w:type="dxa"/>
            <w:vAlign w:val="center"/>
          </w:tcPr>
          <w:p>
            <w:pPr>
              <w:pStyle w:val="18"/>
            </w:pPr>
            <w:r>
              <w:t>建设合格率</w:t>
            </w:r>
          </w:p>
        </w:tc>
        <w:tc>
          <w:tcPr>
            <w:tcW w:w="1276" w:type="dxa"/>
            <w:vAlign w:val="center"/>
          </w:tcPr>
          <w:p>
            <w:pPr>
              <w:pStyle w:val="18"/>
            </w:pPr>
            <w:r>
              <w:t>≥90百分比</w:t>
            </w:r>
          </w:p>
        </w:tc>
        <w:tc>
          <w:tcPr>
            <w:tcW w:w="1843" w:type="dxa"/>
            <w:vAlign w:val="center"/>
          </w:tcPr>
          <w:p>
            <w:pPr>
              <w:pStyle w:val="18"/>
            </w:pPr>
            <w:r>
              <w:t>单位请示及政府批文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完成率</w:t>
            </w:r>
          </w:p>
        </w:tc>
        <w:tc>
          <w:tcPr>
            <w:tcW w:w="2891" w:type="dxa"/>
            <w:vAlign w:val="center"/>
          </w:tcPr>
          <w:p>
            <w:pPr>
              <w:pStyle w:val="18"/>
            </w:pPr>
            <w:r>
              <w:t>按照省级要求完成工作任务</w:t>
            </w:r>
          </w:p>
        </w:tc>
        <w:tc>
          <w:tcPr>
            <w:tcW w:w="1276" w:type="dxa"/>
            <w:vAlign w:val="center"/>
          </w:tcPr>
          <w:p>
            <w:pPr>
              <w:pStyle w:val="18"/>
            </w:pPr>
            <w:r>
              <w:t>≥90百分比</w:t>
            </w:r>
          </w:p>
        </w:tc>
        <w:tc>
          <w:tcPr>
            <w:tcW w:w="1843" w:type="dxa"/>
            <w:vAlign w:val="center"/>
          </w:tcPr>
          <w:p>
            <w:pPr>
              <w:pStyle w:val="18"/>
            </w:pPr>
            <w:r>
              <w:t>单位请示及政府批文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预算总成本</w:t>
            </w:r>
          </w:p>
        </w:tc>
        <w:tc>
          <w:tcPr>
            <w:tcW w:w="2891" w:type="dxa"/>
            <w:vAlign w:val="center"/>
          </w:tcPr>
          <w:p>
            <w:pPr>
              <w:pStyle w:val="18"/>
            </w:pPr>
            <w:r>
              <w:t>完成资金支出情况</w:t>
            </w:r>
          </w:p>
        </w:tc>
        <w:tc>
          <w:tcPr>
            <w:tcW w:w="1276" w:type="dxa"/>
            <w:vAlign w:val="center"/>
          </w:tcPr>
          <w:p>
            <w:pPr>
              <w:pStyle w:val="18"/>
            </w:pPr>
            <w:r>
              <w:t>≤25.5万元</w:t>
            </w:r>
          </w:p>
        </w:tc>
        <w:tc>
          <w:tcPr>
            <w:tcW w:w="1843" w:type="dxa"/>
            <w:vAlign w:val="center"/>
          </w:tcPr>
          <w:p>
            <w:pPr>
              <w:pStyle w:val="18"/>
            </w:pPr>
            <w:r>
              <w:t>单位请示及政府批文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完成五乡镇覆盖目标</w:t>
            </w:r>
          </w:p>
        </w:tc>
        <w:tc>
          <w:tcPr>
            <w:tcW w:w="2891" w:type="dxa"/>
            <w:vAlign w:val="center"/>
          </w:tcPr>
          <w:p>
            <w:pPr>
              <w:pStyle w:val="18"/>
            </w:pPr>
            <w:r>
              <w:t>为五乡镇进行整修文化墙</w:t>
            </w:r>
          </w:p>
        </w:tc>
        <w:tc>
          <w:tcPr>
            <w:tcW w:w="1276" w:type="dxa"/>
            <w:vAlign w:val="center"/>
          </w:tcPr>
          <w:p>
            <w:pPr>
              <w:pStyle w:val="18"/>
            </w:pPr>
            <w:r>
              <w:t>≥90百分比</w:t>
            </w:r>
          </w:p>
        </w:tc>
        <w:tc>
          <w:tcPr>
            <w:tcW w:w="1843" w:type="dxa"/>
            <w:vAlign w:val="center"/>
          </w:tcPr>
          <w:p>
            <w:pPr>
              <w:pStyle w:val="18"/>
            </w:pPr>
            <w:r>
              <w:t>单位请示及政府批文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长期实用性</w:t>
            </w:r>
          </w:p>
        </w:tc>
        <w:tc>
          <w:tcPr>
            <w:tcW w:w="2891" w:type="dxa"/>
            <w:vAlign w:val="center"/>
          </w:tcPr>
          <w:p>
            <w:pPr>
              <w:pStyle w:val="18"/>
            </w:pPr>
            <w:r>
              <w:t>建设完善重点五乡镇</w:t>
            </w:r>
          </w:p>
        </w:tc>
        <w:tc>
          <w:tcPr>
            <w:tcW w:w="1276" w:type="dxa"/>
            <w:vAlign w:val="center"/>
          </w:tcPr>
          <w:p>
            <w:pPr>
              <w:pStyle w:val="18"/>
            </w:pPr>
            <w:r>
              <w:t>完成省级目标要求，满足文化需求</w:t>
            </w:r>
          </w:p>
        </w:tc>
        <w:tc>
          <w:tcPr>
            <w:tcW w:w="1843" w:type="dxa"/>
            <w:vAlign w:val="center"/>
          </w:tcPr>
          <w:p>
            <w:pPr>
              <w:pStyle w:val="18"/>
            </w:pPr>
            <w:r>
              <w:t>单位请示及政府批文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人民群众满意度</w:t>
            </w:r>
          </w:p>
        </w:tc>
        <w:tc>
          <w:tcPr>
            <w:tcW w:w="2891" w:type="dxa"/>
            <w:vAlign w:val="center"/>
          </w:tcPr>
          <w:p>
            <w:pPr>
              <w:pStyle w:val="18"/>
            </w:pPr>
            <w:r>
              <w:t>群众对项目服务满意度</w:t>
            </w:r>
          </w:p>
        </w:tc>
        <w:tc>
          <w:tcPr>
            <w:tcW w:w="1276" w:type="dxa"/>
            <w:vAlign w:val="center"/>
          </w:tcPr>
          <w:p>
            <w:pPr>
              <w:pStyle w:val="18"/>
            </w:pPr>
            <w:r>
              <w:t>≥90百分比</w:t>
            </w:r>
          </w:p>
        </w:tc>
        <w:tc>
          <w:tcPr>
            <w:tcW w:w="1843" w:type="dxa"/>
            <w:vAlign w:val="center"/>
          </w:tcPr>
          <w:p>
            <w:pPr>
              <w:pStyle w:val="18"/>
            </w:pPr>
            <w:r>
              <w:t>单位请示及政府批文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8" w:name="_Toc_4_4_0000000113"/>
      <w:r>
        <w:rPr>
          <w:rFonts w:ascii="方正仿宋_GBK" w:hAnsi="方正仿宋_GBK" w:eastAsia="方正仿宋_GBK" w:cs="方正仿宋_GBK"/>
          <w:color w:val="000000"/>
          <w:sz w:val="28"/>
        </w:rPr>
        <w:t>110.涞水县2024年组卷报批建设用地项目绩效目标表</w:t>
      </w:r>
      <w:bookmarkEnd w:id="10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13062324P009449100022</w:t>
            </w:r>
          </w:p>
        </w:tc>
        <w:tc>
          <w:tcPr>
            <w:tcW w:w="1587" w:type="dxa"/>
            <w:vAlign w:val="center"/>
          </w:tcPr>
          <w:p>
            <w:pPr>
              <w:pStyle w:val="16"/>
            </w:pPr>
            <w:r>
              <w:t>项目名称</w:t>
            </w:r>
          </w:p>
        </w:tc>
        <w:tc>
          <w:tcPr>
            <w:tcW w:w="4422" w:type="dxa"/>
            <w:gridSpan w:val="3"/>
            <w:vAlign w:val="center"/>
          </w:tcPr>
          <w:p>
            <w:pPr>
              <w:pStyle w:val="18"/>
            </w:pPr>
            <w:r>
              <w:t>涞水县2024年组卷报批建设用地项目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49609.86</w:t>
            </w:r>
          </w:p>
        </w:tc>
        <w:tc>
          <w:tcPr>
            <w:tcW w:w="1587" w:type="dxa"/>
            <w:vAlign w:val="center"/>
          </w:tcPr>
          <w:p>
            <w:pPr>
              <w:pStyle w:val="16"/>
            </w:pPr>
            <w:r>
              <w:t>其中：财政    资金</w:t>
            </w:r>
          </w:p>
        </w:tc>
        <w:tc>
          <w:tcPr>
            <w:tcW w:w="1304" w:type="dxa"/>
            <w:vAlign w:val="center"/>
          </w:tcPr>
          <w:p>
            <w:pPr>
              <w:pStyle w:val="18"/>
            </w:pPr>
            <w:r>
              <w:t>49609.86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涞水县2024年组卷报批建设用地项目</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10000.00</w:t>
            </w:r>
          </w:p>
        </w:tc>
        <w:tc>
          <w:tcPr>
            <w:tcW w:w="1587" w:type="dxa"/>
            <w:vAlign w:val="center"/>
          </w:tcPr>
          <w:p>
            <w:pPr>
              <w:pStyle w:val="19"/>
            </w:pPr>
            <w:r>
              <w:t>20000.00</w:t>
            </w:r>
          </w:p>
        </w:tc>
        <w:tc>
          <w:tcPr>
            <w:tcW w:w="1304" w:type="dxa"/>
            <w:vAlign w:val="center"/>
          </w:tcPr>
          <w:p>
            <w:pPr>
              <w:pStyle w:val="19"/>
            </w:pPr>
            <w:r>
              <w:t>30000.00</w:t>
            </w:r>
          </w:p>
        </w:tc>
        <w:tc>
          <w:tcPr>
            <w:tcW w:w="3118" w:type="dxa"/>
            <w:gridSpan w:val="2"/>
            <w:vAlign w:val="center"/>
          </w:tcPr>
          <w:p>
            <w:pPr>
              <w:pStyle w:val="19"/>
            </w:pPr>
            <w:r>
              <w:t>49609.86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1.涞水县2024年组卷报批建设用地项目</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9" w:name="_Toc_4_4_0000000114"/>
      <w:r>
        <w:rPr>
          <w:rFonts w:ascii="方正仿宋_GBK" w:hAnsi="方正仿宋_GBK" w:eastAsia="方正仿宋_GBK" w:cs="方正仿宋_GBK"/>
          <w:color w:val="000000"/>
          <w:sz w:val="28"/>
        </w:rPr>
        <w:t>111.涞水县滨河公园体育设施改造项目（年初 追加基金）绩效目标表</w:t>
      </w:r>
      <w:bookmarkEnd w:id="10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13062324P00940610003P</w:t>
            </w:r>
          </w:p>
        </w:tc>
        <w:tc>
          <w:tcPr>
            <w:tcW w:w="1587" w:type="dxa"/>
            <w:vAlign w:val="center"/>
          </w:tcPr>
          <w:p>
            <w:pPr>
              <w:pStyle w:val="16"/>
            </w:pPr>
            <w:r>
              <w:t>项目名称</w:t>
            </w:r>
          </w:p>
        </w:tc>
        <w:tc>
          <w:tcPr>
            <w:tcW w:w="4422" w:type="dxa"/>
            <w:gridSpan w:val="3"/>
            <w:vAlign w:val="center"/>
          </w:tcPr>
          <w:p>
            <w:pPr>
              <w:pStyle w:val="18"/>
            </w:pPr>
            <w:r>
              <w:t>涞水县滨河公园体育设施改造项目（年初 追加基金）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67.63</w:t>
            </w:r>
          </w:p>
        </w:tc>
        <w:tc>
          <w:tcPr>
            <w:tcW w:w="1587" w:type="dxa"/>
            <w:vAlign w:val="center"/>
          </w:tcPr>
          <w:p>
            <w:pPr>
              <w:pStyle w:val="16"/>
            </w:pPr>
            <w:r>
              <w:t>其中：财政    资金</w:t>
            </w:r>
          </w:p>
        </w:tc>
        <w:tc>
          <w:tcPr>
            <w:tcW w:w="1304" w:type="dxa"/>
            <w:vAlign w:val="center"/>
          </w:tcPr>
          <w:p>
            <w:pPr>
              <w:pStyle w:val="18"/>
            </w:pPr>
            <w:r>
              <w:t>67.63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用于滨河公园体育设施改造项目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30.00</w:t>
            </w:r>
          </w:p>
        </w:tc>
        <w:tc>
          <w:tcPr>
            <w:tcW w:w="1304" w:type="dxa"/>
            <w:vAlign w:val="center"/>
          </w:tcPr>
          <w:p>
            <w:pPr>
              <w:pStyle w:val="19"/>
            </w:pPr>
            <w:r>
              <w:t>40.00</w:t>
            </w:r>
          </w:p>
        </w:tc>
        <w:tc>
          <w:tcPr>
            <w:tcW w:w="3118" w:type="dxa"/>
            <w:gridSpan w:val="2"/>
            <w:vAlign w:val="center"/>
          </w:tcPr>
          <w:p>
            <w:pPr>
              <w:pStyle w:val="19"/>
            </w:pPr>
            <w:r>
              <w:t>67.63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1.保障涞水县滨河公园体育设施改造项目的顺利实施保障涞水县滨河公园体育设施改造项目的顺利实施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项目改造面积</w:t>
            </w:r>
          </w:p>
        </w:tc>
        <w:tc>
          <w:tcPr>
            <w:tcW w:w="2891" w:type="dxa"/>
            <w:vAlign w:val="center"/>
          </w:tcPr>
          <w:p>
            <w:pPr>
              <w:pStyle w:val="18"/>
            </w:pPr>
            <w:r>
              <w:t>项目改造面积</w:t>
            </w:r>
          </w:p>
        </w:tc>
        <w:tc>
          <w:tcPr>
            <w:tcW w:w="1276" w:type="dxa"/>
            <w:vAlign w:val="center"/>
          </w:tcPr>
          <w:p>
            <w:pPr>
              <w:pStyle w:val="18"/>
            </w:pPr>
            <w:r>
              <w:t>≥340平方米</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项目质量达标率</w:t>
            </w:r>
          </w:p>
        </w:tc>
        <w:tc>
          <w:tcPr>
            <w:tcW w:w="2891" w:type="dxa"/>
            <w:vAlign w:val="center"/>
          </w:tcPr>
          <w:p>
            <w:pPr>
              <w:pStyle w:val="18"/>
            </w:pPr>
            <w:r>
              <w:t>项目质量达标率</w:t>
            </w:r>
          </w:p>
        </w:tc>
        <w:tc>
          <w:tcPr>
            <w:tcW w:w="1276" w:type="dxa"/>
            <w:vAlign w:val="center"/>
          </w:tcPr>
          <w:p>
            <w:pPr>
              <w:pStyle w:val="18"/>
            </w:pPr>
            <w:r>
              <w:t>≥100%</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项目进度符合规划</w:t>
            </w:r>
          </w:p>
        </w:tc>
        <w:tc>
          <w:tcPr>
            <w:tcW w:w="2891" w:type="dxa"/>
            <w:vAlign w:val="center"/>
          </w:tcPr>
          <w:p>
            <w:pPr>
              <w:pStyle w:val="18"/>
            </w:pPr>
            <w:r>
              <w:t>项目进度符合规划</w:t>
            </w:r>
          </w:p>
        </w:tc>
        <w:tc>
          <w:tcPr>
            <w:tcW w:w="1276" w:type="dxa"/>
            <w:vAlign w:val="center"/>
          </w:tcPr>
          <w:p>
            <w:pPr>
              <w:pStyle w:val="18"/>
            </w:pPr>
            <w:r>
              <w:t>≥95%</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项目造价</w:t>
            </w:r>
          </w:p>
        </w:tc>
        <w:tc>
          <w:tcPr>
            <w:tcW w:w="2891" w:type="dxa"/>
            <w:vAlign w:val="center"/>
          </w:tcPr>
          <w:p>
            <w:pPr>
              <w:pStyle w:val="18"/>
            </w:pPr>
            <w:r>
              <w:t>项目造价</w:t>
            </w:r>
          </w:p>
        </w:tc>
        <w:tc>
          <w:tcPr>
            <w:tcW w:w="1276" w:type="dxa"/>
            <w:vAlign w:val="center"/>
          </w:tcPr>
          <w:p>
            <w:pPr>
              <w:pStyle w:val="18"/>
            </w:pPr>
            <w:r>
              <w:t>≤67.63万元</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较大影响</w:t>
            </w:r>
          </w:p>
        </w:tc>
        <w:tc>
          <w:tcPr>
            <w:tcW w:w="1843"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上级文件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0" w:name="_Toc_4_4_0000000115"/>
      <w:r>
        <w:rPr>
          <w:rFonts w:ascii="方正仿宋_GBK" w:hAnsi="方正仿宋_GBK" w:eastAsia="方正仿宋_GBK" w:cs="方正仿宋_GBK"/>
          <w:color w:val="000000"/>
          <w:sz w:val="28"/>
        </w:rPr>
        <w:t>112.涞水县广播电视基层服务网络标准化试点建设项目（基金）绩效目标表</w:t>
      </w:r>
      <w:bookmarkEnd w:id="1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13062324P00943110006U</w:t>
            </w:r>
          </w:p>
        </w:tc>
        <w:tc>
          <w:tcPr>
            <w:tcW w:w="1587" w:type="dxa"/>
            <w:vAlign w:val="center"/>
          </w:tcPr>
          <w:p>
            <w:pPr>
              <w:pStyle w:val="16"/>
            </w:pPr>
            <w:r>
              <w:t>项目名称</w:t>
            </w:r>
          </w:p>
        </w:tc>
        <w:tc>
          <w:tcPr>
            <w:tcW w:w="4422" w:type="dxa"/>
            <w:gridSpan w:val="3"/>
            <w:vAlign w:val="center"/>
          </w:tcPr>
          <w:p>
            <w:pPr>
              <w:pStyle w:val="18"/>
            </w:pPr>
            <w:r>
              <w:t>涞水县广播电视基层服务网络标准化试点建设项目（基金）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30.90</w:t>
            </w:r>
          </w:p>
        </w:tc>
        <w:tc>
          <w:tcPr>
            <w:tcW w:w="1587" w:type="dxa"/>
            <w:vAlign w:val="center"/>
          </w:tcPr>
          <w:p>
            <w:pPr>
              <w:pStyle w:val="16"/>
            </w:pPr>
            <w:r>
              <w:t>其中：财政    资金</w:t>
            </w:r>
          </w:p>
        </w:tc>
        <w:tc>
          <w:tcPr>
            <w:tcW w:w="1304" w:type="dxa"/>
            <w:vAlign w:val="center"/>
          </w:tcPr>
          <w:p>
            <w:pPr>
              <w:pStyle w:val="18"/>
            </w:pPr>
            <w:r>
              <w:t>30.90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建立健全覆盖县乡村的广播电视服务网络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30.90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1.建立健全覆盖县乡村的广播电视服务网络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建设县乡村服务网络</w:t>
            </w:r>
          </w:p>
        </w:tc>
        <w:tc>
          <w:tcPr>
            <w:tcW w:w="2891" w:type="dxa"/>
            <w:vAlign w:val="center"/>
          </w:tcPr>
          <w:p>
            <w:pPr>
              <w:pStyle w:val="18"/>
            </w:pPr>
            <w:r>
              <w:t>1个县级、15个乡镇级、284个村级服务网点</w:t>
            </w:r>
          </w:p>
        </w:tc>
        <w:tc>
          <w:tcPr>
            <w:tcW w:w="1276" w:type="dxa"/>
            <w:vAlign w:val="center"/>
          </w:tcPr>
          <w:p>
            <w:pPr>
              <w:pStyle w:val="18"/>
            </w:pPr>
            <w:r>
              <w:t>≥284个</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建设标准化服务网点</w:t>
            </w:r>
          </w:p>
        </w:tc>
        <w:tc>
          <w:tcPr>
            <w:tcW w:w="1276" w:type="dxa"/>
            <w:vAlign w:val="center"/>
          </w:tcPr>
          <w:p>
            <w:pPr>
              <w:pStyle w:val="18"/>
            </w:pPr>
            <w:r>
              <w:t>≥90%</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≤30.9万元</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广播电视基层服务标准化</w:t>
            </w:r>
          </w:p>
        </w:tc>
        <w:tc>
          <w:tcPr>
            <w:tcW w:w="2891" w:type="dxa"/>
            <w:vAlign w:val="center"/>
          </w:tcPr>
          <w:p>
            <w:pPr>
              <w:pStyle w:val="18"/>
            </w:pPr>
            <w:r>
              <w:t>提升广播电视基层服务水平</w:t>
            </w:r>
          </w:p>
        </w:tc>
        <w:tc>
          <w:tcPr>
            <w:tcW w:w="1276" w:type="dxa"/>
            <w:vAlign w:val="center"/>
          </w:tcPr>
          <w:p>
            <w:pPr>
              <w:pStyle w:val="18"/>
            </w:pPr>
            <w:r>
              <w:t>标准化</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依据方案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1" w:name="_Toc_4_4_0000000116"/>
      <w:r>
        <w:rPr>
          <w:rFonts w:ascii="方正仿宋_GBK" w:hAnsi="方正仿宋_GBK" w:eastAsia="方正仿宋_GBK" w:cs="方正仿宋_GBK"/>
          <w:color w:val="000000"/>
          <w:sz w:val="28"/>
        </w:rPr>
        <w:t>113.涞水县生态环境分局-2024年基金预算项目绩效目标表</w:t>
      </w:r>
      <w:bookmarkEnd w:id="1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13062324P00944710002N</w:t>
            </w:r>
          </w:p>
        </w:tc>
        <w:tc>
          <w:tcPr>
            <w:tcW w:w="1587" w:type="dxa"/>
            <w:vAlign w:val="center"/>
          </w:tcPr>
          <w:p>
            <w:pPr>
              <w:pStyle w:val="16"/>
            </w:pPr>
            <w:r>
              <w:t>项目名称</w:t>
            </w:r>
          </w:p>
        </w:tc>
        <w:tc>
          <w:tcPr>
            <w:tcW w:w="4422" w:type="dxa"/>
            <w:gridSpan w:val="3"/>
            <w:vAlign w:val="center"/>
          </w:tcPr>
          <w:p>
            <w:pPr>
              <w:pStyle w:val="18"/>
            </w:pPr>
            <w:r>
              <w:t>涞水县生态环境分局-2024年基金预算项目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2263.50</w:t>
            </w:r>
          </w:p>
        </w:tc>
        <w:tc>
          <w:tcPr>
            <w:tcW w:w="1587" w:type="dxa"/>
            <w:vAlign w:val="center"/>
          </w:tcPr>
          <w:p>
            <w:pPr>
              <w:pStyle w:val="16"/>
            </w:pPr>
            <w:r>
              <w:t>其中：财政    资金</w:t>
            </w:r>
          </w:p>
        </w:tc>
        <w:tc>
          <w:tcPr>
            <w:tcW w:w="1304" w:type="dxa"/>
            <w:vAlign w:val="center"/>
          </w:tcPr>
          <w:p>
            <w:pPr>
              <w:pStyle w:val="18"/>
            </w:pPr>
            <w:r>
              <w:t>2263.50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保障各项环保工作任务顺利完成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565.88</w:t>
            </w:r>
          </w:p>
        </w:tc>
        <w:tc>
          <w:tcPr>
            <w:tcW w:w="1587" w:type="dxa"/>
            <w:vAlign w:val="center"/>
          </w:tcPr>
          <w:p>
            <w:pPr>
              <w:pStyle w:val="19"/>
            </w:pPr>
            <w:r>
              <w:t>1131.75</w:t>
            </w:r>
          </w:p>
        </w:tc>
        <w:tc>
          <w:tcPr>
            <w:tcW w:w="1304" w:type="dxa"/>
            <w:vAlign w:val="center"/>
          </w:tcPr>
          <w:p>
            <w:pPr>
              <w:pStyle w:val="19"/>
            </w:pPr>
            <w:r>
              <w:t>1697.63</w:t>
            </w:r>
          </w:p>
        </w:tc>
        <w:tc>
          <w:tcPr>
            <w:tcW w:w="3118" w:type="dxa"/>
            <w:gridSpan w:val="2"/>
            <w:vAlign w:val="center"/>
          </w:tcPr>
          <w:p>
            <w:pPr>
              <w:pStyle w:val="19"/>
            </w:pPr>
            <w:r>
              <w:t>2263.50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1.保障各项环保工作任务顺利完成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成本指标</w:t>
            </w:r>
          </w:p>
        </w:tc>
        <w:tc>
          <w:tcPr>
            <w:tcW w:w="1332" w:type="dxa"/>
            <w:vAlign w:val="center"/>
          </w:tcPr>
          <w:p>
            <w:pPr>
              <w:pStyle w:val="18"/>
            </w:pPr>
            <w:r>
              <w:t>成本控制数</w:t>
            </w:r>
          </w:p>
        </w:tc>
        <w:tc>
          <w:tcPr>
            <w:tcW w:w="2891" w:type="dxa"/>
            <w:vAlign w:val="center"/>
          </w:tcPr>
          <w:p>
            <w:pPr>
              <w:pStyle w:val="18"/>
            </w:pPr>
            <w:r>
              <w:t>各项工作实际支出资金</w:t>
            </w:r>
          </w:p>
        </w:tc>
        <w:tc>
          <w:tcPr>
            <w:tcW w:w="1276" w:type="dxa"/>
            <w:vAlign w:val="center"/>
          </w:tcPr>
          <w:p>
            <w:pPr>
              <w:pStyle w:val="18"/>
            </w:pPr>
            <w:r>
              <w:t>≤2263.5万元</w:t>
            </w:r>
          </w:p>
        </w:tc>
        <w:tc>
          <w:tcPr>
            <w:tcW w:w="1843" w:type="dxa"/>
            <w:vAlign w:val="center"/>
          </w:tcPr>
          <w:p>
            <w:pPr>
              <w:pStyle w:val="18"/>
            </w:pPr>
            <w:r>
              <w:t>预算批复及实际支出情况、年度工作计划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水质达标率</w:t>
            </w:r>
          </w:p>
        </w:tc>
        <w:tc>
          <w:tcPr>
            <w:tcW w:w="2891" w:type="dxa"/>
            <w:vAlign w:val="center"/>
          </w:tcPr>
          <w:p>
            <w:pPr>
              <w:pStyle w:val="18"/>
            </w:pPr>
            <w:r>
              <w:t>地表水断面达标率</w:t>
            </w:r>
          </w:p>
        </w:tc>
        <w:tc>
          <w:tcPr>
            <w:tcW w:w="1276" w:type="dxa"/>
            <w:vAlign w:val="center"/>
          </w:tcPr>
          <w:p>
            <w:pPr>
              <w:pStyle w:val="18"/>
            </w:pPr>
            <w:r>
              <w:t>100%</w:t>
            </w:r>
          </w:p>
        </w:tc>
        <w:tc>
          <w:tcPr>
            <w:tcW w:w="1843" w:type="dxa"/>
            <w:vAlign w:val="center"/>
          </w:tcPr>
          <w:p>
            <w:pPr>
              <w:pStyle w:val="18"/>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优良天数</w:t>
            </w:r>
          </w:p>
        </w:tc>
        <w:tc>
          <w:tcPr>
            <w:tcW w:w="2891" w:type="dxa"/>
            <w:vAlign w:val="center"/>
          </w:tcPr>
          <w:p>
            <w:pPr>
              <w:pStyle w:val="18"/>
            </w:pPr>
            <w:r>
              <w:t>优良天数</w:t>
            </w:r>
          </w:p>
        </w:tc>
        <w:tc>
          <w:tcPr>
            <w:tcW w:w="1276" w:type="dxa"/>
            <w:vAlign w:val="center"/>
          </w:tcPr>
          <w:p>
            <w:pPr>
              <w:pStyle w:val="18"/>
            </w:pPr>
            <w:r>
              <w:t>≥262天</w:t>
            </w:r>
          </w:p>
        </w:tc>
        <w:tc>
          <w:tcPr>
            <w:tcW w:w="1843" w:type="dxa"/>
            <w:vAlign w:val="center"/>
          </w:tcPr>
          <w:p>
            <w:pPr>
              <w:pStyle w:val="18"/>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预算执行及时率</w:t>
            </w:r>
          </w:p>
        </w:tc>
        <w:tc>
          <w:tcPr>
            <w:tcW w:w="2891" w:type="dxa"/>
            <w:vAlign w:val="center"/>
          </w:tcPr>
          <w:p>
            <w:pPr>
              <w:pStyle w:val="18"/>
            </w:pPr>
            <w:r>
              <w:t>预算执行及时率</w:t>
            </w:r>
          </w:p>
        </w:tc>
        <w:tc>
          <w:tcPr>
            <w:tcW w:w="1276" w:type="dxa"/>
            <w:vAlign w:val="center"/>
          </w:tcPr>
          <w:p>
            <w:pPr>
              <w:pStyle w:val="18"/>
            </w:pPr>
            <w:r>
              <w:t>≥90%</w:t>
            </w:r>
          </w:p>
        </w:tc>
        <w:tc>
          <w:tcPr>
            <w:tcW w:w="1843" w:type="dxa"/>
            <w:vAlign w:val="center"/>
          </w:tcPr>
          <w:p>
            <w:pPr>
              <w:pStyle w:val="18"/>
            </w:pPr>
            <w:r>
              <w:t>预算执行情况、年度工作计划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空气质量改善</w:t>
            </w:r>
          </w:p>
        </w:tc>
        <w:tc>
          <w:tcPr>
            <w:tcW w:w="2891" w:type="dxa"/>
            <w:vAlign w:val="center"/>
          </w:tcPr>
          <w:p>
            <w:pPr>
              <w:pStyle w:val="18"/>
            </w:pPr>
            <w:r>
              <w:t>全年空气质量PM2.5指数</w:t>
            </w:r>
          </w:p>
        </w:tc>
        <w:tc>
          <w:tcPr>
            <w:tcW w:w="1276" w:type="dxa"/>
            <w:vAlign w:val="center"/>
          </w:tcPr>
          <w:p>
            <w:pPr>
              <w:pStyle w:val="18"/>
            </w:pPr>
            <w:r>
              <w:t>小于等于48微克/立方米</w:t>
            </w:r>
          </w:p>
        </w:tc>
        <w:tc>
          <w:tcPr>
            <w:tcW w:w="1843" w:type="dxa"/>
            <w:vAlign w:val="center"/>
          </w:tcPr>
          <w:p>
            <w:pPr>
              <w:pStyle w:val="18"/>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≥90%</w:t>
            </w:r>
          </w:p>
        </w:tc>
        <w:tc>
          <w:tcPr>
            <w:tcW w:w="1843" w:type="dxa"/>
            <w:vAlign w:val="center"/>
          </w:tcPr>
          <w:p>
            <w:pPr>
              <w:pStyle w:val="18"/>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满意和较满意群众占受访群众比例</w:t>
            </w:r>
          </w:p>
        </w:tc>
        <w:tc>
          <w:tcPr>
            <w:tcW w:w="1276" w:type="dxa"/>
            <w:vAlign w:val="center"/>
          </w:tcPr>
          <w:p>
            <w:pPr>
              <w:pStyle w:val="18"/>
            </w:pPr>
            <w:r>
              <w:t>≥90%</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2" w:name="_Toc_4_4_0000000117"/>
      <w:r>
        <w:rPr>
          <w:rFonts w:ascii="方正仿宋_GBK" w:hAnsi="方正仿宋_GBK" w:eastAsia="方正仿宋_GBK" w:cs="方正仿宋_GBK"/>
          <w:color w:val="000000"/>
          <w:sz w:val="28"/>
        </w:rPr>
        <w:t>114.涞水县文化中心建设项目前期手续费（年初基金）绩效目标表</w:t>
      </w:r>
      <w:bookmarkEnd w:id="1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13062324P00940710002R</w:t>
            </w:r>
          </w:p>
        </w:tc>
        <w:tc>
          <w:tcPr>
            <w:tcW w:w="1587" w:type="dxa"/>
            <w:vAlign w:val="center"/>
          </w:tcPr>
          <w:p>
            <w:pPr>
              <w:pStyle w:val="16"/>
            </w:pPr>
            <w:r>
              <w:t>项目名称</w:t>
            </w:r>
          </w:p>
        </w:tc>
        <w:tc>
          <w:tcPr>
            <w:tcW w:w="4422" w:type="dxa"/>
            <w:gridSpan w:val="3"/>
            <w:vAlign w:val="center"/>
          </w:tcPr>
          <w:p>
            <w:pPr>
              <w:pStyle w:val="18"/>
            </w:pPr>
            <w:r>
              <w:t>涞水县文化中心建设项目前期手续费（年初基金）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60.00</w:t>
            </w:r>
          </w:p>
        </w:tc>
        <w:tc>
          <w:tcPr>
            <w:tcW w:w="1587" w:type="dxa"/>
            <w:vAlign w:val="center"/>
          </w:tcPr>
          <w:p>
            <w:pPr>
              <w:pStyle w:val="16"/>
            </w:pPr>
            <w:r>
              <w:t>其中：财政    资金</w:t>
            </w:r>
          </w:p>
        </w:tc>
        <w:tc>
          <w:tcPr>
            <w:tcW w:w="1304" w:type="dxa"/>
            <w:vAlign w:val="center"/>
          </w:tcPr>
          <w:p>
            <w:pPr>
              <w:pStyle w:val="18"/>
            </w:pPr>
            <w:r>
              <w:t>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完成涞水县文化中心建设项目前期手续费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1.完成涞水县文化中心建设项目前期手续费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涞水县文化中心建设项目前期手续费</w:t>
            </w:r>
          </w:p>
        </w:tc>
        <w:tc>
          <w:tcPr>
            <w:tcW w:w="2891" w:type="dxa"/>
            <w:vAlign w:val="center"/>
          </w:tcPr>
          <w:p>
            <w:pPr>
              <w:pStyle w:val="18"/>
            </w:pPr>
            <w:r>
              <w:t>前期手续费：绘图、调规、节地评价、可行性研究报告评审费、初步设计和概算、地质勘查、招投标代理、跟踪审计</w:t>
            </w:r>
          </w:p>
        </w:tc>
        <w:tc>
          <w:tcPr>
            <w:tcW w:w="1276" w:type="dxa"/>
            <w:vAlign w:val="center"/>
          </w:tcPr>
          <w:p>
            <w:pPr>
              <w:pStyle w:val="18"/>
            </w:pPr>
            <w:r>
              <w:t>≤8项</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完成项目前期手续费</w:t>
            </w:r>
          </w:p>
        </w:tc>
        <w:tc>
          <w:tcPr>
            <w:tcW w:w="2891" w:type="dxa"/>
            <w:vAlign w:val="center"/>
          </w:tcPr>
          <w:p>
            <w:pPr>
              <w:pStyle w:val="18"/>
            </w:pPr>
            <w:r>
              <w:t>是否按时完成项目前期手续费</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合理合规使用专款，节约成本不超预算数</w:t>
            </w:r>
          </w:p>
        </w:tc>
        <w:tc>
          <w:tcPr>
            <w:tcW w:w="1276" w:type="dxa"/>
            <w:vAlign w:val="center"/>
          </w:tcPr>
          <w:p>
            <w:pPr>
              <w:pStyle w:val="18"/>
            </w:pPr>
            <w:r>
              <w:t>≤60万元</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提升涞水县文化服务能力</w:t>
            </w:r>
          </w:p>
        </w:tc>
        <w:tc>
          <w:tcPr>
            <w:tcW w:w="2891" w:type="dxa"/>
            <w:vAlign w:val="center"/>
          </w:tcPr>
          <w:p>
            <w:pPr>
              <w:pStyle w:val="18"/>
            </w:pPr>
            <w:r>
              <w:t>完善涞水县文化设施，丰富文化产品供给</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对涞水县文化服务能力的满意度</w:t>
            </w:r>
          </w:p>
        </w:tc>
        <w:tc>
          <w:tcPr>
            <w:tcW w:w="1276" w:type="dxa"/>
            <w:vAlign w:val="center"/>
          </w:tcPr>
          <w:p>
            <w:pPr>
              <w:pStyle w:val="18"/>
            </w:pPr>
            <w:r>
              <w:t>≥90%</w:t>
            </w:r>
          </w:p>
        </w:tc>
        <w:tc>
          <w:tcPr>
            <w:tcW w:w="1843" w:type="dxa"/>
            <w:vAlign w:val="center"/>
          </w:tcPr>
          <w:p>
            <w:pPr>
              <w:pStyle w:val="18"/>
            </w:pPr>
            <w:r>
              <w:t>单位日常工作需求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3" w:name="_Toc_4_4_0000000118"/>
      <w:r>
        <w:rPr>
          <w:rFonts w:ascii="方正仿宋_GBK" w:hAnsi="方正仿宋_GBK" w:eastAsia="方正仿宋_GBK" w:cs="方正仿宋_GBK"/>
          <w:color w:val="000000"/>
          <w:sz w:val="28"/>
        </w:rPr>
        <w:t>115.涞水县消防大队-2024年消防专项规划编制项目绩效目标表</w:t>
      </w:r>
      <w:bookmarkEnd w:id="1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13062324P00944810002C</w:t>
            </w:r>
          </w:p>
        </w:tc>
        <w:tc>
          <w:tcPr>
            <w:tcW w:w="1587" w:type="dxa"/>
            <w:vAlign w:val="center"/>
          </w:tcPr>
          <w:p>
            <w:pPr>
              <w:pStyle w:val="16"/>
            </w:pPr>
            <w:r>
              <w:t>项目名称</w:t>
            </w:r>
          </w:p>
        </w:tc>
        <w:tc>
          <w:tcPr>
            <w:tcW w:w="4422" w:type="dxa"/>
            <w:gridSpan w:val="3"/>
            <w:vAlign w:val="center"/>
          </w:tcPr>
          <w:p>
            <w:pPr>
              <w:pStyle w:val="18"/>
            </w:pPr>
            <w:r>
              <w:t>涞水县消防大队-2024年消防专项规划编制项目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通过实施此项目，完成责任状的目标任务，分级修编城乡消防专项规划并纳入我县国土空间总体规划和祥细规划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30.00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1.通过实施此项目，完成责任状的目标任务，分级修编城乡消防专项规划并纳入我县国土空间总体规划和祥细规划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修编涞水县消防专项规划</w:t>
            </w:r>
          </w:p>
        </w:tc>
        <w:tc>
          <w:tcPr>
            <w:tcW w:w="2891" w:type="dxa"/>
            <w:vAlign w:val="center"/>
          </w:tcPr>
          <w:p>
            <w:pPr>
              <w:pStyle w:val="18"/>
            </w:pPr>
            <w:r>
              <w:t>确保完成涞水县消防专项规划分级修编任务</w:t>
            </w:r>
          </w:p>
        </w:tc>
        <w:tc>
          <w:tcPr>
            <w:tcW w:w="1276" w:type="dxa"/>
            <w:vAlign w:val="center"/>
          </w:tcPr>
          <w:p>
            <w:pPr>
              <w:pStyle w:val="18"/>
            </w:pPr>
            <w:r>
              <w:t>1个</w:t>
            </w:r>
          </w:p>
        </w:tc>
        <w:tc>
          <w:tcPr>
            <w:tcW w:w="1843" w:type="dxa"/>
            <w:vAlign w:val="center"/>
          </w:tcPr>
          <w:p>
            <w:pPr>
              <w:pStyle w:val="18"/>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委托规划设计单位进行编制</w:t>
            </w:r>
          </w:p>
        </w:tc>
        <w:tc>
          <w:tcPr>
            <w:tcW w:w="2891" w:type="dxa"/>
            <w:vAlign w:val="center"/>
          </w:tcPr>
          <w:p>
            <w:pPr>
              <w:pStyle w:val="18"/>
            </w:pPr>
            <w:r>
              <w:t>委托规划设计单位进行编制确保公共消防设施建设与城乡整体建设同步实施</w:t>
            </w:r>
          </w:p>
        </w:tc>
        <w:tc>
          <w:tcPr>
            <w:tcW w:w="1276" w:type="dxa"/>
            <w:vAlign w:val="center"/>
          </w:tcPr>
          <w:p>
            <w:pPr>
              <w:pStyle w:val="18"/>
            </w:pPr>
            <w:r>
              <w:t>≥90 百分比</w:t>
            </w:r>
          </w:p>
        </w:tc>
        <w:tc>
          <w:tcPr>
            <w:tcW w:w="1843" w:type="dxa"/>
            <w:vAlign w:val="center"/>
          </w:tcPr>
          <w:p>
            <w:pPr>
              <w:pStyle w:val="18"/>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 xml:space="preserve">按时效完成 </w:t>
            </w:r>
          </w:p>
        </w:tc>
        <w:tc>
          <w:tcPr>
            <w:tcW w:w="2891" w:type="dxa"/>
            <w:vAlign w:val="center"/>
          </w:tcPr>
          <w:p>
            <w:pPr>
              <w:pStyle w:val="18"/>
            </w:pPr>
            <w:r>
              <w:t>按时效完成编制</w:t>
            </w:r>
          </w:p>
        </w:tc>
        <w:tc>
          <w:tcPr>
            <w:tcW w:w="1276" w:type="dxa"/>
            <w:vAlign w:val="center"/>
          </w:tcPr>
          <w:p>
            <w:pPr>
              <w:pStyle w:val="18"/>
            </w:pPr>
            <w:r>
              <w:t>≥90 百分比</w:t>
            </w:r>
          </w:p>
        </w:tc>
        <w:tc>
          <w:tcPr>
            <w:tcW w:w="1843" w:type="dxa"/>
            <w:vAlign w:val="center"/>
          </w:tcPr>
          <w:p>
            <w:pPr>
              <w:pStyle w:val="18"/>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编制规划成本</w:t>
            </w:r>
          </w:p>
        </w:tc>
        <w:tc>
          <w:tcPr>
            <w:tcW w:w="2891" w:type="dxa"/>
            <w:vAlign w:val="center"/>
          </w:tcPr>
          <w:p>
            <w:pPr>
              <w:pStyle w:val="18"/>
            </w:pPr>
            <w:r>
              <w:t>压缩编制规划成本</w:t>
            </w:r>
          </w:p>
        </w:tc>
        <w:tc>
          <w:tcPr>
            <w:tcW w:w="1276" w:type="dxa"/>
            <w:vAlign w:val="center"/>
          </w:tcPr>
          <w:p>
            <w:pPr>
              <w:pStyle w:val="18"/>
            </w:pPr>
            <w:r>
              <w:t>≤30万元</w:t>
            </w:r>
          </w:p>
        </w:tc>
        <w:tc>
          <w:tcPr>
            <w:tcW w:w="1843" w:type="dxa"/>
            <w:vAlign w:val="center"/>
          </w:tcPr>
          <w:p>
            <w:pPr>
              <w:pStyle w:val="18"/>
            </w:pPr>
            <w:r>
              <w:t>相关请示及政府领导批示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推动公共消防设施建设与城乡整体建设同步实施</w:t>
            </w:r>
          </w:p>
        </w:tc>
        <w:tc>
          <w:tcPr>
            <w:tcW w:w="2891" w:type="dxa"/>
            <w:vAlign w:val="center"/>
          </w:tcPr>
          <w:p>
            <w:pPr>
              <w:pStyle w:val="18"/>
            </w:pPr>
            <w:r>
              <w:t xml:space="preserve"> 推动公共消防设施建设与城乡整体建设同步实施</w:t>
            </w:r>
          </w:p>
        </w:tc>
        <w:tc>
          <w:tcPr>
            <w:tcW w:w="1276" w:type="dxa"/>
            <w:vAlign w:val="center"/>
          </w:tcPr>
          <w:p>
            <w:pPr>
              <w:pStyle w:val="18"/>
            </w:pPr>
            <w:r>
              <w:t>≥90百分比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使用人员满意度</w:t>
            </w:r>
          </w:p>
        </w:tc>
        <w:tc>
          <w:tcPr>
            <w:tcW w:w="2891" w:type="dxa"/>
            <w:vAlign w:val="center"/>
          </w:tcPr>
          <w:p>
            <w:pPr>
              <w:pStyle w:val="18"/>
            </w:pPr>
            <w:r>
              <w:t>考察使用人员满意度</w:t>
            </w:r>
          </w:p>
        </w:tc>
        <w:tc>
          <w:tcPr>
            <w:tcW w:w="1276" w:type="dxa"/>
            <w:vAlign w:val="center"/>
          </w:tcPr>
          <w:p>
            <w:pPr>
              <w:pStyle w:val="18"/>
            </w:pPr>
            <w:r>
              <w:t>≥90 百分比</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4" w:name="_Toc_4_4_0000000119"/>
      <w:r>
        <w:rPr>
          <w:rFonts w:ascii="方正仿宋_GBK" w:hAnsi="方正仿宋_GBK" w:eastAsia="方正仿宋_GBK" w:cs="方正仿宋_GBK"/>
          <w:color w:val="000000"/>
          <w:sz w:val="28"/>
        </w:rPr>
        <w:t>116.涞水县应急广播系统恢复重建项目（基金）绩效目标表</w:t>
      </w:r>
      <w:bookmarkEnd w:id="1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13062324P00943310003C</w:t>
            </w:r>
          </w:p>
        </w:tc>
        <w:tc>
          <w:tcPr>
            <w:tcW w:w="1587" w:type="dxa"/>
            <w:vAlign w:val="center"/>
          </w:tcPr>
          <w:p>
            <w:pPr>
              <w:pStyle w:val="16"/>
            </w:pPr>
            <w:r>
              <w:t>项目名称</w:t>
            </w:r>
          </w:p>
        </w:tc>
        <w:tc>
          <w:tcPr>
            <w:tcW w:w="4422" w:type="dxa"/>
            <w:gridSpan w:val="3"/>
            <w:vAlign w:val="center"/>
          </w:tcPr>
          <w:p>
            <w:pPr>
              <w:pStyle w:val="18"/>
            </w:pPr>
            <w:r>
              <w:t>涞水县应急广播系统恢复重建项目（基金）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用于应急广播系统恢复重建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20.00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1.严格按照项目相关要求使用项目资金，确保项目资金足额使用。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服务我县284个行政村</w:t>
            </w:r>
          </w:p>
        </w:tc>
        <w:tc>
          <w:tcPr>
            <w:tcW w:w="2891" w:type="dxa"/>
            <w:vAlign w:val="center"/>
          </w:tcPr>
          <w:p>
            <w:pPr>
              <w:pStyle w:val="18"/>
            </w:pPr>
            <w:r>
              <w:t>服务我县各行政村及社区的应急广播</w:t>
            </w:r>
          </w:p>
        </w:tc>
        <w:tc>
          <w:tcPr>
            <w:tcW w:w="1276" w:type="dxa"/>
            <w:vAlign w:val="center"/>
          </w:tcPr>
          <w:p>
            <w:pPr>
              <w:pStyle w:val="18"/>
            </w:pPr>
            <w:r>
              <w:t>284村</w:t>
            </w:r>
          </w:p>
        </w:tc>
        <w:tc>
          <w:tcPr>
            <w:tcW w:w="1843" w:type="dxa"/>
            <w:vAlign w:val="center"/>
          </w:tcPr>
          <w:p>
            <w:pPr>
              <w:pStyle w:val="18"/>
            </w:pPr>
            <w:r>
              <w:t>依据项目实施方案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信息系统建设维护工作完成率</w:t>
            </w:r>
          </w:p>
        </w:tc>
        <w:tc>
          <w:tcPr>
            <w:tcW w:w="2891" w:type="dxa"/>
            <w:vAlign w:val="center"/>
          </w:tcPr>
          <w:p>
            <w:pPr>
              <w:pStyle w:val="18"/>
            </w:pPr>
            <w:r>
              <w:t>信息系统建设维护工作完成率</w:t>
            </w:r>
          </w:p>
        </w:tc>
        <w:tc>
          <w:tcPr>
            <w:tcW w:w="1276" w:type="dxa"/>
            <w:vAlign w:val="center"/>
          </w:tcPr>
          <w:p>
            <w:pPr>
              <w:pStyle w:val="18"/>
            </w:pPr>
            <w:r>
              <w:t>≥90百分比</w:t>
            </w:r>
          </w:p>
        </w:tc>
        <w:tc>
          <w:tcPr>
            <w:tcW w:w="1843" w:type="dxa"/>
            <w:vAlign w:val="center"/>
          </w:tcPr>
          <w:p>
            <w:pPr>
              <w:pStyle w:val="18"/>
            </w:pPr>
            <w:r>
              <w:t>依据项目实施方案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完成时效</w:t>
            </w:r>
          </w:p>
        </w:tc>
        <w:tc>
          <w:tcPr>
            <w:tcW w:w="2891" w:type="dxa"/>
            <w:vAlign w:val="center"/>
          </w:tcPr>
          <w:p>
            <w:pPr>
              <w:pStyle w:val="18"/>
            </w:pPr>
            <w:r>
              <w:t>12月底完成</w:t>
            </w:r>
          </w:p>
        </w:tc>
        <w:tc>
          <w:tcPr>
            <w:tcW w:w="1276" w:type="dxa"/>
            <w:vAlign w:val="center"/>
          </w:tcPr>
          <w:p>
            <w:pPr>
              <w:pStyle w:val="18"/>
            </w:pPr>
            <w:r>
              <w:t>≥90百分比</w:t>
            </w:r>
          </w:p>
        </w:tc>
        <w:tc>
          <w:tcPr>
            <w:tcW w:w="1843" w:type="dxa"/>
            <w:vAlign w:val="center"/>
          </w:tcPr>
          <w:p>
            <w:pPr>
              <w:pStyle w:val="18"/>
            </w:pPr>
            <w:r>
              <w:t>依据项目实施方案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不超预算数</w:t>
            </w:r>
          </w:p>
        </w:tc>
        <w:tc>
          <w:tcPr>
            <w:tcW w:w="2891" w:type="dxa"/>
            <w:vAlign w:val="center"/>
          </w:tcPr>
          <w:p>
            <w:pPr>
              <w:pStyle w:val="18"/>
            </w:pPr>
            <w:r>
              <w:t>不超预算数</w:t>
            </w:r>
          </w:p>
        </w:tc>
        <w:tc>
          <w:tcPr>
            <w:tcW w:w="1276" w:type="dxa"/>
            <w:vAlign w:val="center"/>
          </w:tcPr>
          <w:p>
            <w:pPr>
              <w:pStyle w:val="18"/>
            </w:pPr>
            <w:r>
              <w:t>≤20万元</w:t>
            </w:r>
          </w:p>
        </w:tc>
        <w:tc>
          <w:tcPr>
            <w:tcW w:w="1843" w:type="dxa"/>
            <w:vAlign w:val="center"/>
          </w:tcPr>
          <w:p>
            <w:pPr>
              <w:pStyle w:val="18"/>
            </w:pPr>
            <w:r>
              <w:t>依据项目实施方案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发挥示范引领作用，</w:t>
            </w:r>
          </w:p>
        </w:tc>
        <w:tc>
          <w:tcPr>
            <w:tcW w:w="2891" w:type="dxa"/>
            <w:vAlign w:val="center"/>
          </w:tcPr>
          <w:p>
            <w:pPr>
              <w:pStyle w:val="18"/>
            </w:pPr>
            <w:r>
              <w:t>发挥各村安全应急作用</w:t>
            </w:r>
          </w:p>
        </w:tc>
        <w:tc>
          <w:tcPr>
            <w:tcW w:w="1276" w:type="dxa"/>
            <w:vAlign w:val="center"/>
          </w:tcPr>
          <w:p>
            <w:pPr>
              <w:pStyle w:val="18"/>
            </w:pPr>
            <w:r>
              <w:t>稳步推进</w:t>
            </w:r>
          </w:p>
        </w:tc>
        <w:tc>
          <w:tcPr>
            <w:tcW w:w="1843" w:type="dxa"/>
            <w:vAlign w:val="center"/>
          </w:tcPr>
          <w:p>
            <w:pPr>
              <w:pStyle w:val="18"/>
            </w:pPr>
            <w:r>
              <w:t>依据项目实施方案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服务全县应急工作满意度</w:t>
            </w:r>
          </w:p>
        </w:tc>
        <w:tc>
          <w:tcPr>
            <w:tcW w:w="1276" w:type="dxa"/>
            <w:vAlign w:val="center"/>
          </w:tcPr>
          <w:p>
            <w:pPr>
              <w:pStyle w:val="18"/>
            </w:pPr>
            <w:r>
              <w:t>≥90百分比</w:t>
            </w:r>
          </w:p>
        </w:tc>
        <w:tc>
          <w:tcPr>
            <w:tcW w:w="1843" w:type="dxa"/>
            <w:vAlign w:val="center"/>
          </w:tcPr>
          <w:p>
            <w:pPr>
              <w:pStyle w:val="18"/>
            </w:pPr>
            <w:r>
              <w:t>依据项目实施方案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5" w:name="_Toc_4_4_0000000120"/>
      <w:r>
        <w:rPr>
          <w:rFonts w:ascii="方正仿宋_GBK" w:hAnsi="方正仿宋_GBK" w:eastAsia="方正仿宋_GBK" w:cs="方正仿宋_GBK"/>
          <w:color w:val="000000"/>
          <w:sz w:val="28"/>
        </w:rPr>
        <w:t>117.涞水县自然资源和规划局-2024年基金预算项目绩效目标表</w:t>
      </w:r>
      <w:bookmarkEnd w:id="1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13062324P00945010001J</w:t>
            </w:r>
          </w:p>
        </w:tc>
        <w:tc>
          <w:tcPr>
            <w:tcW w:w="1587" w:type="dxa"/>
            <w:vAlign w:val="center"/>
          </w:tcPr>
          <w:p>
            <w:pPr>
              <w:pStyle w:val="16"/>
            </w:pPr>
            <w:r>
              <w:t>项目名称</w:t>
            </w:r>
          </w:p>
        </w:tc>
        <w:tc>
          <w:tcPr>
            <w:tcW w:w="4422" w:type="dxa"/>
            <w:gridSpan w:val="3"/>
            <w:vAlign w:val="center"/>
          </w:tcPr>
          <w:p>
            <w:pPr>
              <w:pStyle w:val="18"/>
            </w:pPr>
            <w:r>
              <w:t>涞水县自然资源和规划局-2024年基金预算项目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7661.00</w:t>
            </w:r>
          </w:p>
        </w:tc>
        <w:tc>
          <w:tcPr>
            <w:tcW w:w="1587" w:type="dxa"/>
            <w:vAlign w:val="center"/>
          </w:tcPr>
          <w:p>
            <w:pPr>
              <w:pStyle w:val="16"/>
            </w:pPr>
            <w:r>
              <w:t>其中：财政    资金</w:t>
            </w:r>
          </w:p>
        </w:tc>
        <w:tc>
          <w:tcPr>
            <w:tcW w:w="1304" w:type="dxa"/>
            <w:vAlign w:val="center"/>
          </w:tcPr>
          <w:p>
            <w:pPr>
              <w:pStyle w:val="18"/>
            </w:pPr>
            <w:r>
              <w:t>7661.00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涞水县自然资源和规划局-2024年基金预算项目</w:t>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1000.00</w:t>
            </w:r>
          </w:p>
        </w:tc>
        <w:tc>
          <w:tcPr>
            <w:tcW w:w="1587" w:type="dxa"/>
            <w:vAlign w:val="center"/>
          </w:tcPr>
          <w:p>
            <w:pPr>
              <w:pStyle w:val="19"/>
            </w:pPr>
            <w:r>
              <w:t>2000.00</w:t>
            </w:r>
          </w:p>
        </w:tc>
        <w:tc>
          <w:tcPr>
            <w:tcW w:w="1304" w:type="dxa"/>
            <w:vAlign w:val="center"/>
          </w:tcPr>
          <w:p>
            <w:pPr>
              <w:pStyle w:val="19"/>
            </w:pPr>
            <w:r>
              <w:t>3000.00</w:t>
            </w:r>
          </w:p>
        </w:tc>
        <w:tc>
          <w:tcPr>
            <w:tcW w:w="3118" w:type="dxa"/>
            <w:gridSpan w:val="2"/>
            <w:vAlign w:val="center"/>
          </w:tcPr>
          <w:p>
            <w:pPr>
              <w:pStyle w:val="19"/>
            </w:pPr>
            <w:r>
              <w:t>7661.00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1.涞水县自然资源和规划局-2024年基金预算项目</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实际完成率</w:t>
            </w:r>
          </w:p>
        </w:tc>
        <w:tc>
          <w:tcPr>
            <w:tcW w:w="2891" w:type="dxa"/>
            <w:vAlign w:val="center"/>
          </w:tcPr>
          <w:p>
            <w:pPr>
              <w:pStyle w:val="18"/>
            </w:pPr>
            <w:r>
              <w:t>实际完成率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≥80百分比</w:t>
            </w:r>
          </w:p>
        </w:tc>
        <w:tc>
          <w:tcPr>
            <w:tcW w:w="1843" w:type="dxa"/>
            <w:vAlign w:val="center"/>
          </w:tcPr>
          <w:p>
            <w:pPr>
              <w:pStyle w:val="18"/>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6" w:name="_Toc_4_4_0000000121"/>
      <w:r>
        <w:rPr>
          <w:rFonts w:ascii="方正仿宋_GBK" w:hAnsi="方正仿宋_GBK" w:eastAsia="方正仿宋_GBK" w:cs="方正仿宋_GBK"/>
          <w:color w:val="000000"/>
          <w:sz w:val="28"/>
        </w:rPr>
        <w:t>118.涞阳南路（南高速引线）两侧绿化土地流转费绩效目标表</w:t>
      </w:r>
      <w:bookmarkEnd w:id="1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13062324P00940810063A</w:t>
            </w:r>
          </w:p>
        </w:tc>
        <w:tc>
          <w:tcPr>
            <w:tcW w:w="1587" w:type="dxa"/>
            <w:vAlign w:val="center"/>
          </w:tcPr>
          <w:p>
            <w:pPr>
              <w:pStyle w:val="16"/>
            </w:pPr>
            <w:r>
              <w:t>项目名称</w:t>
            </w:r>
          </w:p>
        </w:tc>
        <w:tc>
          <w:tcPr>
            <w:tcW w:w="4422" w:type="dxa"/>
            <w:gridSpan w:val="3"/>
            <w:vAlign w:val="center"/>
          </w:tcPr>
          <w:p>
            <w:pPr>
              <w:pStyle w:val="18"/>
            </w:pPr>
            <w:r>
              <w:t>涞阳南路（南高速引线）两侧绿化土地流转费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165.96</w:t>
            </w:r>
          </w:p>
        </w:tc>
        <w:tc>
          <w:tcPr>
            <w:tcW w:w="1587" w:type="dxa"/>
            <w:vAlign w:val="center"/>
          </w:tcPr>
          <w:p>
            <w:pPr>
              <w:pStyle w:val="16"/>
            </w:pPr>
            <w:r>
              <w:t>其中：财政    资金</w:t>
            </w:r>
          </w:p>
        </w:tc>
        <w:tc>
          <w:tcPr>
            <w:tcW w:w="1304" w:type="dxa"/>
            <w:vAlign w:val="center"/>
          </w:tcPr>
          <w:p>
            <w:pPr>
              <w:pStyle w:val="18"/>
            </w:pPr>
            <w:r>
              <w:t>165.96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涞阳南路两侧土地流转费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42.00</w:t>
            </w:r>
          </w:p>
        </w:tc>
        <w:tc>
          <w:tcPr>
            <w:tcW w:w="1587" w:type="dxa"/>
            <w:vAlign w:val="center"/>
          </w:tcPr>
          <w:p>
            <w:pPr>
              <w:pStyle w:val="19"/>
            </w:pPr>
            <w:r>
              <w:t>83.00</w:t>
            </w:r>
          </w:p>
        </w:tc>
        <w:tc>
          <w:tcPr>
            <w:tcW w:w="1304" w:type="dxa"/>
            <w:vAlign w:val="center"/>
          </w:tcPr>
          <w:p>
            <w:pPr>
              <w:pStyle w:val="19"/>
            </w:pPr>
            <w:r>
              <w:t>125.00</w:t>
            </w:r>
          </w:p>
        </w:tc>
        <w:tc>
          <w:tcPr>
            <w:tcW w:w="3118" w:type="dxa"/>
            <w:gridSpan w:val="2"/>
            <w:vAlign w:val="center"/>
          </w:tcPr>
          <w:p>
            <w:pPr>
              <w:pStyle w:val="19"/>
            </w:pPr>
            <w:r>
              <w:t>165.96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1.完成土地流转费发放，确保社会稳定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执行到位率（%）</w:t>
            </w:r>
          </w:p>
        </w:tc>
        <w:tc>
          <w:tcPr>
            <w:tcW w:w="2891" w:type="dxa"/>
            <w:vAlign w:val="center"/>
          </w:tcPr>
          <w:p>
            <w:pPr>
              <w:pStyle w:val="18"/>
            </w:pPr>
            <w:r>
              <w:t>执行到位率（%）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协议执行率</w:t>
            </w:r>
          </w:p>
        </w:tc>
        <w:tc>
          <w:tcPr>
            <w:tcW w:w="2891" w:type="dxa"/>
            <w:vAlign w:val="center"/>
          </w:tcPr>
          <w:p>
            <w:pPr>
              <w:pStyle w:val="18"/>
            </w:pPr>
            <w:r>
              <w:t>协议执行部分占计划的比率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资金支付率</w:t>
            </w:r>
          </w:p>
        </w:tc>
        <w:tc>
          <w:tcPr>
            <w:tcW w:w="2891" w:type="dxa"/>
            <w:vAlign w:val="center"/>
          </w:tcPr>
          <w:p>
            <w:pPr>
              <w:pStyle w:val="18"/>
            </w:pPr>
            <w:r>
              <w:t>支付资金占资金总额的比率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成本控制数</w:t>
            </w:r>
          </w:p>
        </w:tc>
        <w:tc>
          <w:tcPr>
            <w:tcW w:w="1276" w:type="dxa"/>
            <w:vAlign w:val="center"/>
          </w:tcPr>
          <w:p>
            <w:pPr>
              <w:pStyle w:val="18"/>
            </w:pPr>
            <w:r>
              <w:t>≤165.96万元</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流转费发放完成率</w:t>
            </w:r>
          </w:p>
        </w:tc>
        <w:tc>
          <w:tcPr>
            <w:tcW w:w="2891" w:type="dxa"/>
            <w:vAlign w:val="center"/>
          </w:tcPr>
          <w:p>
            <w:pPr>
              <w:pStyle w:val="18"/>
            </w:pPr>
            <w:r>
              <w:t>流转费发放完成率</w:t>
            </w:r>
          </w:p>
        </w:tc>
        <w:tc>
          <w:tcPr>
            <w:tcW w:w="1276" w:type="dxa"/>
            <w:vAlign w:val="center"/>
          </w:tcPr>
          <w:p>
            <w:pPr>
              <w:pStyle w:val="18"/>
            </w:pPr>
            <w:r>
              <w:t>≥90百分比</w:t>
            </w:r>
          </w:p>
        </w:tc>
        <w:tc>
          <w:tcPr>
            <w:tcW w:w="1843" w:type="dxa"/>
            <w:vAlign w:val="center"/>
          </w:tcPr>
          <w:p>
            <w:pPr>
              <w:pStyle w:val="18"/>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 xml:space="preserve"> 受益对象满意度</w:t>
            </w:r>
          </w:p>
        </w:tc>
        <w:tc>
          <w:tcPr>
            <w:tcW w:w="1276" w:type="dxa"/>
            <w:vAlign w:val="center"/>
          </w:tcPr>
          <w:p>
            <w:pPr>
              <w:pStyle w:val="18"/>
            </w:pPr>
            <w:r>
              <w:t>≥90 万元</w:t>
            </w:r>
          </w:p>
        </w:tc>
        <w:tc>
          <w:tcPr>
            <w:tcW w:w="1843" w:type="dxa"/>
            <w:vAlign w:val="center"/>
          </w:tcPr>
          <w:p>
            <w:pPr>
              <w:pStyle w:val="18"/>
            </w:pPr>
            <w:r>
              <w:t xml:space="preserve"> 方案</w:t>
            </w:r>
          </w:p>
        </w:tc>
      </w:tr>
    </w:tbl>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ascii="方正小标宋_GBK" w:hAnsi="方正小标宋_GBK" w:eastAsia="方正小标宋_GBK" w:cs="方正小标宋_GBK"/>
          <w:color w:val="000000"/>
          <w:sz w:val="36"/>
          <w:lang w:eastAsia="zh-CN"/>
        </w:rPr>
      </w:pPr>
      <w:r>
        <w:rPr>
          <w:rFonts w:hint="eastAsia" w:ascii="黑体" w:hAnsi="黑体" w:eastAsia="黑体" w:cs="黑体"/>
          <w:color w:val="000000"/>
          <w:sz w:val="32"/>
        </w:rPr>
        <w:t>六、政府采购预算情况</w:t>
      </w: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9"/>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961"/>
        <w:gridCol w:w="1095"/>
        <w:gridCol w:w="763"/>
        <w:gridCol w:w="662"/>
        <w:gridCol w:w="465"/>
        <w:gridCol w:w="870"/>
        <w:gridCol w:w="1080"/>
        <w:gridCol w:w="570"/>
        <w:gridCol w:w="1080"/>
        <w:gridCol w:w="741"/>
        <w:gridCol w:w="699"/>
        <w:gridCol w:w="675"/>
        <w:gridCol w:w="1005"/>
        <w:gridCol w:w="750"/>
        <w:gridCol w:w="1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tblHeader/>
          <w:jc w:val="center"/>
        </w:trPr>
        <w:tc>
          <w:tcPr>
            <w:tcW w:w="6300"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324涞水县自然资源和规划局</w:t>
            </w:r>
          </w:p>
        </w:tc>
        <w:tc>
          <w:tcPr>
            <w:tcW w:w="7679"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4" w:hRule="atLeast"/>
          <w:tblHeader/>
          <w:jc w:val="center"/>
        </w:trPr>
        <w:tc>
          <w:tcPr>
            <w:tcW w:w="2445" w:type="dxa"/>
            <w:gridSpan w:val="2"/>
            <w:vAlign w:val="center"/>
          </w:tcPr>
          <w:p>
            <w:pPr>
              <w:pStyle w:val="16"/>
            </w:pPr>
            <w:r>
              <w:rPr>
                <w:rFonts w:hint="eastAsia"/>
              </w:rPr>
              <w:t>政府采购项目来源</w:t>
            </w:r>
          </w:p>
        </w:tc>
        <w:tc>
          <w:tcPr>
            <w:tcW w:w="1095" w:type="dxa"/>
            <w:vMerge w:val="restart"/>
            <w:vAlign w:val="center"/>
          </w:tcPr>
          <w:p>
            <w:pPr>
              <w:pStyle w:val="16"/>
            </w:pPr>
            <w:r>
              <w:rPr>
                <w:rFonts w:hint="eastAsia"/>
              </w:rPr>
              <w:t>采购物品名称</w:t>
            </w:r>
          </w:p>
        </w:tc>
        <w:tc>
          <w:tcPr>
            <w:tcW w:w="763" w:type="dxa"/>
            <w:vMerge w:val="restart"/>
            <w:vAlign w:val="center"/>
          </w:tcPr>
          <w:p>
            <w:pPr>
              <w:pStyle w:val="16"/>
            </w:pPr>
            <w:r>
              <w:rPr>
                <w:rFonts w:hint="eastAsia"/>
              </w:rPr>
              <w:t>政府采购目录序号</w:t>
            </w:r>
          </w:p>
        </w:tc>
        <w:tc>
          <w:tcPr>
            <w:tcW w:w="662" w:type="dxa"/>
            <w:vMerge w:val="restart"/>
            <w:vAlign w:val="center"/>
          </w:tcPr>
          <w:p>
            <w:pPr>
              <w:pStyle w:val="16"/>
            </w:pPr>
            <w:r>
              <w:rPr>
                <w:rFonts w:hint="eastAsia"/>
              </w:rPr>
              <w:t>计量</w:t>
            </w:r>
            <w:r>
              <w:t xml:space="preserve">  </w:t>
            </w:r>
            <w:r>
              <w:rPr>
                <w:rFonts w:hint="eastAsia"/>
              </w:rPr>
              <w:t>单位</w:t>
            </w:r>
          </w:p>
        </w:tc>
        <w:tc>
          <w:tcPr>
            <w:tcW w:w="465" w:type="dxa"/>
            <w:vMerge w:val="restart"/>
            <w:vAlign w:val="center"/>
          </w:tcPr>
          <w:p>
            <w:pPr>
              <w:pStyle w:val="16"/>
            </w:pPr>
            <w:r>
              <w:rPr>
                <w:rFonts w:hint="eastAsia"/>
              </w:rPr>
              <w:t>数量</w:t>
            </w:r>
          </w:p>
        </w:tc>
        <w:tc>
          <w:tcPr>
            <w:tcW w:w="870" w:type="dxa"/>
            <w:vMerge w:val="restart"/>
            <w:vAlign w:val="center"/>
          </w:tcPr>
          <w:p>
            <w:pPr>
              <w:pStyle w:val="16"/>
            </w:pPr>
            <w:r>
              <w:rPr>
                <w:rFonts w:hint="eastAsia"/>
              </w:rPr>
              <w:t>单价</w:t>
            </w:r>
          </w:p>
        </w:tc>
        <w:tc>
          <w:tcPr>
            <w:tcW w:w="6600" w:type="dxa"/>
            <w:gridSpan w:val="8"/>
            <w:vAlign w:val="center"/>
          </w:tcPr>
          <w:p>
            <w:pPr>
              <w:pStyle w:val="16"/>
            </w:pPr>
            <w:r>
              <w:rPr>
                <w:rFonts w:hint="eastAsia"/>
              </w:rPr>
              <w:t>政府采购金额（当年部门预算安排资金）</w:t>
            </w:r>
          </w:p>
        </w:tc>
        <w:tc>
          <w:tcPr>
            <w:tcW w:w="1079" w:type="dxa"/>
            <w:vMerge w:val="restart"/>
            <w:vAlign w:val="center"/>
          </w:tcPr>
          <w:p>
            <w:pPr>
              <w:pStyle w:val="16"/>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tblHeader/>
          <w:jc w:val="center"/>
        </w:trPr>
        <w:tc>
          <w:tcPr>
            <w:tcW w:w="1484" w:type="dxa"/>
            <w:vAlign w:val="center"/>
          </w:tcPr>
          <w:p>
            <w:pPr>
              <w:pStyle w:val="16"/>
            </w:pPr>
            <w:r>
              <w:rPr>
                <w:rFonts w:hint="eastAsia"/>
              </w:rPr>
              <w:t>项目名称</w:t>
            </w:r>
          </w:p>
        </w:tc>
        <w:tc>
          <w:tcPr>
            <w:tcW w:w="961" w:type="dxa"/>
            <w:vAlign w:val="center"/>
          </w:tcPr>
          <w:p>
            <w:pPr>
              <w:pStyle w:val="16"/>
            </w:pPr>
            <w:r>
              <w:rPr>
                <w:rFonts w:hint="eastAsia"/>
              </w:rPr>
              <w:t>预算</w:t>
            </w:r>
            <w:r>
              <w:t xml:space="preserve">    </w:t>
            </w:r>
            <w:r>
              <w:rPr>
                <w:rFonts w:hint="eastAsia"/>
              </w:rPr>
              <w:t>资金</w:t>
            </w:r>
          </w:p>
        </w:tc>
        <w:tc>
          <w:tcPr>
            <w:tcW w:w="1095" w:type="dxa"/>
            <w:vMerge w:val="continue"/>
          </w:tcPr>
          <w:p/>
        </w:tc>
        <w:tc>
          <w:tcPr>
            <w:tcW w:w="763" w:type="dxa"/>
            <w:vMerge w:val="continue"/>
          </w:tcPr>
          <w:p/>
        </w:tc>
        <w:tc>
          <w:tcPr>
            <w:tcW w:w="662" w:type="dxa"/>
            <w:vMerge w:val="continue"/>
          </w:tcPr>
          <w:p/>
        </w:tc>
        <w:tc>
          <w:tcPr>
            <w:tcW w:w="465" w:type="dxa"/>
            <w:vMerge w:val="continue"/>
          </w:tcPr>
          <w:p/>
        </w:tc>
        <w:tc>
          <w:tcPr>
            <w:tcW w:w="870" w:type="dxa"/>
            <w:vMerge w:val="continue"/>
          </w:tcPr>
          <w:p/>
        </w:tc>
        <w:tc>
          <w:tcPr>
            <w:tcW w:w="1080" w:type="dxa"/>
            <w:vAlign w:val="center"/>
          </w:tcPr>
          <w:p>
            <w:pPr>
              <w:pStyle w:val="16"/>
            </w:pPr>
            <w:r>
              <w:rPr>
                <w:rFonts w:hint="eastAsia"/>
              </w:rPr>
              <w:t>合计</w:t>
            </w:r>
          </w:p>
        </w:tc>
        <w:tc>
          <w:tcPr>
            <w:tcW w:w="570" w:type="dxa"/>
            <w:vAlign w:val="center"/>
          </w:tcPr>
          <w:p>
            <w:pPr>
              <w:pStyle w:val="16"/>
            </w:pPr>
            <w:r>
              <w:rPr>
                <w:rFonts w:hint="eastAsia"/>
              </w:rPr>
              <w:t>一般公共预算拨款</w:t>
            </w:r>
          </w:p>
        </w:tc>
        <w:tc>
          <w:tcPr>
            <w:tcW w:w="1080" w:type="dxa"/>
            <w:vAlign w:val="center"/>
          </w:tcPr>
          <w:p>
            <w:pPr>
              <w:pStyle w:val="16"/>
            </w:pPr>
            <w:r>
              <w:rPr>
                <w:rFonts w:hint="eastAsia"/>
              </w:rPr>
              <w:t>基金预算拨款</w:t>
            </w:r>
          </w:p>
        </w:tc>
        <w:tc>
          <w:tcPr>
            <w:tcW w:w="741" w:type="dxa"/>
            <w:vAlign w:val="center"/>
          </w:tcPr>
          <w:p>
            <w:pPr>
              <w:pStyle w:val="16"/>
            </w:pPr>
            <w:r>
              <w:rPr>
                <w:rFonts w:hint="eastAsia"/>
              </w:rPr>
              <w:t>国有资本经营预算拨款</w:t>
            </w:r>
          </w:p>
        </w:tc>
        <w:tc>
          <w:tcPr>
            <w:tcW w:w="699" w:type="dxa"/>
            <w:vAlign w:val="center"/>
          </w:tcPr>
          <w:p>
            <w:pPr>
              <w:pStyle w:val="16"/>
            </w:pPr>
            <w:r>
              <w:rPr>
                <w:rFonts w:hint="eastAsia"/>
              </w:rPr>
              <w:t>财政专户核拨</w:t>
            </w:r>
          </w:p>
        </w:tc>
        <w:tc>
          <w:tcPr>
            <w:tcW w:w="675" w:type="dxa"/>
            <w:vAlign w:val="center"/>
          </w:tcPr>
          <w:p>
            <w:pPr>
              <w:pStyle w:val="16"/>
            </w:pPr>
            <w:r>
              <w:rPr>
                <w:rFonts w:hint="eastAsia"/>
              </w:rPr>
              <w:t>单位</w:t>
            </w:r>
            <w:r>
              <w:t xml:space="preserve">    </w:t>
            </w:r>
            <w:r>
              <w:rPr>
                <w:rFonts w:hint="eastAsia"/>
              </w:rPr>
              <w:t>资金</w:t>
            </w:r>
          </w:p>
        </w:tc>
        <w:tc>
          <w:tcPr>
            <w:tcW w:w="1005" w:type="dxa"/>
            <w:vAlign w:val="center"/>
          </w:tcPr>
          <w:p>
            <w:pPr>
              <w:pStyle w:val="16"/>
            </w:pPr>
            <w:r>
              <w:rPr>
                <w:rFonts w:hint="eastAsia"/>
              </w:rPr>
              <w:t>财政拨</w:t>
            </w:r>
            <w:r>
              <w:t xml:space="preserve">    </w:t>
            </w:r>
            <w:r>
              <w:rPr>
                <w:rFonts w:hint="eastAsia"/>
              </w:rPr>
              <w:t>款结转</w:t>
            </w:r>
          </w:p>
        </w:tc>
        <w:tc>
          <w:tcPr>
            <w:tcW w:w="750"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10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jc w:val="center"/>
        </w:trPr>
        <w:tc>
          <w:tcPr>
            <w:tcW w:w="1484" w:type="dxa"/>
            <w:vAlign w:val="center"/>
          </w:tcPr>
          <w:p>
            <w:pPr>
              <w:spacing w:line="300" w:lineRule="exact"/>
              <w:jc w:val="center"/>
            </w:pPr>
            <w:r>
              <w:rPr>
                <w:rFonts w:hint="eastAsia" w:ascii="宋体" w:hAnsi="宋体" w:eastAsia="宋体" w:cs="宋体"/>
                <w:b w:val="0"/>
                <w:bCs/>
                <w:sz w:val="18"/>
                <w:szCs w:val="18"/>
              </w:rPr>
              <w:t>合  计</w:t>
            </w:r>
          </w:p>
        </w:tc>
        <w:tc>
          <w:tcPr>
            <w:tcW w:w="961" w:type="dxa"/>
            <w:vAlign w:val="center"/>
          </w:tcPr>
          <w:p>
            <w:pPr>
              <w:spacing w:line="300" w:lineRule="exact"/>
              <w:jc w:val="right"/>
            </w:pPr>
          </w:p>
        </w:tc>
        <w:tc>
          <w:tcPr>
            <w:tcW w:w="1095" w:type="dxa"/>
            <w:vAlign w:val="center"/>
          </w:tcPr>
          <w:p>
            <w:pPr>
              <w:spacing w:line="300" w:lineRule="exact"/>
              <w:jc w:val="left"/>
            </w:pPr>
          </w:p>
        </w:tc>
        <w:tc>
          <w:tcPr>
            <w:tcW w:w="763" w:type="dxa"/>
            <w:vAlign w:val="center"/>
          </w:tcPr>
          <w:p>
            <w:pPr>
              <w:spacing w:line="300" w:lineRule="exact"/>
              <w:jc w:val="left"/>
            </w:pPr>
          </w:p>
        </w:tc>
        <w:tc>
          <w:tcPr>
            <w:tcW w:w="662" w:type="dxa"/>
            <w:vAlign w:val="center"/>
          </w:tcPr>
          <w:p>
            <w:pPr>
              <w:spacing w:line="300" w:lineRule="exact"/>
              <w:jc w:val="center"/>
            </w:pPr>
          </w:p>
        </w:tc>
        <w:tc>
          <w:tcPr>
            <w:tcW w:w="465" w:type="dxa"/>
            <w:vAlign w:val="center"/>
          </w:tcPr>
          <w:p>
            <w:pPr>
              <w:spacing w:line="300" w:lineRule="exact"/>
              <w:jc w:val="right"/>
            </w:pPr>
          </w:p>
        </w:tc>
        <w:tc>
          <w:tcPr>
            <w:tcW w:w="870" w:type="dxa"/>
            <w:vAlign w:val="center"/>
          </w:tcPr>
          <w:p>
            <w:pPr>
              <w:spacing w:line="300" w:lineRule="exact"/>
              <w:jc w:val="right"/>
            </w:pPr>
          </w:p>
        </w:tc>
        <w:tc>
          <w:tcPr>
            <w:tcW w:w="1080" w:type="dxa"/>
            <w:vAlign w:val="center"/>
          </w:tcPr>
          <w:p>
            <w:pPr>
              <w:spacing w:line="300" w:lineRule="exact"/>
              <w:jc w:val="right"/>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1101.64</w:t>
            </w:r>
          </w:p>
        </w:tc>
        <w:tc>
          <w:tcPr>
            <w:tcW w:w="570" w:type="dxa"/>
            <w:vAlign w:val="center"/>
          </w:tcPr>
          <w:p>
            <w:pPr>
              <w:spacing w:line="300" w:lineRule="exact"/>
              <w:jc w:val="right"/>
              <w:rPr>
                <w:rFonts w:hint="eastAsia" w:asciiTheme="majorEastAsia" w:hAnsiTheme="majorEastAsia" w:eastAsiaTheme="majorEastAsia" w:cstheme="majorEastAsia"/>
                <w:sz w:val="18"/>
                <w:szCs w:val="18"/>
              </w:rPr>
            </w:pPr>
          </w:p>
        </w:tc>
        <w:tc>
          <w:tcPr>
            <w:tcW w:w="1080" w:type="dxa"/>
            <w:vAlign w:val="center"/>
          </w:tcPr>
          <w:p>
            <w:pPr>
              <w:spacing w:line="300" w:lineRule="exact"/>
              <w:jc w:val="right"/>
              <w:rPr>
                <w:rFonts w:hint="eastAsia" w:asciiTheme="majorEastAsia" w:hAnsiTheme="majorEastAsia" w:eastAsiaTheme="majorEastAsia" w:cstheme="majorEastAsia"/>
                <w:sz w:val="18"/>
                <w:szCs w:val="18"/>
                <w:lang w:val="en-US"/>
              </w:rPr>
            </w:pPr>
            <w:r>
              <w:rPr>
                <w:rFonts w:hint="eastAsia" w:asciiTheme="majorEastAsia" w:hAnsiTheme="majorEastAsia" w:eastAsiaTheme="majorEastAsia" w:cstheme="majorEastAsia"/>
                <w:sz w:val="18"/>
                <w:szCs w:val="18"/>
                <w:lang w:val="en-US" w:eastAsia="zh-CN"/>
              </w:rPr>
              <w:t>1101.64</w:t>
            </w:r>
          </w:p>
        </w:tc>
        <w:tc>
          <w:tcPr>
            <w:tcW w:w="741" w:type="dxa"/>
            <w:vAlign w:val="center"/>
          </w:tcPr>
          <w:p>
            <w:pPr>
              <w:spacing w:line="300" w:lineRule="exact"/>
              <w:jc w:val="right"/>
              <w:rPr>
                <w:rFonts w:hint="eastAsia" w:asciiTheme="majorEastAsia" w:hAnsiTheme="majorEastAsia" w:eastAsiaTheme="majorEastAsia" w:cstheme="majorEastAsia"/>
                <w:sz w:val="18"/>
                <w:szCs w:val="18"/>
              </w:rPr>
            </w:pPr>
          </w:p>
        </w:tc>
        <w:tc>
          <w:tcPr>
            <w:tcW w:w="699" w:type="dxa"/>
            <w:vAlign w:val="center"/>
          </w:tcPr>
          <w:p>
            <w:pPr>
              <w:spacing w:line="300" w:lineRule="exact"/>
              <w:jc w:val="right"/>
              <w:rPr>
                <w:rFonts w:hint="eastAsia" w:asciiTheme="majorEastAsia" w:hAnsiTheme="majorEastAsia" w:eastAsiaTheme="majorEastAsia" w:cstheme="majorEastAsia"/>
                <w:sz w:val="18"/>
                <w:szCs w:val="18"/>
              </w:rPr>
            </w:pPr>
          </w:p>
        </w:tc>
        <w:tc>
          <w:tcPr>
            <w:tcW w:w="675" w:type="dxa"/>
            <w:vAlign w:val="center"/>
          </w:tcPr>
          <w:p>
            <w:pPr>
              <w:spacing w:line="300" w:lineRule="exact"/>
              <w:jc w:val="right"/>
              <w:rPr>
                <w:rFonts w:hint="eastAsia" w:asciiTheme="majorEastAsia" w:hAnsiTheme="majorEastAsia" w:eastAsiaTheme="majorEastAsia" w:cstheme="majorEastAsia"/>
                <w:sz w:val="18"/>
                <w:szCs w:val="18"/>
              </w:rPr>
            </w:pPr>
          </w:p>
        </w:tc>
        <w:tc>
          <w:tcPr>
            <w:tcW w:w="1005" w:type="dxa"/>
            <w:vAlign w:val="center"/>
          </w:tcPr>
          <w:p>
            <w:pPr>
              <w:spacing w:line="300" w:lineRule="exact"/>
              <w:jc w:val="center"/>
              <w:rPr>
                <w:rFonts w:hint="eastAsia" w:asciiTheme="majorEastAsia" w:hAnsiTheme="majorEastAsia" w:eastAsiaTheme="majorEastAsia" w:cstheme="majorEastAsia"/>
                <w:sz w:val="18"/>
                <w:szCs w:val="18"/>
              </w:rPr>
            </w:pPr>
          </w:p>
        </w:tc>
        <w:tc>
          <w:tcPr>
            <w:tcW w:w="750" w:type="dxa"/>
            <w:vAlign w:val="center"/>
          </w:tcPr>
          <w:p>
            <w:pPr>
              <w:spacing w:line="300" w:lineRule="exact"/>
              <w:jc w:val="right"/>
              <w:rPr>
                <w:rFonts w:hint="eastAsia" w:asciiTheme="majorEastAsia" w:hAnsiTheme="majorEastAsia" w:eastAsiaTheme="majorEastAsia" w:cstheme="majorEastAsia"/>
                <w:sz w:val="18"/>
                <w:szCs w:val="18"/>
              </w:rPr>
            </w:pPr>
          </w:p>
        </w:tc>
        <w:tc>
          <w:tcPr>
            <w:tcW w:w="1079" w:type="dxa"/>
            <w:vAlign w:val="center"/>
          </w:tcPr>
          <w:p>
            <w:pPr>
              <w:spacing w:line="300" w:lineRule="exact"/>
              <w:jc w:val="right"/>
              <w:rPr>
                <w:rFonts w:hint="eastAsia" w:asciiTheme="majorEastAsia" w:hAnsiTheme="majorEastAsia" w:eastAsiaTheme="majorEastAsia" w:cstheme="majorEastAsia"/>
                <w:sz w:val="18"/>
                <w:szCs w:val="18"/>
                <w:lang w:val="en-US"/>
              </w:rPr>
            </w:pPr>
            <w:r>
              <w:rPr>
                <w:rFonts w:hint="eastAsia" w:asciiTheme="majorEastAsia" w:hAnsiTheme="majorEastAsia" w:eastAsiaTheme="majorEastAsia" w:cstheme="majorEastAsia"/>
                <w:b w:val="0"/>
                <w:bCs/>
                <w:sz w:val="18"/>
                <w:szCs w:val="18"/>
                <w:lang w:val="en-US" w:eastAsia="zh-CN"/>
              </w:rPr>
              <w:t>1101.64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20"/>
              <w:rPr>
                <w:rFonts w:hint="eastAsia" w:ascii="宋体" w:hAnsi="宋体" w:eastAsia="宋体" w:cs="宋体"/>
                <w:b w:val="0"/>
                <w:bCs/>
                <w:sz w:val="18"/>
                <w:szCs w:val="18"/>
                <w:lang w:eastAsia="zh-CN"/>
              </w:rPr>
            </w:pPr>
            <w:r>
              <w:rPr>
                <w:rFonts w:hint="eastAsia" w:ascii="宋体" w:hAnsi="宋体" w:eastAsia="宋体" w:cs="宋体"/>
                <w:b w:val="0"/>
                <w:bCs/>
                <w:sz w:val="18"/>
                <w:szCs w:val="18"/>
              </w:rPr>
              <w:t>涞水县自然资源和规划局本级小计</w:t>
            </w:r>
          </w:p>
        </w:tc>
        <w:tc>
          <w:tcPr>
            <w:tcW w:w="961" w:type="dxa"/>
            <w:vAlign w:val="center"/>
          </w:tcPr>
          <w:p>
            <w:pPr>
              <w:pStyle w:val="21"/>
              <w:rPr>
                <w:rFonts w:hint="eastAsia" w:ascii="宋体" w:hAnsi="宋体" w:eastAsia="宋体" w:cs="宋体"/>
                <w:b w:val="0"/>
                <w:bCs/>
                <w:sz w:val="18"/>
                <w:szCs w:val="18"/>
              </w:rPr>
            </w:pPr>
          </w:p>
        </w:tc>
        <w:tc>
          <w:tcPr>
            <w:tcW w:w="1095" w:type="dxa"/>
            <w:vAlign w:val="center"/>
          </w:tcPr>
          <w:p>
            <w:pPr>
              <w:pStyle w:val="22"/>
              <w:rPr>
                <w:rFonts w:hint="eastAsia" w:ascii="宋体" w:hAnsi="宋体" w:eastAsia="宋体" w:cs="宋体"/>
                <w:b w:val="0"/>
                <w:bCs/>
                <w:sz w:val="18"/>
                <w:szCs w:val="18"/>
              </w:rPr>
            </w:pPr>
          </w:p>
        </w:tc>
        <w:tc>
          <w:tcPr>
            <w:tcW w:w="763" w:type="dxa"/>
            <w:vAlign w:val="center"/>
          </w:tcPr>
          <w:p>
            <w:pPr>
              <w:pStyle w:val="22"/>
              <w:rPr>
                <w:rFonts w:hint="eastAsia" w:ascii="宋体" w:hAnsi="宋体" w:eastAsia="宋体" w:cs="宋体"/>
                <w:b w:val="0"/>
                <w:bCs/>
                <w:sz w:val="18"/>
                <w:szCs w:val="18"/>
              </w:rPr>
            </w:pPr>
          </w:p>
        </w:tc>
        <w:tc>
          <w:tcPr>
            <w:tcW w:w="662" w:type="dxa"/>
            <w:vAlign w:val="center"/>
          </w:tcPr>
          <w:p>
            <w:pPr>
              <w:pStyle w:val="20"/>
              <w:rPr>
                <w:rFonts w:hint="eastAsia" w:ascii="宋体" w:hAnsi="宋体" w:eastAsia="宋体" w:cs="宋体"/>
                <w:b w:val="0"/>
                <w:bCs/>
                <w:sz w:val="18"/>
                <w:szCs w:val="18"/>
              </w:rPr>
            </w:pPr>
          </w:p>
        </w:tc>
        <w:tc>
          <w:tcPr>
            <w:tcW w:w="465" w:type="dxa"/>
            <w:vAlign w:val="center"/>
          </w:tcPr>
          <w:p>
            <w:pPr>
              <w:pStyle w:val="21"/>
              <w:rPr>
                <w:rFonts w:hint="eastAsia" w:ascii="宋体" w:hAnsi="宋体" w:eastAsia="宋体" w:cs="宋体"/>
                <w:b w:val="0"/>
                <w:bCs/>
                <w:sz w:val="18"/>
                <w:szCs w:val="18"/>
              </w:rPr>
            </w:pPr>
          </w:p>
        </w:tc>
        <w:tc>
          <w:tcPr>
            <w:tcW w:w="870" w:type="dxa"/>
            <w:vAlign w:val="center"/>
          </w:tcPr>
          <w:p>
            <w:pPr>
              <w:pStyle w:val="21"/>
              <w:rPr>
                <w:rFonts w:hint="eastAsia" w:ascii="宋体" w:hAnsi="宋体" w:eastAsia="宋体" w:cs="宋体"/>
                <w:b w:val="0"/>
                <w:bCs/>
                <w:sz w:val="18"/>
                <w:szCs w:val="18"/>
              </w:rPr>
            </w:pPr>
          </w:p>
        </w:tc>
        <w:tc>
          <w:tcPr>
            <w:tcW w:w="1080" w:type="dxa"/>
            <w:vAlign w:val="center"/>
          </w:tcPr>
          <w:p>
            <w:pPr>
              <w:pStyle w:val="21"/>
              <w:rPr>
                <w:rFonts w:hint="eastAsia" w:asciiTheme="majorEastAsia" w:hAnsiTheme="majorEastAsia" w:eastAsiaTheme="majorEastAsia" w:cstheme="majorEastAsia"/>
                <w:b w:val="0"/>
                <w:bCs/>
                <w:sz w:val="18"/>
                <w:szCs w:val="18"/>
                <w:lang w:val="en-US" w:eastAsia="zh-CN"/>
              </w:rPr>
            </w:pPr>
            <w:r>
              <w:rPr>
                <w:rFonts w:hint="eastAsia" w:asciiTheme="majorEastAsia" w:hAnsiTheme="majorEastAsia" w:eastAsiaTheme="majorEastAsia" w:cstheme="majorEastAsia"/>
                <w:b w:val="0"/>
                <w:bCs/>
                <w:sz w:val="18"/>
                <w:szCs w:val="18"/>
                <w:lang w:val="en-US" w:eastAsia="zh-CN"/>
              </w:rPr>
              <w:t>1101.64</w:t>
            </w:r>
          </w:p>
        </w:tc>
        <w:tc>
          <w:tcPr>
            <w:tcW w:w="570" w:type="dxa"/>
            <w:vAlign w:val="center"/>
          </w:tcPr>
          <w:p>
            <w:pPr>
              <w:pStyle w:val="21"/>
              <w:rPr>
                <w:rFonts w:hint="eastAsia" w:asciiTheme="majorEastAsia" w:hAnsiTheme="majorEastAsia" w:eastAsiaTheme="majorEastAsia" w:cstheme="majorEastAsia"/>
                <w:b w:val="0"/>
                <w:bCs/>
                <w:sz w:val="18"/>
                <w:szCs w:val="18"/>
              </w:rPr>
            </w:pPr>
          </w:p>
        </w:tc>
        <w:tc>
          <w:tcPr>
            <w:tcW w:w="1080" w:type="dxa"/>
            <w:vAlign w:val="center"/>
          </w:tcPr>
          <w:p>
            <w:pPr>
              <w:pStyle w:val="21"/>
              <w:rPr>
                <w:rFonts w:hint="eastAsia" w:asciiTheme="majorEastAsia" w:hAnsiTheme="majorEastAsia" w:eastAsiaTheme="majorEastAsia" w:cstheme="majorEastAsia"/>
                <w:b w:val="0"/>
                <w:bCs/>
                <w:sz w:val="18"/>
                <w:szCs w:val="18"/>
                <w:lang w:val="en-US" w:eastAsia="zh-CN"/>
              </w:rPr>
            </w:pPr>
            <w:r>
              <w:rPr>
                <w:rFonts w:hint="eastAsia" w:asciiTheme="majorEastAsia" w:hAnsiTheme="majorEastAsia" w:eastAsiaTheme="majorEastAsia" w:cstheme="majorEastAsia"/>
                <w:b w:val="0"/>
                <w:bCs/>
                <w:sz w:val="18"/>
                <w:szCs w:val="18"/>
                <w:lang w:val="en-US" w:eastAsia="zh-CN"/>
              </w:rPr>
              <w:t>1101.64</w:t>
            </w:r>
          </w:p>
        </w:tc>
        <w:tc>
          <w:tcPr>
            <w:tcW w:w="741" w:type="dxa"/>
            <w:vAlign w:val="center"/>
          </w:tcPr>
          <w:p>
            <w:pPr>
              <w:pStyle w:val="21"/>
              <w:rPr>
                <w:rFonts w:hint="eastAsia" w:asciiTheme="majorEastAsia" w:hAnsiTheme="majorEastAsia" w:eastAsiaTheme="majorEastAsia" w:cstheme="majorEastAsia"/>
                <w:b w:val="0"/>
                <w:bCs/>
                <w:sz w:val="18"/>
                <w:szCs w:val="18"/>
              </w:rPr>
            </w:pPr>
          </w:p>
        </w:tc>
        <w:tc>
          <w:tcPr>
            <w:tcW w:w="699" w:type="dxa"/>
            <w:vAlign w:val="center"/>
          </w:tcPr>
          <w:p>
            <w:pPr>
              <w:pStyle w:val="21"/>
              <w:rPr>
                <w:rFonts w:hint="eastAsia" w:asciiTheme="majorEastAsia" w:hAnsiTheme="majorEastAsia" w:eastAsiaTheme="majorEastAsia" w:cstheme="majorEastAsia"/>
                <w:b w:val="0"/>
                <w:bCs/>
                <w:sz w:val="18"/>
                <w:szCs w:val="18"/>
              </w:rPr>
            </w:pPr>
          </w:p>
        </w:tc>
        <w:tc>
          <w:tcPr>
            <w:tcW w:w="675" w:type="dxa"/>
            <w:vAlign w:val="center"/>
          </w:tcPr>
          <w:p>
            <w:pPr>
              <w:pStyle w:val="21"/>
              <w:rPr>
                <w:rFonts w:hint="eastAsia" w:asciiTheme="majorEastAsia" w:hAnsiTheme="majorEastAsia" w:eastAsiaTheme="majorEastAsia" w:cstheme="majorEastAsia"/>
                <w:b w:val="0"/>
                <w:bCs/>
                <w:sz w:val="18"/>
                <w:szCs w:val="18"/>
              </w:rPr>
            </w:pPr>
          </w:p>
        </w:tc>
        <w:tc>
          <w:tcPr>
            <w:tcW w:w="1005" w:type="dxa"/>
            <w:vAlign w:val="center"/>
          </w:tcPr>
          <w:p>
            <w:pPr>
              <w:pStyle w:val="21"/>
              <w:rPr>
                <w:rFonts w:hint="eastAsia" w:asciiTheme="majorEastAsia" w:hAnsiTheme="majorEastAsia" w:eastAsiaTheme="majorEastAsia" w:cstheme="majorEastAsia"/>
                <w:b w:val="0"/>
                <w:bCs/>
                <w:sz w:val="18"/>
                <w:szCs w:val="18"/>
              </w:rPr>
            </w:pPr>
          </w:p>
        </w:tc>
        <w:tc>
          <w:tcPr>
            <w:tcW w:w="750" w:type="dxa"/>
            <w:vAlign w:val="center"/>
          </w:tcPr>
          <w:p>
            <w:pPr>
              <w:pStyle w:val="21"/>
              <w:rPr>
                <w:rFonts w:hint="eastAsia" w:asciiTheme="majorEastAsia" w:hAnsiTheme="majorEastAsia" w:eastAsiaTheme="majorEastAsia" w:cstheme="majorEastAsia"/>
                <w:b w:val="0"/>
                <w:bCs/>
                <w:sz w:val="18"/>
                <w:szCs w:val="18"/>
              </w:rPr>
            </w:pPr>
          </w:p>
        </w:tc>
        <w:tc>
          <w:tcPr>
            <w:tcW w:w="1079" w:type="dxa"/>
            <w:vAlign w:val="center"/>
          </w:tcPr>
          <w:p>
            <w:pPr>
              <w:pStyle w:val="21"/>
              <w:rPr>
                <w:rFonts w:hint="eastAsia" w:asciiTheme="majorEastAsia" w:hAnsiTheme="majorEastAsia" w:eastAsiaTheme="majorEastAsia" w:cstheme="majorEastAsia"/>
                <w:b w:val="0"/>
                <w:bCs/>
                <w:sz w:val="18"/>
                <w:szCs w:val="18"/>
                <w:lang w:val="en-US" w:eastAsia="zh-CN"/>
              </w:rPr>
            </w:pPr>
            <w:r>
              <w:rPr>
                <w:rFonts w:hint="eastAsia" w:asciiTheme="majorEastAsia" w:hAnsiTheme="majorEastAsia" w:eastAsiaTheme="majorEastAsia" w:cstheme="majorEastAsia"/>
                <w:b w:val="0"/>
                <w:bCs/>
                <w:sz w:val="18"/>
                <w:szCs w:val="18"/>
                <w:lang w:val="en-US" w:eastAsia="zh-CN"/>
              </w:rPr>
              <w:t>1101.64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Theme="majorEastAsia" w:hAnsiTheme="majorEastAsia" w:eastAsiaTheme="majorEastAsia" w:cstheme="majorEastAsia"/>
                <w:i w:val="0"/>
                <w:iCs w:val="0"/>
                <w:color w:val="000000"/>
                <w:kern w:val="0"/>
                <w:sz w:val="22"/>
                <w:szCs w:val="22"/>
                <w:u w:val="none"/>
                <w:lang w:val="en-US" w:eastAsia="zh-CN" w:bidi="ar"/>
              </w:rPr>
              <w:t xml:space="preserve">  </w:t>
            </w:r>
            <w:r>
              <w:rPr>
                <w:rFonts w:hint="eastAsia" w:asciiTheme="majorEastAsia" w:hAnsiTheme="majorEastAsia" w:eastAsiaTheme="majorEastAsia" w:cstheme="majorEastAsia"/>
                <w:i w:val="0"/>
                <w:iCs w:val="0"/>
                <w:color w:val="000000"/>
                <w:kern w:val="0"/>
                <w:sz w:val="18"/>
                <w:szCs w:val="18"/>
                <w:u w:val="none"/>
                <w:lang w:val="en-US" w:eastAsia="zh-CN" w:bidi="ar"/>
              </w:rPr>
              <w:t>2024年幸福河湖建设费</w:t>
            </w:r>
          </w:p>
        </w:tc>
        <w:tc>
          <w:tcPr>
            <w:tcW w:w="961"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320</w:t>
            </w:r>
            <w:r>
              <w:rPr>
                <w:rFonts w:hint="eastAsia" w:ascii="宋体" w:hAnsi="宋体" w:eastAsia="宋体" w:cs="宋体"/>
                <w:sz w:val="18"/>
                <w:szCs w:val="18"/>
              </w:rPr>
              <w:t>.00</w:t>
            </w:r>
          </w:p>
        </w:tc>
        <w:tc>
          <w:tcPr>
            <w:tcW w:w="1095" w:type="dxa"/>
            <w:vAlign w:val="center"/>
          </w:tcPr>
          <w:p>
            <w:pPr>
              <w:pStyle w:val="18"/>
              <w:rPr>
                <w:rFonts w:hint="eastAsia" w:ascii="宋体" w:hAnsi="宋体" w:eastAsia="宋体" w:cs="宋体"/>
                <w:sz w:val="18"/>
                <w:szCs w:val="18"/>
                <w:lang w:eastAsia="zh-CN"/>
              </w:rPr>
            </w:pPr>
            <w:r>
              <w:rPr>
                <w:rFonts w:hint="eastAsia" w:ascii="宋体" w:hAnsi="宋体" w:eastAsia="宋体" w:cs="宋体"/>
                <w:sz w:val="18"/>
                <w:szCs w:val="18"/>
                <w:lang w:eastAsia="zh-CN"/>
              </w:rPr>
              <w:t>其他水利工程施工</w:t>
            </w:r>
          </w:p>
        </w:tc>
        <w:tc>
          <w:tcPr>
            <w:tcW w:w="763" w:type="dxa"/>
            <w:vAlign w:val="center"/>
          </w:tcPr>
          <w:p>
            <w:pPr>
              <w:pStyle w:val="18"/>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B02099900</w:t>
            </w:r>
          </w:p>
        </w:tc>
        <w:tc>
          <w:tcPr>
            <w:tcW w:w="662" w:type="dxa"/>
            <w:vAlign w:val="center"/>
          </w:tcPr>
          <w:p>
            <w:pPr>
              <w:pStyle w:val="1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万元</w:t>
            </w:r>
          </w:p>
        </w:tc>
        <w:tc>
          <w:tcPr>
            <w:tcW w:w="46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w:t>
            </w:r>
          </w:p>
        </w:tc>
        <w:tc>
          <w:tcPr>
            <w:tcW w:w="1080" w:type="dxa"/>
            <w:vAlign w:val="center"/>
          </w:tcPr>
          <w:p>
            <w:pPr>
              <w:pStyle w:val="17"/>
              <w:rPr>
                <w:rFonts w:hint="eastAsia" w:ascii="宋体" w:hAnsi="宋体" w:eastAsia="宋体" w:cs="宋体"/>
                <w:sz w:val="18"/>
                <w:szCs w:val="18"/>
              </w:rPr>
            </w:pPr>
          </w:p>
        </w:tc>
        <w:tc>
          <w:tcPr>
            <w:tcW w:w="570" w:type="dxa"/>
            <w:vAlign w:val="center"/>
          </w:tcPr>
          <w:p>
            <w:pPr>
              <w:pStyle w:val="17"/>
              <w:rPr>
                <w:rFonts w:hint="eastAsia" w:ascii="宋体" w:hAnsi="宋体" w:eastAsia="宋体" w:cs="宋体"/>
                <w:sz w:val="18"/>
                <w:szCs w:val="18"/>
              </w:rPr>
            </w:pPr>
          </w:p>
        </w:tc>
        <w:tc>
          <w:tcPr>
            <w:tcW w:w="108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w:t>
            </w:r>
          </w:p>
        </w:tc>
        <w:tc>
          <w:tcPr>
            <w:tcW w:w="741" w:type="dxa"/>
            <w:vAlign w:val="center"/>
          </w:tcPr>
          <w:p>
            <w:pPr>
              <w:pStyle w:val="17"/>
              <w:rPr>
                <w:rFonts w:hint="eastAsia" w:ascii="宋体" w:hAnsi="宋体" w:eastAsia="宋体" w:cs="宋体"/>
                <w:sz w:val="18"/>
                <w:szCs w:val="18"/>
              </w:rPr>
            </w:pPr>
          </w:p>
        </w:tc>
        <w:tc>
          <w:tcPr>
            <w:tcW w:w="699" w:type="dxa"/>
            <w:vAlign w:val="center"/>
          </w:tcPr>
          <w:p>
            <w:pPr>
              <w:pStyle w:val="17"/>
              <w:rPr>
                <w:rFonts w:hint="eastAsia" w:ascii="宋体" w:hAnsi="宋体" w:eastAsia="宋体" w:cs="宋体"/>
                <w:sz w:val="18"/>
                <w:szCs w:val="18"/>
              </w:rPr>
            </w:pPr>
          </w:p>
        </w:tc>
        <w:tc>
          <w:tcPr>
            <w:tcW w:w="675" w:type="dxa"/>
            <w:vAlign w:val="center"/>
          </w:tcPr>
          <w:p>
            <w:pPr>
              <w:pStyle w:val="17"/>
              <w:rPr>
                <w:rFonts w:hint="eastAsia" w:ascii="宋体" w:hAnsi="宋体" w:eastAsia="宋体" w:cs="宋体"/>
                <w:sz w:val="18"/>
                <w:szCs w:val="18"/>
              </w:rPr>
            </w:pPr>
          </w:p>
        </w:tc>
        <w:tc>
          <w:tcPr>
            <w:tcW w:w="1005" w:type="dxa"/>
            <w:vAlign w:val="center"/>
          </w:tcPr>
          <w:p>
            <w:pPr>
              <w:pStyle w:val="17"/>
              <w:rPr>
                <w:rFonts w:hint="eastAsia" w:ascii="宋体" w:hAnsi="宋体" w:eastAsia="宋体" w:cs="宋体"/>
                <w:sz w:val="18"/>
                <w:szCs w:val="18"/>
              </w:rPr>
            </w:pPr>
          </w:p>
        </w:tc>
        <w:tc>
          <w:tcPr>
            <w:tcW w:w="750" w:type="dxa"/>
            <w:vAlign w:val="center"/>
          </w:tcPr>
          <w:p>
            <w:pPr>
              <w:pStyle w:val="17"/>
              <w:rPr>
                <w:rFonts w:hint="eastAsia" w:ascii="宋体" w:hAnsi="宋体" w:eastAsia="宋体" w:cs="宋体"/>
                <w:sz w:val="18"/>
                <w:szCs w:val="18"/>
              </w:rPr>
            </w:pPr>
          </w:p>
        </w:tc>
        <w:tc>
          <w:tcPr>
            <w:tcW w:w="1079"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Theme="majorEastAsia" w:hAnsiTheme="majorEastAsia" w:eastAsiaTheme="majorEastAsia" w:cstheme="majorEastAsia"/>
                <w:i w:val="0"/>
                <w:iCs w:val="0"/>
                <w:color w:val="000000"/>
                <w:kern w:val="0"/>
                <w:sz w:val="18"/>
                <w:szCs w:val="18"/>
                <w:u w:val="none"/>
                <w:lang w:val="en-US" w:eastAsia="zh-CN" w:bidi="ar"/>
              </w:rPr>
              <w:t xml:space="preserve"> 2024年一河一策编制费</w:t>
            </w:r>
          </w:p>
        </w:tc>
        <w:tc>
          <w:tcPr>
            <w:tcW w:w="961"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115.87</w:t>
            </w:r>
          </w:p>
        </w:tc>
        <w:tc>
          <w:tcPr>
            <w:tcW w:w="1095" w:type="dxa"/>
            <w:vAlign w:val="center"/>
          </w:tcPr>
          <w:p>
            <w:pPr>
              <w:pStyle w:val="18"/>
              <w:rPr>
                <w:rFonts w:hint="eastAsia" w:ascii="宋体" w:hAnsi="宋体" w:eastAsia="宋体" w:cs="宋体"/>
                <w:sz w:val="18"/>
                <w:szCs w:val="18"/>
                <w:lang w:eastAsia="zh-CN"/>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8"/>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C12990000</w:t>
            </w:r>
          </w:p>
        </w:tc>
        <w:tc>
          <w:tcPr>
            <w:tcW w:w="662" w:type="dxa"/>
            <w:vAlign w:val="center"/>
          </w:tcPr>
          <w:p>
            <w:pPr>
              <w:pStyle w:val="19"/>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46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115.87</w:t>
            </w:r>
          </w:p>
        </w:tc>
        <w:tc>
          <w:tcPr>
            <w:tcW w:w="1080" w:type="dxa"/>
            <w:vAlign w:val="center"/>
          </w:tcPr>
          <w:p>
            <w:pPr>
              <w:pStyle w:val="17"/>
              <w:rPr>
                <w:rFonts w:hint="eastAsia" w:ascii="宋体" w:hAnsi="宋体" w:eastAsia="宋体" w:cs="宋体"/>
                <w:sz w:val="18"/>
                <w:szCs w:val="18"/>
              </w:rPr>
            </w:pPr>
          </w:p>
        </w:tc>
        <w:tc>
          <w:tcPr>
            <w:tcW w:w="570" w:type="dxa"/>
            <w:vAlign w:val="center"/>
          </w:tcPr>
          <w:p>
            <w:pPr>
              <w:pStyle w:val="17"/>
              <w:rPr>
                <w:rFonts w:hint="eastAsia" w:ascii="宋体" w:hAnsi="宋体" w:eastAsia="宋体" w:cs="宋体"/>
                <w:sz w:val="18"/>
                <w:szCs w:val="18"/>
              </w:rPr>
            </w:pPr>
          </w:p>
        </w:tc>
        <w:tc>
          <w:tcPr>
            <w:tcW w:w="108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115.87</w:t>
            </w:r>
          </w:p>
        </w:tc>
        <w:tc>
          <w:tcPr>
            <w:tcW w:w="741" w:type="dxa"/>
            <w:vAlign w:val="center"/>
          </w:tcPr>
          <w:p>
            <w:pPr>
              <w:pStyle w:val="17"/>
              <w:rPr>
                <w:rFonts w:hint="eastAsia" w:ascii="宋体" w:hAnsi="宋体" w:eastAsia="宋体" w:cs="宋体"/>
                <w:sz w:val="18"/>
                <w:szCs w:val="18"/>
              </w:rPr>
            </w:pPr>
          </w:p>
        </w:tc>
        <w:tc>
          <w:tcPr>
            <w:tcW w:w="699" w:type="dxa"/>
            <w:vAlign w:val="center"/>
          </w:tcPr>
          <w:p>
            <w:pPr>
              <w:pStyle w:val="17"/>
              <w:rPr>
                <w:rFonts w:hint="eastAsia" w:ascii="宋体" w:hAnsi="宋体" w:eastAsia="宋体" w:cs="宋体"/>
                <w:sz w:val="18"/>
                <w:szCs w:val="18"/>
              </w:rPr>
            </w:pPr>
          </w:p>
        </w:tc>
        <w:tc>
          <w:tcPr>
            <w:tcW w:w="675" w:type="dxa"/>
            <w:vAlign w:val="center"/>
          </w:tcPr>
          <w:p>
            <w:pPr>
              <w:pStyle w:val="17"/>
              <w:rPr>
                <w:rFonts w:hint="eastAsia" w:ascii="宋体" w:hAnsi="宋体" w:eastAsia="宋体" w:cs="宋体"/>
                <w:sz w:val="18"/>
                <w:szCs w:val="18"/>
              </w:rPr>
            </w:pPr>
          </w:p>
        </w:tc>
        <w:tc>
          <w:tcPr>
            <w:tcW w:w="1005" w:type="dxa"/>
            <w:vAlign w:val="center"/>
          </w:tcPr>
          <w:p>
            <w:pPr>
              <w:pStyle w:val="17"/>
              <w:rPr>
                <w:rFonts w:hint="eastAsia" w:ascii="宋体" w:hAnsi="宋体" w:eastAsia="宋体" w:cs="宋体"/>
                <w:sz w:val="18"/>
                <w:szCs w:val="18"/>
              </w:rPr>
            </w:pPr>
          </w:p>
        </w:tc>
        <w:tc>
          <w:tcPr>
            <w:tcW w:w="750" w:type="dxa"/>
            <w:vAlign w:val="center"/>
          </w:tcPr>
          <w:p>
            <w:pPr>
              <w:pStyle w:val="17"/>
              <w:rPr>
                <w:rFonts w:hint="eastAsia" w:ascii="宋体" w:hAnsi="宋体" w:eastAsia="宋体" w:cs="宋体"/>
                <w:sz w:val="18"/>
                <w:szCs w:val="18"/>
              </w:rPr>
            </w:pPr>
          </w:p>
        </w:tc>
        <w:tc>
          <w:tcPr>
            <w:tcW w:w="1079"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115.87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 xml:space="preserve"> 2024年河湖健康评价费</w:t>
            </w:r>
          </w:p>
        </w:tc>
        <w:tc>
          <w:tcPr>
            <w:tcW w:w="961"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40.77</w:t>
            </w:r>
          </w:p>
        </w:tc>
        <w:tc>
          <w:tcPr>
            <w:tcW w:w="1095" w:type="dxa"/>
            <w:vAlign w:val="center"/>
          </w:tcPr>
          <w:p>
            <w:pPr>
              <w:pStyle w:val="18"/>
              <w:rPr>
                <w:rFonts w:hint="eastAsia" w:ascii="宋体" w:hAnsi="宋体" w:eastAsia="宋体" w:cs="宋体"/>
                <w:sz w:val="18"/>
                <w:szCs w:val="18"/>
                <w:lang w:eastAsia="zh-CN"/>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8"/>
              <w:rPr>
                <w:rFonts w:hint="eastAsia" w:ascii="宋体" w:hAnsi="宋体" w:eastAsia="宋体" w:cs="宋体"/>
                <w:sz w:val="18"/>
                <w:szCs w:val="18"/>
              </w:rPr>
            </w:pPr>
            <w:r>
              <w:rPr>
                <w:rFonts w:hint="eastAsia" w:ascii="宋体" w:hAnsi="宋体" w:eastAsia="宋体" w:cs="宋体"/>
                <w:sz w:val="18"/>
                <w:szCs w:val="18"/>
                <w:lang w:val="en-US" w:eastAsia="zh-CN"/>
              </w:rPr>
              <w:t>C12990000</w:t>
            </w:r>
          </w:p>
        </w:tc>
        <w:tc>
          <w:tcPr>
            <w:tcW w:w="662"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万元</w:t>
            </w:r>
          </w:p>
        </w:tc>
        <w:tc>
          <w:tcPr>
            <w:tcW w:w="46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40.77</w:t>
            </w:r>
          </w:p>
        </w:tc>
        <w:tc>
          <w:tcPr>
            <w:tcW w:w="1080" w:type="dxa"/>
            <w:vAlign w:val="center"/>
          </w:tcPr>
          <w:p>
            <w:pPr>
              <w:pStyle w:val="17"/>
              <w:rPr>
                <w:rFonts w:hint="eastAsia" w:ascii="宋体" w:hAnsi="宋体" w:eastAsia="宋体" w:cs="宋体"/>
                <w:sz w:val="18"/>
                <w:szCs w:val="18"/>
              </w:rPr>
            </w:pPr>
          </w:p>
        </w:tc>
        <w:tc>
          <w:tcPr>
            <w:tcW w:w="570" w:type="dxa"/>
            <w:vAlign w:val="center"/>
          </w:tcPr>
          <w:p>
            <w:pPr>
              <w:pStyle w:val="17"/>
              <w:rPr>
                <w:rFonts w:hint="eastAsia" w:ascii="宋体" w:hAnsi="宋体" w:eastAsia="宋体" w:cs="宋体"/>
                <w:sz w:val="18"/>
                <w:szCs w:val="18"/>
              </w:rPr>
            </w:pP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40.77</w:t>
            </w:r>
          </w:p>
        </w:tc>
        <w:tc>
          <w:tcPr>
            <w:tcW w:w="741" w:type="dxa"/>
            <w:vAlign w:val="center"/>
          </w:tcPr>
          <w:p>
            <w:pPr>
              <w:pStyle w:val="17"/>
              <w:rPr>
                <w:rFonts w:hint="eastAsia" w:ascii="宋体" w:hAnsi="宋体" w:eastAsia="宋体" w:cs="宋体"/>
                <w:sz w:val="18"/>
                <w:szCs w:val="18"/>
              </w:rPr>
            </w:pPr>
          </w:p>
        </w:tc>
        <w:tc>
          <w:tcPr>
            <w:tcW w:w="699" w:type="dxa"/>
            <w:vAlign w:val="center"/>
          </w:tcPr>
          <w:p>
            <w:pPr>
              <w:pStyle w:val="17"/>
              <w:rPr>
                <w:rFonts w:hint="eastAsia" w:ascii="宋体" w:hAnsi="宋体" w:eastAsia="宋体" w:cs="宋体"/>
                <w:sz w:val="18"/>
                <w:szCs w:val="18"/>
              </w:rPr>
            </w:pPr>
          </w:p>
        </w:tc>
        <w:tc>
          <w:tcPr>
            <w:tcW w:w="675" w:type="dxa"/>
            <w:vAlign w:val="center"/>
          </w:tcPr>
          <w:p>
            <w:pPr>
              <w:pStyle w:val="17"/>
              <w:rPr>
                <w:rFonts w:hint="eastAsia" w:ascii="宋体" w:hAnsi="宋体" w:eastAsia="宋体" w:cs="宋体"/>
                <w:sz w:val="18"/>
                <w:szCs w:val="18"/>
              </w:rPr>
            </w:pPr>
          </w:p>
        </w:tc>
        <w:tc>
          <w:tcPr>
            <w:tcW w:w="1005" w:type="dxa"/>
            <w:vAlign w:val="center"/>
          </w:tcPr>
          <w:p>
            <w:pPr>
              <w:pStyle w:val="17"/>
              <w:rPr>
                <w:rFonts w:hint="eastAsia" w:ascii="宋体" w:hAnsi="宋体" w:eastAsia="宋体" w:cs="宋体"/>
                <w:sz w:val="18"/>
                <w:szCs w:val="18"/>
              </w:rPr>
            </w:pPr>
          </w:p>
        </w:tc>
        <w:tc>
          <w:tcPr>
            <w:tcW w:w="750" w:type="dxa"/>
            <w:vAlign w:val="center"/>
          </w:tcPr>
          <w:p>
            <w:pPr>
              <w:pStyle w:val="17"/>
              <w:rPr>
                <w:rFonts w:hint="eastAsia" w:ascii="宋体" w:hAnsi="宋体" w:eastAsia="宋体" w:cs="宋体"/>
                <w:sz w:val="18"/>
                <w:szCs w:val="18"/>
              </w:rPr>
            </w:pPr>
          </w:p>
        </w:tc>
        <w:tc>
          <w:tcPr>
            <w:tcW w:w="1079"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40.77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2024年农村生活水源置换第三方费用</w:t>
            </w:r>
          </w:p>
        </w:tc>
        <w:tc>
          <w:tcPr>
            <w:tcW w:w="961"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550.00</w:t>
            </w:r>
          </w:p>
        </w:tc>
        <w:tc>
          <w:tcPr>
            <w:tcW w:w="109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8"/>
              <w:rPr>
                <w:rFonts w:hint="eastAsia" w:ascii="宋体" w:hAnsi="宋体" w:eastAsia="宋体" w:cs="宋体"/>
                <w:sz w:val="18"/>
                <w:szCs w:val="18"/>
              </w:rPr>
            </w:pPr>
            <w:r>
              <w:rPr>
                <w:rFonts w:hint="eastAsia" w:ascii="宋体" w:hAnsi="宋体" w:eastAsia="宋体" w:cs="宋体"/>
                <w:sz w:val="18"/>
                <w:szCs w:val="18"/>
                <w:lang w:val="en-US" w:eastAsia="zh-CN"/>
              </w:rPr>
              <w:t>C12990000</w:t>
            </w:r>
          </w:p>
        </w:tc>
        <w:tc>
          <w:tcPr>
            <w:tcW w:w="662" w:type="dxa"/>
            <w:vAlign w:val="center"/>
          </w:tcPr>
          <w:p>
            <w:pPr>
              <w:pStyle w:val="19"/>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46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550.00</w:t>
            </w:r>
          </w:p>
        </w:tc>
        <w:tc>
          <w:tcPr>
            <w:tcW w:w="1080" w:type="dxa"/>
            <w:vAlign w:val="center"/>
          </w:tcPr>
          <w:p>
            <w:pPr>
              <w:pStyle w:val="17"/>
              <w:rPr>
                <w:rFonts w:hint="eastAsia" w:ascii="宋体" w:hAnsi="宋体" w:eastAsia="宋体" w:cs="宋体"/>
                <w:sz w:val="18"/>
                <w:szCs w:val="18"/>
              </w:rPr>
            </w:pPr>
          </w:p>
        </w:tc>
        <w:tc>
          <w:tcPr>
            <w:tcW w:w="570" w:type="dxa"/>
            <w:vAlign w:val="center"/>
          </w:tcPr>
          <w:p>
            <w:pPr>
              <w:pStyle w:val="17"/>
              <w:rPr>
                <w:rFonts w:hint="eastAsia" w:ascii="宋体" w:hAnsi="宋体" w:eastAsia="宋体" w:cs="宋体"/>
                <w:sz w:val="18"/>
                <w:szCs w:val="18"/>
              </w:rPr>
            </w:pP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550.00</w:t>
            </w:r>
          </w:p>
        </w:tc>
        <w:tc>
          <w:tcPr>
            <w:tcW w:w="741" w:type="dxa"/>
            <w:vAlign w:val="center"/>
          </w:tcPr>
          <w:p>
            <w:pPr>
              <w:pStyle w:val="17"/>
              <w:rPr>
                <w:rFonts w:hint="eastAsia" w:ascii="宋体" w:hAnsi="宋体" w:eastAsia="宋体" w:cs="宋体"/>
                <w:sz w:val="18"/>
                <w:szCs w:val="18"/>
              </w:rPr>
            </w:pPr>
          </w:p>
        </w:tc>
        <w:tc>
          <w:tcPr>
            <w:tcW w:w="699" w:type="dxa"/>
            <w:vAlign w:val="center"/>
          </w:tcPr>
          <w:p>
            <w:pPr>
              <w:pStyle w:val="17"/>
              <w:rPr>
                <w:rFonts w:hint="eastAsia" w:ascii="宋体" w:hAnsi="宋体" w:eastAsia="宋体" w:cs="宋体"/>
                <w:sz w:val="18"/>
                <w:szCs w:val="18"/>
              </w:rPr>
            </w:pPr>
          </w:p>
        </w:tc>
        <w:tc>
          <w:tcPr>
            <w:tcW w:w="675" w:type="dxa"/>
            <w:vAlign w:val="center"/>
          </w:tcPr>
          <w:p>
            <w:pPr>
              <w:pStyle w:val="17"/>
              <w:rPr>
                <w:rFonts w:hint="eastAsia" w:ascii="宋体" w:hAnsi="宋体" w:eastAsia="宋体" w:cs="宋体"/>
                <w:sz w:val="18"/>
                <w:szCs w:val="18"/>
              </w:rPr>
            </w:pPr>
          </w:p>
        </w:tc>
        <w:tc>
          <w:tcPr>
            <w:tcW w:w="1005" w:type="dxa"/>
            <w:vAlign w:val="center"/>
          </w:tcPr>
          <w:p>
            <w:pPr>
              <w:pStyle w:val="17"/>
              <w:rPr>
                <w:rFonts w:hint="eastAsia" w:ascii="宋体" w:hAnsi="宋体" w:eastAsia="宋体" w:cs="宋体"/>
                <w:sz w:val="18"/>
                <w:szCs w:val="18"/>
              </w:rPr>
            </w:pPr>
          </w:p>
        </w:tc>
        <w:tc>
          <w:tcPr>
            <w:tcW w:w="750" w:type="dxa"/>
            <w:vAlign w:val="center"/>
          </w:tcPr>
          <w:p>
            <w:pPr>
              <w:pStyle w:val="17"/>
              <w:rPr>
                <w:rFonts w:hint="eastAsia" w:ascii="宋体" w:hAnsi="宋体" w:eastAsia="宋体" w:cs="宋体"/>
                <w:sz w:val="18"/>
                <w:szCs w:val="18"/>
              </w:rPr>
            </w:pPr>
          </w:p>
        </w:tc>
        <w:tc>
          <w:tcPr>
            <w:tcW w:w="1079"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8"/>
              <w:rPr>
                <w:rFonts w:hint="eastAsia" w:ascii="宋体" w:hAnsi="宋体" w:eastAsia="宋体" w:cs="宋体"/>
                <w:sz w:val="18"/>
                <w:szCs w:val="18"/>
                <w:lang w:eastAsia="zh-CN"/>
              </w:rPr>
            </w:pPr>
            <w:r>
              <w:rPr>
                <w:rFonts w:hint="eastAsia" w:ascii="宋体" w:hAnsi="宋体" w:eastAsia="宋体" w:cs="宋体"/>
                <w:sz w:val="18"/>
                <w:szCs w:val="18"/>
              </w:rPr>
              <w:t xml:space="preserve"> 2024年山洪灾害调查评价</w:t>
            </w:r>
          </w:p>
        </w:tc>
        <w:tc>
          <w:tcPr>
            <w:tcW w:w="961"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75.00</w:t>
            </w:r>
          </w:p>
        </w:tc>
        <w:tc>
          <w:tcPr>
            <w:tcW w:w="109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8"/>
              <w:rPr>
                <w:rFonts w:hint="eastAsia" w:ascii="宋体" w:hAnsi="宋体" w:eastAsia="宋体" w:cs="宋体"/>
                <w:sz w:val="18"/>
                <w:szCs w:val="18"/>
              </w:rPr>
            </w:pPr>
            <w:r>
              <w:rPr>
                <w:rFonts w:hint="eastAsia" w:ascii="宋体" w:hAnsi="宋体" w:eastAsia="宋体" w:cs="宋体"/>
                <w:sz w:val="18"/>
                <w:szCs w:val="18"/>
                <w:lang w:val="en-US" w:eastAsia="zh-CN"/>
              </w:rPr>
              <w:t>C12990000</w:t>
            </w:r>
          </w:p>
        </w:tc>
        <w:tc>
          <w:tcPr>
            <w:tcW w:w="662"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万元</w:t>
            </w:r>
          </w:p>
        </w:tc>
        <w:tc>
          <w:tcPr>
            <w:tcW w:w="46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75.00</w:t>
            </w:r>
          </w:p>
        </w:tc>
        <w:tc>
          <w:tcPr>
            <w:tcW w:w="1080" w:type="dxa"/>
            <w:vAlign w:val="center"/>
          </w:tcPr>
          <w:p>
            <w:pPr>
              <w:pStyle w:val="17"/>
              <w:rPr>
                <w:rFonts w:hint="eastAsia" w:ascii="宋体" w:hAnsi="宋体" w:eastAsia="宋体" w:cs="宋体"/>
                <w:sz w:val="18"/>
                <w:szCs w:val="18"/>
              </w:rPr>
            </w:pPr>
          </w:p>
        </w:tc>
        <w:tc>
          <w:tcPr>
            <w:tcW w:w="570" w:type="dxa"/>
            <w:vAlign w:val="center"/>
          </w:tcPr>
          <w:p>
            <w:pPr>
              <w:pStyle w:val="17"/>
              <w:rPr>
                <w:rFonts w:hint="eastAsia" w:ascii="宋体" w:hAnsi="宋体" w:eastAsia="宋体" w:cs="宋体"/>
                <w:sz w:val="18"/>
                <w:szCs w:val="18"/>
              </w:rPr>
            </w:pP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75.00</w:t>
            </w:r>
          </w:p>
        </w:tc>
        <w:tc>
          <w:tcPr>
            <w:tcW w:w="741" w:type="dxa"/>
            <w:vAlign w:val="center"/>
          </w:tcPr>
          <w:p>
            <w:pPr>
              <w:pStyle w:val="17"/>
              <w:rPr>
                <w:rFonts w:hint="eastAsia" w:ascii="宋体" w:hAnsi="宋体" w:eastAsia="宋体" w:cs="宋体"/>
                <w:sz w:val="18"/>
                <w:szCs w:val="18"/>
              </w:rPr>
            </w:pPr>
          </w:p>
        </w:tc>
        <w:tc>
          <w:tcPr>
            <w:tcW w:w="699" w:type="dxa"/>
            <w:vAlign w:val="center"/>
          </w:tcPr>
          <w:p>
            <w:pPr>
              <w:pStyle w:val="17"/>
              <w:rPr>
                <w:rFonts w:hint="eastAsia" w:ascii="宋体" w:hAnsi="宋体" w:eastAsia="宋体" w:cs="宋体"/>
                <w:sz w:val="18"/>
                <w:szCs w:val="18"/>
              </w:rPr>
            </w:pPr>
          </w:p>
        </w:tc>
        <w:tc>
          <w:tcPr>
            <w:tcW w:w="675" w:type="dxa"/>
            <w:vAlign w:val="center"/>
          </w:tcPr>
          <w:p>
            <w:pPr>
              <w:pStyle w:val="17"/>
              <w:rPr>
                <w:rFonts w:hint="eastAsia" w:ascii="宋体" w:hAnsi="宋体" w:eastAsia="宋体" w:cs="宋体"/>
                <w:sz w:val="18"/>
                <w:szCs w:val="18"/>
              </w:rPr>
            </w:pPr>
          </w:p>
        </w:tc>
        <w:tc>
          <w:tcPr>
            <w:tcW w:w="1005" w:type="dxa"/>
            <w:vAlign w:val="center"/>
          </w:tcPr>
          <w:p>
            <w:pPr>
              <w:pStyle w:val="17"/>
              <w:rPr>
                <w:rFonts w:hint="eastAsia" w:ascii="宋体" w:hAnsi="宋体" w:eastAsia="宋体" w:cs="宋体"/>
                <w:sz w:val="18"/>
                <w:szCs w:val="18"/>
              </w:rPr>
            </w:pPr>
          </w:p>
        </w:tc>
        <w:tc>
          <w:tcPr>
            <w:tcW w:w="750" w:type="dxa"/>
            <w:vAlign w:val="center"/>
          </w:tcPr>
          <w:p>
            <w:pPr>
              <w:pStyle w:val="17"/>
              <w:rPr>
                <w:rFonts w:hint="eastAsia" w:ascii="宋体" w:hAnsi="宋体" w:eastAsia="宋体" w:cs="宋体"/>
                <w:sz w:val="18"/>
                <w:szCs w:val="18"/>
              </w:rPr>
            </w:pPr>
          </w:p>
        </w:tc>
        <w:tc>
          <w:tcPr>
            <w:tcW w:w="1079"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75.00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firstLineChars="200"/>
        <w:outlineLvl w:val="5"/>
      </w:pPr>
      <w:r>
        <w:rPr>
          <w:rFonts w:hint="eastAsia" w:ascii="黑体" w:hAnsi="黑体" w:eastAsia="黑体" w:cs="黑体"/>
          <w:color w:val="000000"/>
          <w:sz w:val="32"/>
        </w:rPr>
        <w:t>七、国有资产信息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年年末我单位固定资产总额</w:t>
      </w:r>
      <w:r>
        <w:rPr>
          <w:rFonts w:hint="eastAsia" w:ascii="仿宋_GB2312" w:hAnsi="仿宋_GB2312" w:eastAsia="仿宋_GB2312" w:cs="仿宋_GB2312"/>
          <w:sz w:val="32"/>
          <w:szCs w:val="32"/>
          <w:lang w:val="en-US" w:eastAsia="zh-CN"/>
        </w:rPr>
        <w:t>2168.014391</w:t>
      </w:r>
      <w:r>
        <w:rPr>
          <w:rFonts w:hint="eastAsia" w:ascii="仿宋_GB2312" w:hAnsi="仿宋_GB2312" w:eastAsia="仿宋_GB2312" w:cs="仿宋_GB2312"/>
          <w:sz w:val="32"/>
          <w:szCs w:val="32"/>
        </w:rPr>
        <w:t>万元，其中，房屋及构筑物</w:t>
      </w:r>
      <w:r>
        <w:rPr>
          <w:rFonts w:hint="eastAsia" w:ascii="仿宋_GB2312" w:hAnsi="仿宋_GB2312" w:eastAsia="仿宋_GB2312" w:cs="仿宋_GB2312"/>
          <w:sz w:val="32"/>
          <w:szCs w:val="32"/>
          <w:lang w:val="en-US" w:eastAsia="zh-CN"/>
        </w:rPr>
        <w:t>443.1466</w:t>
      </w:r>
      <w:r>
        <w:rPr>
          <w:rFonts w:hint="eastAsia" w:ascii="仿宋_GB2312" w:hAnsi="仿宋_GB2312" w:eastAsia="仿宋_GB2312" w:cs="仿宋_GB2312"/>
          <w:sz w:val="32"/>
          <w:szCs w:val="32"/>
        </w:rPr>
        <w:t>万元；汽车辆数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辆，共价值</w:t>
      </w:r>
      <w:r>
        <w:rPr>
          <w:rFonts w:hint="eastAsia" w:ascii="仿宋_GB2312" w:hAnsi="仿宋_GB2312" w:eastAsia="仿宋_GB2312" w:cs="仿宋_GB2312"/>
          <w:sz w:val="32"/>
          <w:szCs w:val="32"/>
          <w:lang w:val="en-US" w:eastAsia="zh-CN"/>
        </w:rPr>
        <w:t>653.521831</w:t>
      </w:r>
      <w:r>
        <w:rPr>
          <w:rFonts w:hint="eastAsia" w:ascii="仿宋_GB2312" w:hAnsi="仿宋_GB2312" w:eastAsia="仿宋_GB2312" w:cs="仿宋_GB2312"/>
          <w:sz w:val="32"/>
          <w:szCs w:val="32"/>
        </w:rPr>
        <w:t>万元；通用设备、电脑、打印机等价值</w:t>
      </w:r>
      <w:r>
        <w:rPr>
          <w:rFonts w:hint="eastAsia" w:ascii="仿宋_GB2312" w:hAnsi="仿宋_GB2312" w:eastAsia="仿宋_GB2312" w:cs="仿宋_GB2312"/>
          <w:sz w:val="32"/>
          <w:szCs w:val="32"/>
          <w:lang w:val="en-US" w:eastAsia="zh-CN"/>
        </w:rPr>
        <w:t>996.15806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家具用具</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5.1879</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ascii="仿宋" w:hAnsi="仿宋" w:eastAsia="仿宋"/>
          <w:b/>
          <w:bCs/>
          <w:sz w:val="32"/>
          <w:szCs w:val="32"/>
        </w:rPr>
      </w:pPr>
      <w:r>
        <w:rPr>
          <w:rFonts w:hint="eastAsia" w:ascii="仿宋" w:hAnsi="仿宋" w:eastAsia="仿宋"/>
          <w:b/>
          <w:bCs/>
          <w:sz w:val="32"/>
          <w:szCs w:val="32"/>
        </w:rPr>
        <w:t>固定资产占用情况表</w:t>
      </w:r>
    </w:p>
    <w:tbl>
      <w:tblPr>
        <w:tblStyle w:val="9"/>
        <w:tblpPr w:leftFromText="180" w:rightFromText="180" w:vertAnchor="text" w:horzAnchor="page" w:tblpX="1424" w:tblpY="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2"/>
        <w:gridCol w:w="2201"/>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项  目</w:t>
            </w:r>
          </w:p>
        </w:tc>
        <w:tc>
          <w:tcPr>
            <w:tcW w:w="22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数量</w:t>
            </w:r>
          </w:p>
        </w:tc>
        <w:tc>
          <w:tcPr>
            <w:tcW w:w="574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固定资产总额</w:t>
            </w:r>
          </w:p>
        </w:tc>
        <w:tc>
          <w:tcPr>
            <w:tcW w:w="22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w:t>
            </w:r>
          </w:p>
        </w:tc>
        <w:tc>
          <w:tcPr>
            <w:tcW w:w="574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2168.014391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1、房屋（平方米）</w:t>
            </w:r>
          </w:p>
        </w:tc>
        <w:tc>
          <w:tcPr>
            <w:tcW w:w="22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2543</w:t>
            </w:r>
          </w:p>
        </w:tc>
        <w:tc>
          <w:tcPr>
            <w:tcW w:w="574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443.1466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olor w:val="000000"/>
                <w:kern w:val="0"/>
                <w:sz w:val="21"/>
                <w:szCs w:val="21"/>
              </w:rPr>
              <w:t>其中：办公用房（平方米）</w:t>
            </w:r>
          </w:p>
        </w:tc>
        <w:tc>
          <w:tcPr>
            <w:tcW w:w="220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sz w:val="21"/>
                <w:szCs w:val="21"/>
              </w:rPr>
              <w:t>2543</w:t>
            </w:r>
          </w:p>
        </w:tc>
        <w:tc>
          <w:tcPr>
            <w:tcW w:w="574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443.1466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2、车辆（台、辆）</w:t>
            </w:r>
          </w:p>
        </w:tc>
        <w:tc>
          <w:tcPr>
            <w:tcW w:w="22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87</w:t>
            </w:r>
          </w:p>
        </w:tc>
        <w:tc>
          <w:tcPr>
            <w:tcW w:w="574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653.521831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560" w:lineRule="exact"/>
              <w:jc w:val="center"/>
              <w:rPr>
                <w:rFonts w:hint="eastAsia" w:ascii="宋体" w:hAnsi="宋体"/>
                <w:color w:val="000000"/>
                <w:kern w:val="0"/>
                <w:sz w:val="21"/>
                <w:szCs w:val="21"/>
              </w:rPr>
            </w:pPr>
            <w:r>
              <w:rPr>
                <w:rFonts w:hint="eastAsia" w:ascii="宋体" w:hAnsi="宋体" w:eastAsia="宋体"/>
                <w:color w:val="000000"/>
                <w:kern w:val="0"/>
                <w:sz w:val="21"/>
                <w:szCs w:val="21"/>
                <w:lang w:eastAsia="zh-CN"/>
              </w:rPr>
              <w:t>通用</w:t>
            </w:r>
            <w:r>
              <w:rPr>
                <w:rFonts w:hint="eastAsia" w:ascii="宋体" w:hAnsi="宋体"/>
                <w:color w:val="000000"/>
                <w:kern w:val="0"/>
                <w:sz w:val="21"/>
                <w:szCs w:val="21"/>
              </w:rPr>
              <w:t>设备</w:t>
            </w:r>
            <w:r>
              <w:rPr>
                <w:rFonts w:hint="eastAsia" w:ascii="宋体" w:hAnsi="宋体" w:eastAsia="宋体"/>
                <w:color w:val="000000"/>
                <w:kern w:val="0"/>
                <w:sz w:val="21"/>
                <w:szCs w:val="21"/>
                <w:lang w:eastAsia="zh-CN"/>
              </w:rPr>
              <w:t>（件）</w:t>
            </w:r>
          </w:p>
        </w:tc>
        <w:tc>
          <w:tcPr>
            <w:tcW w:w="22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仿宋_GB2312"/>
                <w:color w:val="000000"/>
                <w:kern w:val="0"/>
                <w:sz w:val="21"/>
                <w:szCs w:val="21"/>
                <w:lang w:val="en-US" w:eastAsia="zh-CN"/>
              </w:rPr>
            </w:pPr>
            <w:r>
              <w:rPr>
                <w:rFonts w:hint="eastAsia" w:ascii="宋体" w:hAnsi="宋体" w:eastAsia="仿宋_GB2312"/>
                <w:color w:val="000000"/>
                <w:kern w:val="0"/>
                <w:sz w:val="21"/>
                <w:szCs w:val="21"/>
                <w:lang w:val="en-US" w:eastAsia="zh-CN"/>
              </w:rPr>
              <w:t>8331</w:t>
            </w:r>
          </w:p>
        </w:tc>
        <w:tc>
          <w:tcPr>
            <w:tcW w:w="574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仿宋_GB2312" w:eastAsia="仿宋_GB2312"/>
                <w:sz w:val="21"/>
                <w:szCs w:val="21"/>
                <w:lang w:val="en-US" w:eastAsia="zh-CN"/>
              </w:rPr>
            </w:pPr>
            <w:r>
              <w:rPr>
                <w:rFonts w:hint="eastAsia" w:ascii="宋体" w:hAnsi="宋体" w:cs="仿宋"/>
                <w:sz w:val="21"/>
                <w:szCs w:val="21"/>
                <w:lang w:val="en-US" w:eastAsia="zh-CN"/>
              </w:rPr>
              <w:t>996.15806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19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eastAsia="宋体"/>
                <w:sz w:val="21"/>
                <w:szCs w:val="21"/>
                <w:lang w:eastAsia="zh-CN"/>
              </w:rPr>
            </w:pPr>
            <w:r>
              <w:rPr>
                <w:rFonts w:hint="eastAsia" w:ascii="宋体" w:hAnsi="宋体"/>
                <w:color w:val="000000"/>
                <w:kern w:val="0"/>
                <w:sz w:val="21"/>
                <w:szCs w:val="21"/>
              </w:rPr>
              <w:t>4、</w:t>
            </w:r>
            <w:r>
              <w:rPr>
                <w:rFonts w:hint="eastAsia" w:ascii="宋体" w:hAnsi="宋体" w:eastAsia="宋体"/>
                <w:color w:val="000000"/>
                <w:kern w:val="0"/>
                <w:sz w:val="21"/>
                <w:szCs w:val="21"/>
                <w:lang w:eastAsia="zh-CN"/>
              </w:rPr>
              <w:t>家具用具（件）</w:t>
            </w:r>
          </w:p>
        </w:tc>
        <w:tc>
          <w:tcPr>
            <w:tcW w:w="220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ascii="仿宋_GB2312" w:eastAsia="仿宋_GB2312"/>
                <w:sz w:val="21"/>
                <w:szCs w:val="21"/>
                <w:lang w:val="en-US" w:eastAsia="zh-CN"/>
              </w:rPr>
            </w:pPr>
            <w:r>
              <w:rPr>
                <w:rFonts w:hint="eastAsia" w:ascii="宋体" w:hAnsi="宋体" w:eastAsia="仿宋_GB2312"/>
                <w:color w:val="000000"/>
                <w:kern w:val="0"/>
                <w:sz w:val="21"/>
                <w:szCs w:val="21"/>
                <w:lang w:val="en-US" w:eastAsia="zh-CN"/>
              </w:rPr>
              <w:t>1972</w:t>
            </w:r>
          </w:p>
        </w:tc>
        <w:tc>
          <w:tcPr>
            <w:tcW w:w="574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仿宋"/>
                <w:sz w:val="21"/>
                <w:szCs w:val="21"/>
                <w:lang w:val="en-US" w:eastAsia="zh-CN"/>
              </w:rPr>
            </w:pPr>
            <w:r>
              <w:rPr>
                <w:rFonts w:hint="eastAsia" w:ascii="宋体" w:hAnsi="宋体" w:eastAsia="宋体" w:cs="仿宋"/>
                <w:sz w:val="21"/>
                <w:szCs w:val="21"/>
                <w:lang w:val="en-US" w:eastAsia="zh-CN"/>
              </w:rPr>
              <w:t>75.1879</w:t>
            </w:r>
          </w:p>
        </w:tc>
      </w:tr>
    </w:tbl>
    <w:p>
      <w:pPr>
        <w:pStyle w:val="8"/>
        <w:shd w:val="clear" w:color="auto" w:fill="FFFFFF"/>
        <w:spacing w:line="560" w:lineRule="exact"/>
        <w:ind w:firstLine="640"/>
        <w:rPr>
          <w:rFonts w:hint="eastAsia" w:ascii="宋体" w:hAnsi="宋体" w:cs="仿宋"/>
          <w:color w:val="000000"/>
        </w:rPr>
      </w:pPr>
      <w:r>
        <w:rPr>
          <w:rFonts w:hint="eastAsia" w:ascii="宋体" w:hAnsi="宋体" w:cs="仿宋"/>
        </w:rPr>
        <w:t xml:space="preserve">             </w:t>
      </w:r>
    </w:p>
    <w:p>
      <w:pPr>
        <w:pStyle w:val="8"/>
        <w:shd w:val="clear" w:color="auto" w:fill="FFFFFF"/>
        <w:spacing w:line="560" w:lineRule="exact"/>
        <w:ind w:firstLine="10080" w:firstLineChars="4200"/>
        <w:rPr>
          <w:rFonts w:ascii="宋体" w:hAnsi="宋体"/>
        </w:rPr>
      </w:pPr>
      <w:r>
        <w:rPr>
          <w:rFonts w:hint="eastAsia" w:ascii="宋体" w:hAnsi="宋体" w:cs="仿宋"/>
          <w:color w:val="000000"/>
        </w:rPr>
        <w:t>截止时间：20</w:t>
      </w:r>
      <w:r>
        <w:rPr>
          <w:rFonts w:hint="eastAsia" w:ascii="宋体" w:hAnsi="宋体" w:cs="仿宋"/>
          <w:color w:val="000000"/>
          <w:lang w:val="en-US" w:eastAsia="zh-CN"/>
        </w:rPr>
        <w:t>23</w:t>
      </w:r>
      <w:r>
        <w:rPr>
          <w:rFonts w:hint="eastAsia" w:ascii="宋体" w:hAnsi="宋体" w:cs="仿宋"/>
          <w:color w:val="000000"/>
        </w:rPr>
        <w:t>年12月31日</w:t>
      </w:r>
      <w:r>
        <w:rPr>
          <w:rFonts w:hint="eastAsia" w:ascii="宋体" w:hAnsi="宋体"/>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我单位无其他需要说明的</w:t>
      </w:r>
      <w:r>
        <w:rPr>
          <w:rFonts w:hint="eastAsia" w:eastAsia="方正仿宋_GBK"/>
          <w:color w:val="000000"/>
          <w:sz w:val="28"/>
          <w:lang w:val="en-US" w:eastAsia="zh-CN"/>
        </w:rPr>
        <w:t>事项。</w:t>
      </w: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242D"/>
    <w:multiLevelType w:val="singleLevel"/>
    <w:tmpl w:val="BEEF242D"/>
    <w:lvl w:ilvl="0" w:tentative="0">
      <w:start w:val="1"/>
      <w:numFmt w:val="decimal"/>
      <w:suff w:val="nothing"/>
      <w:lvlText w:val="%1、"/>
      <w:lvlJc w:val="left"/>
    </w:lvl>
  </w:abstractNum>
  <w:abstractNum w:abstractNumId="1">
    <w:nsid w:val="1DF8824B"/>
    <w:multiLevelType w:val="singleLevel"/>
    <w:tmpl w:val="1DF8824B"/>
    <w:lvl w:ilvl="0" w:tentative="0">
      <w:start w:val="3"/>
      <w:numFmt w:val="decimal"/>
      <w:suff w:val="nothing"/>
      <w:lvlText w:val="%1、"/>
      <w:lvlJc w:val="left"/>
    </w:lvl>
  </w:abstractNum>
  <w:abstractNum w:abstractNumId="2">
    <w:nsid w:val="2D38FC78"/>
    <w:multiLevelType w:val="singleLevel"/>
    <w:tmpl w:val="2D38FC78"/>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0C1FF9"/>
    <w:rsid w:val="000C5FB3"/>
    <w:rsid w:val="00120163"/>
    <w:rsid w:val="00182D82"/>
    <w:rsid w:val="001B15F6"/>
    <w:rsid w:val="00201266"/>
    <w:rsid w:val="004E3CA7"/>
    <w:rsid w:val="00557C8E"/>
    <w:rsid w:val="0056582C"/>
    <w:rsid w:val="005C7741"/>
    <w:rsid w:val="00664099"/>
    <w:rsid w:val="0068454C"/>
    <w:rsid w:val="00714A9B"/>
    <w:rsid w:val="007304F6"/>
    <w:rsid w:val="00781D3A"/>
    <w:rsid w:val="00791CF2"/>
    <w:rsid w:val="008D0F2A"/>
    <w:rsid w:val="008F1C73"/>
    <w:rsid w:val="0098765C"/>
    <w:rsid w:val="00AC1402"/>
    <w:rsid w:val="00B06161"/>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410F36"/>
    <w:rsid w:val="01850800"/>
    <w:rsid w:val="01D23781"/>
    <w:rsid w:val="01DD1E9F"/>
    <w:rsid w:val="01DE1773"/>
    <w:rsid w:val="027156A0"/>
    <w:rsid w:val="02E5725D"/>
    <w:rsid w:val="032F672A"/>
    <w:rsid w:val="04102DE2"/>
    <w:rsid w:val="04284B0D"/>
    <w:rsid w:val="04390EE3"/>
    <w:rsid w:val="049367C8"/>
    <w:rsid w:val="04BE5C11"/>
    <w:rsid w:val="052B4646"/>
    <w:rsid w:val="05A537FD"/>
    <w:rsid w:val="060379FA"/>
    <w:rsid w:val="06061004"/>
    <w:rsid w:val="060E435F"/>
    <w:rsid w:val="06355981"/>
    <w:rsid w:val="08696663"/>
    <w:rsid w:val="08A05E08"/>
    <w:rsid w:val="08D55136"/>
    <w:rsid w:val="09554A11"/>
    <w:rsid w:val="098C579F"/>
    <w:rsid w:val="0A3D03B5"/>
    <w:rsid w:val="0A5D6295"/>
    <w:rsid w:val="0A8D16B6"/>
    <w:rsid w:val="0AA66260"/>
    <w:rsid w:val="0AB17A28"/>
    <w:rsid w:val="0AE166A3"/>
    <w:rsid w:val="0B09087D"/>
    <w:rsid w:val="0B9B3AC9"/>
    <w:rsid w:val="0C013CF8"/>
    <w:rsid w:val="0C440B6E"/>
    <w:rsid w:val="0DFF51EE"/>
    <w:rsid w:val="0E71671F"/>
    <w:rsid w:val="0EBD108E"/>
    <w:rsid w:val="0F1775B4"/>
    <w:rsid w:val="105E69C7"/>
    <w:rsid w:val="11083964"/>
    <w:rsid w:val="11364C58"/>
    <w:rsid w:val="11B04EDA"/>
    <w:rsid w:val="127610B9"/>
    <w:rsid w:val="130200FC"/>
    <w:rsid w:val="14767897"/>
    <w:rsid w:val="149A65D1"/>
    <w:rsid w:val="14B92963"/>
    <w:rsid w:val="14C878A5"/>
    <w:rsid w:val="158F5031"/>
    <w:rsid w:val="15A13265"/>
    <w:rsid w:val="15C2342E"/>
    <w:rsid w:val="164E081E"/>
    <w:rsid w:val="16730284"/>
    <w:rsid w:val="168811CF"/>
    <w:rsid w:val="17A95B06"/>
    <w:rsid w:val="17C76AD9"/>
    <w:rsid w:val="17DA09B8"/>
    <w:rsid w:val="17FB6783"/>
    <w:rsid w:val="180E4708"/>
    <w:rsid w:val="189026C5"/>
    <w:rsid w:val="18910E95"/>
    <w:rsid w:val="18AC00DB"/>
    <w:rsid w:val="195B4694"/>
    <w:rsid w:val="1A471573"/>
    <w:rsid w:val="1A7D3479"/>
    <w:rsid w:val="1AB76610"/>
    <w:rsid w:val="1ABD1E11"/>
    <w:rsid w:val="1ADC563C"/>
    <w:rsid w:val="1B171CF4"/>
    <w:rsid w:val="1B2269B3"/>
    <w:rsid w:val="1B553139"/>
    <w:rsid w:val="1B9B2757"/>
    <w:rsid w:val="1BA93953"/>
    <w:rsid w:val="1BED7449"/>
    <w:rsid w:val="1C520590"/>
    <w:rsid w:val="1C5D255E"/>
    <w:rsid w:val="1CB02232"/>
    <w:rsid w:val="1CF93CD0"/>
    <w:rsid w:val="1D360481"/>
    <w:rsid w:val="1DEF5BC2"/>
    <w:rsid w:val="1DF16B20"/>
    <w:rsid w:val="1F660EF7"/>
    <w:rsid w:val="1FBD2E59"/>
    <w:rsid w:val="200B7CB5"/>
    <w:rsid w:val="202F3399"/>
    <w:rsid w:val="20621E19"/>
    <w:rsid w:val="210423B0"/>
    <w:rsid w:val="21630576"/>
    <w:rsid w:val="22090B6C"/>
    <w:rsid w:val="228E4D03"/>
    <w:rsid w:val="22A55FA6"/>
    <w:rsid w:val="22B660C8"/>
    <w:rsid w:val="23694EE9"/>
    <w:rsid w:val="24343749"/>
    <w:rsid w:val="243720DC"/>
    <w:rsid w:val="243C6C01"/>
    <w:rsid w:val="24596D0B"/>
    <w:rsid w:val="24AB7328"/>
    <w:rsid w:val="24DB3BC4"/>
    <w:rsid w:val="258363B8"/>
    <w:rsid w:val="26C808B6"/>
    <w:rsid w:val="2715190A"/>
    <w:rsid w:val="275469F7"/>
    <w:rsid w:val="276C33DC"/>
    <w:rsid w:val="27DC4EC1"/>
    <w:rsid w:val="28BC7FD3"/>
    <w:rsid w:val="28F9077A"/>
    <w:rsid w:val="292F37A6"/>
    <w:rsid w:val="298B0594"/>
    <w:rsid w:val="2A161476"/>
    <w:rsid w:val="2A224FAA"/>
    <w:rsid w:val="2B0B2850"/>
    <w:rsid w:val="2B7F7BE5"/>
    <w:rsid w:val="2D872A16"/>
    <w:rsid w:val="2ECE02F6"/>
    <w:rsid w:val="2EDA32F0"/>
    <w:rsid w:val="2FA7533F"/>
    <w:rsid w:val="2FAB78F9"/>
    <w:rsid w:val="30872E52"/>
    <w:rsid w:val="30D50061"/>
    <w:rsid w:val="31425B4E"/>
    <w:rsid w:val="319F19C6"/>
    <w:rsid w:val="31C92FCB"/>
    <w:rsid w:val="31F46B28"/>
    <w:rsid w:val="320110E0"/>
    <w:rsid w:val="3330157F"/>
    <w:rsid w:val="333C7F24"/>
    <w:rsid w:val="337F42B4"/>
    <w:rsid w:val="33BD08B8"/>
    <w:rsid w:val="34034EE6"/>
    <w:rsid w:val="34D4418C"/>
    <w:rsid w:val="35866C57"/>
    <w:rsid w:val="36451769"/>
    <w:rsid w:val="36893790"/>
    <w:rsid w:val="36E0506A"/>
    <w:rsid w:val="38431D54"/>
    <w:rsid w:val="388B12FA"/>
    <w:rsid w:val="391B70EA"/>
    <w:rsid w:val="39462B58"/>
    <w:rsid w:val="3A073C4A"/>
    <w:rsid w:val="3A260AB7"/>
    <w:rsid w:val="3A4B0C5C"/>
    <w:rsid w:val="3B3B31B7"/>
    <w:rsid w:val="3B4C7C70"/>
    <w:rsid w:val="3B817F8A"/>
    <w:rsid w:val="3B8A4914"/>
    <w:rsid w:val="3B8F458E"/>
    <w:rsid w:val="3C22232E"/>
    <w:rsid w:val="3C273637"/>
    <w:rsid w:val="3C58684F"/>
    <w:rsid w:val="3C6B7ACC"/>
    <w:rsid w:val="3CA5728D"/>
    <w:rsid w:val="3CAD1E92"/>
    <w:rsid w:val="3D38675C"/>
    <w:rsid w:val="3E294FB4"/>
    <w:rsid w:val="3E867607"/>
    <w:rsid w:val="3F033BBB"/>
    <w:rsid w:val="401F4CB3"/>
    <w:rsid w:val="405D6094"/>
    <w:rsid w:val="40A407BC"/>
    <w:rsid w:val="40C652D1"/>
    <w:rsid w:val="41B60AD5"/>
    <w:rsid w:val="41C46A14"/>
    <w:rsid w:val="41FA37BE"/>
    <w:rsid w:val="426D634C"/>
    <w:rsid w:val="42F51E2A"/>
    <w:rsid w:val="43952C0F"/>
    <w:rsid w:val="43CA332A"/>
    <w:rsid w:val="444C0491"/>
    <w:rsid w:val="444F0B53"/>
    <w:rsid w:val="447119F7"/>
    <w:rsid w:val="450C7424"/>
    <w:rsid w:val="458B102F"/>
    <w:rsid w:val="458B24C0"/>
    <w:rsid w:val="45A100BA"/>
    <w:rsid w:val="46CE353F"/>
    <w:rsid w:val="48241118"/>
    <w:rsid w:val="48390A7E"/>
    <w:rsid w:val="485A1656"/>
    <w:rsid w:val="488C3754"/>
    <w:rsid w:val="490E0AFB"/>
    <w:rsid w:val="49465201"/>
    <w:rsid w:val="498D1081"/>
    <w:rsid w:val="4A893617"/>
    <w:rsid w:val="4BD8585D"/>
    <w:rsid w:val="4C6F0556"/>
    <w:rsid w:val="4C89261F"/>
    <w:rsid w:val="4CB039B1"/>
    <w:rsid w:val="4CC136F7"/>
    <w:rsid w:val="4CD9638C"/>
    <w:rsid w:val="4CFD651E"/>
    <w:rsid w:val="4D1F57FE"/>
    <w:rsid w:val="4D586C33"/>
    <w:rsid w:val="4D5D0C8E"/>
    <w:rsid w:val="4DF637E4"/>
    <w:rsid w:val="4E2F1093"/>
    <w:rsid w:val="4E782011"/>
    <w:rsid w:val="4F402867"/>
    <w:rsid w:val="4F8D1FD8"/>
    <w:rsid w:val="50236A4D"/>
    <w:rsid w:val="50272C5C"/>
    <w:rsid w:val="505949E6"/>
    <w:rsid w:val="510F6820"/>
    <w:rsid w:val="51273B6A"/>
    <w:rsid w:val="51826FF2"/>
    <w:rsid w:val="51A17882"/>
    <w:rsid w:val="520914C1"/>
    <w:rsid w:val="523101DE"/>
    <w:rsid w:val="52621FBF"/>
    <w:rsid w:val="53AB0DF7"/>
    <w:rsid w:val="53C27F5E"/>
    <w:rsid w:val="53D226D0"/>
    <w:rsid w:val="53F32429"/>
    <w:rsid w:val="53F979FC"/>
    <w:rsid w:val="544243E9"/>
    <w:rsid w:val="549E05E7"/>
    <w:rsid w:val="54E36515"/>
    <w:rsid w:val="558125C8"/>
    <w:rsid w:val="55AC37E1"/>
    <w:rsid w:val="56223DFE"/>
    <w:rsid w:val="562A7E7A"/>
    <w:rsid w:val="56390C7B"/>
    <w:rsid w:val="566E5E54"/>
    <w:rsid w:val="575D43A8"/>
    <w:rsid w:val="575F68B0"/>
    <w:rsid w:val="58AE4E58"/>
    <w:rsid w:val="59117566"/>
    <w:rsid w:val="59851D75"/>
    <w:rsid w:val="5A3D318D"/>
    <w:rsid w:val="5A42593D"/>
    <w:rsid w:val="5BA31564"/>
    <w:rsid w:val="5BA47019"/>
    <w:rsid w:val="5BBF087E"/>
    <w:rsid w:val="5BE071C5"/>
    <w:rsid w:val="5C6156D1"/>
    <w:rsid w:val="5D012E6C"/>
    <w:rsid w:val="5DF23751"/>
    <w:rsid w:val="5E68756F"/>
    <w:rsid w:val="5E736178"/>
    <w:rsid w:val="5E8412B9"/>
    <w:rsid w:val="602816AC"/>
    <w:rsid w:val="603774E1"/>
    <w:rsid w:val="61000E3F"/>
    <w:rsid w:val="612B1185"/>
    <w:rsid w:val="61360098"/>
    <w:rsid w:val="616B1DE6"/>
    <w:rsid w:val="61792566"/>
    <w:rsid w:val="61AC29D7"/>
    <w:rsid w:val="62340BC0"/>
    <w:rsid w:val="629D0130"/>
    <w:rsid w:val="62FF5468"/>
    <w:rsid w:val="63350368"/>
    <w:rsid w:val="641941A0"/>
    <w:rsid w:val="645D3038"/>
    <w:rsid w:val="64A31181"/>
    <w:rsid w:val="64F67915"/>
    <w:rsid w:val="65DC7C92"/>
    <w:rsid w:val="66265F1D"/>
    <w:rsid w:val="66495ED8"/>
    <w:rsid w:val="66E31E89"/>
    <w:rsid w:val="670E60FC"/>
    <w:rsid w:val="678F0520"/>
    <w:rsid w:val="68460921"/>
    <w:rsid w:val="68B84022"/>
    <w:rsid w:val="68FC18B0"/>
    <w:rsid w:val="690A7C32"/>
    <w:rsid w:val="69186811"/>
    <w:rsid w:val="69490748"/>
    <w:rsid w:val="696F0421"/>
    <w:rsid w:val="69FE0E72"/>
    <w:rsid w:val="6A13066D"/>
    <w:rsid w:val="6AFB1DE1"/>
    <w:rsid w:val="6B0321F2"/>
    <w:rsid w:val="6B581098"/>
    <w:rsid w:val="6C626560"/>
    <w:rsid w:val="6D0707C3"/>
    <w:rsid w:val="6D2A7632"/>
    <w:rsid w:val="6E812457"/>
    <w:rsid w:val="6E967FF1"/>
    <w:rsid w:val="6F6D5EB3"/>
    <w:rsid w:val="70F8607C"/>
    <w:rsid w:val="712F4C0B"/>
    <w:rsid w:val="71353F2D"/>
    <w:rsid w:val="713F6856"/>
    <w:rsid w:val="72ED68F0"/>
    <w:rsid w:val="74161823"/>
    <w:rsid w:val="741D5F99"/>
    <w:rsid w:val="74745854"/>
    <w:rsid w:val="747E57F8"/>
    <w:rsid w:val="753366D1"/>
    <w:rsid w:val="75D7705D"/>
    <w:rsid w:val="7603554B"/>
    <w:rsid w:val="76D35A76"/>
    <w:rsid w:val="76DB0DCF"/>
    <w:rsid w:val="77E00A18"/>
    <w:rsid w:val="78BD078C"/>
    <w:rsid w:val="796F0365"/>
    <w:rsid w:val="79A9406D"/>
    <w:rsid w:val="79BA23A3"/>
    <w:rsid w:val="7A611E8A"/>
    <w:rsid w:val="7AC53F07"/>
    <w:rsid w:val="7BAB5214"/>
    <w:rsid w:val="7C1C4BBB"/>
    <w:rsid w:val="7C890B5D"/>
    <w:rsid w:val="7D624C57"/>
    <w:rsid w:val="7D7948E1"/>
    <w:rsid w:val="7DDC7033"/>
    <w:rsid w:val="7DEB08B5"/>
    <w:rsid w:val="7E211FC9"/>
    <w:rsid w:val="7E9417F3"/>
    <w:rsid w:val="7FBB4536"/>
    <w:rsid w:val="7FDB22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6"/>
    <w:autoRedefine/>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171</Pages>
  <Words>60190</Words>
  <Characters>73584</Characters>
  <Lines>127</Lines>
  <Paragraphs>36</Paragraphs>
  <TotalTime>0</TotalTime>
  <ScaleCrop>false</ScaleCrop>
  <LinksUpToDate>false</LinksUpToDate>
  <CharactersWithSpaces>75163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cp:lastPrinted>2023-02-06T09:49:00Z</cp:lastPrinted>
  <dcterms:modified xsi:type="dcterms:W3CDTF">2024-03-11T09:30:00Z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8AFFBA49D07B48AF9935636FAF522EA9_13</vt:lpwstr>
  </property>
</Properties>
</file>