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640" w:lineRule="exact"/>
        <w:jc w:val="center"/>
        <w:rPr>
          <w:rFonts w:ascii="微软雅黑" w:hAnsi="微软雅黑" w:eastAsia="微软雅黑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涞水县行政审批局</w:t>
      </w:r>
    </w:p>
    <w:p>
      <w:pPr>
        <w:pStyle w:val="4"/>
        <w:shd w:val="clear" w:color="auto" w:fill="FFFFFF"/>
        <w:spacing w:beforeAutospacing="0" w:afterAutospacing="0" w:line="640" w:lineRule="exact"/>
        <w:jc w:val="center"/>
        <w:rPr>
          <w:rFonts w:ascii="微软雅黑" w:hAnsi="微软雅黑" w:eastAsia="微软雅黑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政府信息公开工作年度报告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800" w:firstLineChars="25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shd w:val="clear" w:color="auto" w:fill="FFFFFF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2023年，涞水县行政审批局认真贯彻落实《中华人民共和国政府信息公开条例》和县政府有关文件精神，坚持全面真实、及时便民的原则，积极开展了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信息公开工作。现将我局2023年度政府信息公开工作年度报告公布如下：</w:t>
      </w:r>
    </w:p>
    <w:p>
      <w:pPr>
        <w:widowControl/>
        <w:spacing w:line="520" w:lineRule="exact"/>
        <w:ind w:firstLine="480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按照“公开为常态，不公开为例外”的原则，涞水县行政审批局加强政府信息主动公开工作，做到应公开尽公开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。主动公开行政许可目录、部门文件、重大建设项目批准和实施情况及行政许可服务项目相关信息等。</w:t>
      </w:r>
    </w:p>
    <w:p>
      <w:pPr>
        <w:widowControl/>
        <w:spacing w:line="52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kern w:val="0"/>
          <w:sz w:val="32"/>
          <w:szCs w:val="32"/>
        </w:rPr>
        <w:t>（二）依法规范依申请公开。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根据《中华人民共和国政府信息公开条例》要求，编制完善政府信息公开指南，规范依申请答复流程，统一答复文书格式。我局2023年未收到政府信息公开申请。</w:t>
      </w:r>
    </w:p>
    <w:p>
      <w:pPr>
        <w:widowControl/>
        <w:spacing w:line="52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kern w:val="0"/>
          <w:sz w:val="32"/>
          <w:szCs w:val="32"/>
        </w:rPr>
        <w:t>（三）加强信息管理。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结合单位职能职责，重点抓好行政审批服务信息的动态管理，组织县直单位梳理及时更新各单位权责清单、办事指南、中介服务清单、收费清单等信息。</w:t>
      </w:r>
    </w:p>
    <w:p>
      <w:pPr>
        <w:widowControl/>
        <w:spacing w:line="52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kern w:val="0"/>
          <w:sz w:val="32"/>
          <w:szCs w:val="32"/>
        </w:rPr>
        <w:t>（四）完善平台建设。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在发挥政府网站和政务新媒体公开平台作用的同时，完善县政务服务中心政务公开专区建设，开设政策解读资料专区，集成政务服务咨询引导、政府信息查询、依申请公开等受理功能。</w:t>
      </w:r>
    </w:p>
    <w:p>
      <w:pPr>
        <w:widowControl/>
        <w:spacing w:line="52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kern w:val="0"/>
          <w:sz w:val="32"/>
          <w:szCs w:val="32"/>
        </w:rPr>
        <w:t>（五）加强监督保障。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局党组统筹推进全局政府信息与政务公开工作，将年度工作任务明确到责任股室，并纳入股室年度考核考评，加强日常工作监督检查，确保工作任务全面落实。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3595"/>
              </w:tabs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3595"/>
              </w:tabs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396.265504万元(人防异地建设费)</w:t>
            </w:r>
          </w:p>
        </w:tc>
      </w:tr>
    </w:tbl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="42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9"/>
        <w:gridCol w:w="3172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三、本年度办理结果                                           </w:t>
            </w: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shd w:val="clear" w:color="auto" w:fill="FFFFFF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2023年，涞水县行政审批局政府信息公开工作虽然取得一些进展，但距离社会需求还存在不小的差距，需要在今后不断加以改进和完善，主要表现为：一是政府信息公开内容不够规范；二是政府信息公开的内容与群众的需求还有一定差距。</w:t>
      </w:r>
    </w:p>
    <w:p>
      <w:pPr>
        <w:pStyle w:val="4"/>
        <w:shd w:val="clear" w:color="auto" w:fill="FFFFFF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2024年，我局将认真贯彻落实上级政府信息公开工作要求和相关文件精神，进一步提高全体干部职工的公开意识，完善规范信息公开内容，增强主动性，同时加强培训学习，提高政务公开能力，积极推进政府信息公开工作深入开展，为全县行政审批工作科学规范高效开展奠定扎实基础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shd w:val="clear" w:color="auto" w:fill="FFFFFF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认真贯彻执行国务院办公厅《政府信息公开信息处理费管理办法》和《关于政府信息公开处理费管理有关事项的通知》。2023年我单位未收取信息处理费。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hint="eastAsia" w:ascii="仿宋_GB2312" w:eastAsia="仿宋_GB2312" w:hAnsiTheme="minorEastAsia"/>
        </w:rPr>
      </w:pPr>
    </w:p>
    <w:p>
      <w:pPr>
        <w:pStyle w:val="4"/>
        <w:shd w:val="clear" w:color="auto" w:fill="FFFFFF"/>
        <w:spacing w:beforeAutospacing="0" w:afterAutospacing="0" w:line="520" w:lineRule="exact"/>
        <w:ind w:firstLine="48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</w:rPr>
        <w:t xml:space="preserve">                                             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hint="eastAsia" w:ascii="仿宋_GB2312" w:eastAsia="仿宋_GB2312" w:hAnsiTheme="minor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9484D"/>
    <w:multiLevelType w:val="singleLevel"/>
    <w:tmpl w:val="B09948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00744E18"/>
    <w:rsid w:val="00032A60"/>
    <w:rsid w:val="00100797"/>
    <w:rsid w:val="00130800"/>
    <w:rsid w:val="001A23C8"/>
    <w:rsid w:val="001E641A"/>
    <w:rsid w:val="001F23C9"/>
    <w:rsid w:val="00203A29"/>
    <w:rsid w:val="00245A21"/>
    <w:rsid w:val="0025210F"/>
    <w:rsid w:val="002D011D"/>
    <w:rsid w:val="002E3039"/>
    <w:rsid w:val="00326F42"/>
    <w:rsid w:val="00372F67"/>
    <w:rsid w:val="004166DC"/>
    <w:rsid w:val="00425E61"/>
    <w:rsid w:val="00437EB0"/>
    <w:rsid w:val="0045731F"/>
    <w:rsid w:val="004625F5"/>
    <w:rsid w:val="00467C8C"/>
    <w:rsid w:val="0050166E"/>
    <w:rsid w:val="00536447"/>
    <w:rsid w:val="00551FBD"/>
    <w:rsid w:val="005542DC"/>
    <w:rsid w:val="00584118"/>
    <w:rsid w:val="006136CC"/>
    <w:rsid w:val="00695ABE"/>
    <w:rsid w:val="006C76F4"/>
    <w:rsid w:val="00737330"/>
    <w:rsid w:val="00744E18"/>
    <w:rsid w:val="00796963"/>
    <w:rsid w:val="007A13F5"/>
    <w:rsid w:val="008625F4"/>
    <w:rsid w:val="008D5E93"/>
    <w:rsid w:val="009002FD"/>
    <w:rsid w:val="0093105B"/>
    <w:rsid w:val="0093162E"/>
    <w:rsid w:val="00961F5D"/>
    <w:rsid w:val="00A23A0E"/>
    <w:rsid w:val="00A2714C"/>
    <w:rsid w:val="00A73E55"/>
    <w:rsid w:val="00A964D0"/>
    <w:rsid w:val="00B060F1"/>
    <w:rsid w:val="00B5229E"/>
    <w:rsid w:val="00BE6660"/>
    <w:rsid w:val="00BF4364"/>
    <w:rsid w:val="00C213ED"/>
    <w:rsid w:val="00D9559A"/>
    <w:rsid w:val="00DA3CD8"/>
    <w:rsid w:val="00DE608B"/>
    <w:rsid w:val="00E16E46"/>
    <w:rsid w:val="00E20C57"/>
    <w:rsid w:val="00E506E2"/>
    <w:rsid w:val="00E5608B"/>
    <w:rsid w:val="00E57C4F"/>
    <w:rsid w:val="00E9429A"/>
    <w:rsid w:val="00EB153C"/>
    <w:rsid w:val="00EE2A09"/>
    <w:rsid w:val="00EF2799"/>
    <w:rsid w:val="00F357FF"/>
    <w:rsid w:val="00F44C96"/>
    <w:rsid w:val="148B7538"/>
    <w:rsid w:val="19B54DC1"/>
    <w:rsid w:val="29804809"/>
    <w:rsid w:val="3B3C3A76"/>
    <w:rsid w:val="3E9A01F4"/>
    <w:rsid w:val="47E7126B"/>
    <w:rsid w:val="4ED17C62"/>
    <w:rsid w:val="57792C45"/>
    <w:rsid w:val="58B450AA"/>
    <w:rsid w:val="5DDC5CDC"/>
    <w:rsid w:val="5F18749B"/>
    <w:rsid w:val="5F7D4870"/>
    <w:rsid w:val="63612F0B"/>
    <w:rsid w:val="653E2DE8"/>
    <w:rsid w:val="6F3E108F"/>
    <w:rsid w:val="70576D06"/>
    <w:rsid w:val="737365E0"/>
    <w:rsid w:val="7407270C"/>
    <w:rsid w:val="76BB072D"/>
    <w:rsid w:val="787C78F9"/>
    <w:rsid w:val="7BC10593"/>
    <w:rsid w:val="7E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E5768-3215-4536-939E-7A17CE395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359</Words>
  <Characters>2052</Characters>
  <Lines>17</Lines>
  <Paragraphs>4</Paragraphs>
  <TotalTime>50</TotalTime>
  <ScaleCrop>false</ScaleCrop>
  <LinksUpToDate>false</LinksUpToDate>
  <CharactersWithSpaces>2407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2023-01-28T07:00:00Z</dcterms:created>
  <dc:creator>Lenovo</dc:creator>
  <cp:lastModifiedBy>八爪小鱼</cp:lastModifiedBy>
  <cp:lastPrinted>2023-01-31T06:05:00Z</cp:lastPrinted>
  <dcterms:modified xsi:type="dcterms:W3CDTF">2024-02-01T10:16:01Z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71E63614D7BD4AC38ABF3F4D9CABFB8F_13</vt:lpwstr>
  </property>
</Properties>
</file>