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涞水县永阳镇人民政府</w:t>
      </w:r>
      <w:r>
        <w:rPr>
          <w:rFonts w:hint="eastAsia" w:ascii="黑体" w:hAnsi="黑体" w:eastAsia="黑体" w:cs="黑体"/>
          <w:b/>
          <w:color w:val="000000"/>
          <w:sz w:val="30"/>
        </w:rPr>
        <w:t>所属单位预算</w:t>
      </w:r>
    </w:p>
    <w:p>
      <w:pPr>
        <w:pStyle w:val="6"/>
        <w:tabs>
          <w:tab w:val="right" w:leader="dot" w:pos="14572"/>
        </w:tabs>
      </w:pPr>
      <w:r>
        <w:fldChar w:fldCharType="begin"/>
      </w:r>
      <w:r>
        <w:instrText xml:space="preserve">TOC \o "4-4" \h \z \u</w:instrText>
      </w:r>
      <w:r>
        <w:fldChar w:fldCharType="separate"/>
      </w:r>
      <w:r>
        <w:fldChar w:fldCharType="begin"/>
      </w:r>
      <w:r>
        <w:instrText xml:space="preserve"> HYPERLINK \l _Toc21214 </w:instrText>
      </w:r>
      <w:r>
        <w:fldChar w:fldCharType="separate"/>
      </w:r>
      <w:r>
        <w:rPr>
          <w:rFonts w:hint="eastAsia" w:ascii="方正小标宋_GBK" w:hAnsi="方正小标宋_GBK" w:eastAsia="方正小标宋_GBK" w:cs="方正小标宋_GBK"/>
        </w:rPr>
        <w:t>一、</w:t>
      </w:r>
      <w:r>
        <w:rPr>
          <w:rFonts w:hint="eastAsia" w:ascii="方正小标宋_GBK" w:hAnsi="方正小标宋_GBK" w:eastAsia="方正小标宋_GBK" w:cs="方正小标宋_GBK"/>
          <w:lang w:eastAsia="zh-CN"/>
        </w:rPr>
        <w:t>涞水县永阳镇人民政府</w:t>
      </w:r>
      <w:r>
        <w:rPr>
          <w:rFonts w:hint="eastAsia" w:ascii="方正小标宋_GBK" w:hAnsi="方正小标宋_GBK" w:eastAsia="方正小标宋_GBK" w:cs="方正小标宋_GBK"/>
        </w:rPr>
        <w:t>（本级）收支预算</w:t>
      </w:r>
      <w:r>
        <w:tab/>
      </w:r>
      <w:r>
        <w:fldChar w:fldCharType="begin"/>
      </w:r>
      <w:r>
        <w:instrText xml:space="preserve"> PAGEREF _Toc21214 </w:instrText>
      </w:r>
      <w:r>
        <w:fldChar w:fldCharType="separate"/>
      </w:r>
      <w:r>
        <w:t>1</w:t>
      </w:r>
      <w:r>
        <w:fldChar w:fldCharType="end"/>
      </w:r>
      <w:r>
        <w:fldChar w:fldCharType="end"/>
      </w:r>
    </w:p>
    <w:p>
      <w:pPr>
        <w:pStyle w:val="6"/>
        <w:tabs>
          <w:tab w:val="right" w:leader="dot" w:pos="14572"/>
        </w:tabs>
      </w:pPr>
    </w:p>
    <w:p>
      <w:pPr>
        <w:pStyle w:val="6"/>
        <w:tabs>
          <w:tab w:val="right" w:leader="dot" w:pos="14572"/>
        </w:tabs>
      </w:pPr>
      <w:r>
        <w:fldChar w:fldCharType="begin"/>
      </w:r>
      <w:r>
        <w:instrText xml:space="preserve"> HYPERLINK \l _Toc26485 </w:instrText>
      </w:r>
      <w:r>
        <w:fldChar w:fldCharType="separate"/>
      </w:r>
      <w:r>
        <w:fldChar w:fldCharType="end"/>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p>
    <w:p>
      <w:pPr>
        <w:jc w:val="center"/>
        <w:outlineLvl w:val="3"/>
        <w:rPr>
          <w:rFonts w:hint="eastAsia" w:ascii="方正小标宋_GBK" w:hAnsi="方正小标宋_GBK" w:eastAsia="方正小标宋_GBK" w:cs="方正小标宋_GBK"/>
          <w:color w:val="000000"/>
          <w:sz w:val="44"/>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cols w:space="720" w:num="1"/>
        </w:sectPr>
      </w:pPr>
      <w:bookmarkStart w:id="0" w:name="_Toc21214"/>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eastAsiaTheme="minorEastAsia"/>
                <w:lang w:eastAsia="zh-CN"/>
              </w:rPr>
            </w:pPr>
            <w:r>
              <w:rPr>
                <w:rFonts w:hint="eastAsia"/>
                <w:lang w:val="en-US" w:eastAsia="zh-CN"/>
              </w:rPr>
              <w:t>603.38</w:t>
            </w:r>
          </w:p>
        </w:tc>
        <w:tc>
          <w:tcPr>
            <w:tcW w:w="4535" w:type="dxa"/>
            <w:vAlign w:val="center"/>
          </w:tcPr>
          <w:p>
            <w:pPr>
              <w:pStyle w:val="18"/>
            </w:pPr>
            <w:r>
              <w:rPr>
                <w:rFonts w:hint="eastAsia"/>
              </w:rPr>
              <w:t>一、一般公共服务支出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523.28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lang w:val="en-US" w:eastAsia="zh-CN"/>
              </w:rPr>
            </w:pPr>
            <w:r>
              <w:rPr>
                <w:rFonts w:hint="eastAsia"/>
                <w:lang w:val="en-US" w:eastAsia="zh-CN"/>
              </w:rPr>
              <w:t>21.45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eastAsiaTheme="minorEastAsia"/>
                <w:lang w:val="en-US" w:eastAsia="zh-CN"/>
              </w:rPr>
            </w:pPr>
            <w:r>
              <w:rPr>
                <w:rFonts w:hint="eastAsia" w:eastAsiaTheme="minorEastAsia"/>
                <w:lang w:val="en-US" w:eastAsia="zh-CN"/>
              </w:rPr>
              <w:t>603.38</w:t>
            </w:r>
          </w:p>
        </w:tc>
        <w:tc>
          <w:tcPr>
            <w:tcW w:w="4535" w:type="dxa"/>
            <w:vAlign w:val="center"/>
          </w:tcPr>
          <w:p>
            <w:pPr>
              <w:pStyle w:val="20"/>
            </w:pPr>
            <w:r>
              <w:rPr>
                <w:rFonts w:hint="eastAsia"/>
              </w:rPr>
              <w:t>本年支出合计</w:t>
            </w:r>
          </w:p>
        </w:tc>
        <w:tc>
          <w:tcPr>
            <w:tcW w:w="2126" w:type="dxa"/>
            <w:vAlign w:val="center"/>
          </w:tcPr>
          <w:p>
            <w:pPr>
              <w:pStyle w:val="21"/>
              <w:rPr>
                <w:rFonts w:hint="default"/>
                <w:lang w:val="en-US" w:eastAsia="zh-CN"/>
              </w:rPr>
            </w:pPr>
            <w:r>
              <w:rPr>
                <w:rFonts w:hint="eastAsia"/>
                <w:lang w:val="en-US" w:eastAsia="zh-CN"/>
              </w:rPr>
              <w:t>603.38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eastAsiaTheme="minorEastAsia"/>
                <w:lang w:val="en-US" w:eastAsia="zh-CN"/>
              </w:rPr>
            </w:pPr>
            <w:r>
              <w:rPr>
                <w:rFonts w:hint="eastAsia" w:eastAsiaTheme="minorEastAsia"/>
                <w:lang w:val="en-US" w:eastAsia="zh-CN"/>
              </w:rPr>
              <w:t>603.38</w:t>
            </w:r>
          </w:p>
        </w:tc>
        <w:tc>
          <w:tcPr>
            <w:tcW w:w="4535" w:type="dxa"/>
            <w:vAlign w:val="center"/>
          </w:tcPr>
          <w:p>
            <w:pPr>
              <w:pStyle w:val="20"/>
            </w:pPr>
            <w:r>
              <w:rPr>
                <w:rFonts w:hint="eastAsia"/>
              </w:rPr>
              <w:t>支出总计</w:t>
            </w:r>
          </w:p>
        </w:tc>
        <w:tc>
          <w:tcPr>
            <w:tcW w:w="2126" w:type="dxa"/>
            <w:vAlign w:val="center"/>
          </w:tcPr>
          <w:p>
            <w:pPr>
              <w:pStyle w:val="21"/>
              <w:rPr>
                <w:rFonts w:hint="default"/>
                <w:lang w:val="en-US" w:eastAsia="zh-CN"/>
              </w:rPr>
            </w:pPr>
            <w:r>
              <w:rPr>
                <w:rFonts w:hint="eastAsia"/>
                <w:lang w:val="en-US" w:eastAsia="zh-CN"/>
              </w:rPr>
              <w:t>603.38</w:t>
            </w:r>
          </w:p>
        </w:tc>
      </w:tr>
    </w:tbl>
    <w:p>
      <w:pPr>
        <w:sectPr>
          <w:footerReference r:id="rId10" w:type="default"/>
          <w:footerReference r:id="rId11" w:type="even"/>
          <w:pgSz w:w="16840" w:h="11900" w:orient="landscape"/>
          <w:pgMar w:top="1361" w:right="1021" w:bottom="1134" w:left="1021" w:header="720" w:footer="720" w:gutter="0"/>
          <w:pgNumType w:fmt="decimal" w:start="1"/>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6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147"/>
        <w:gridCol w:w="1860"/>
        <w:gridCol w:w="906"/>
        <w:gridCol w:w="1190"/>
        <w:gridCol w:w="2"/>
        <w:gridCol w:w="1038"/>
        <w:gridCol w:w="987"/>
        <w:gridCol w:w="1124"/>
        <w:gridCol w:w="2"/>
        <w:gridCol w:w="1155"/>
        <w:gridCol w:w="1142"/>
        <w:gridCol w:w="1140"/>
        <w:gridCol w:w="1141"/>
        <w:gridCol w:w="1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blHeader/>
          <w:jc w:val="center"/>
        </w:trPr>
        <w:tc>
          <w:tcPr>
            <w:tcW w:w="5789" w:type="dxa"/>
            <w:gridSpan w:val="6"/>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3151" w:type="dxa"/>
            <w:gridSpan w:val="4"/>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72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684" w:type="dxa"/>
            <w:vMerge w:val="restart"/>
            <w:vAlign w:val="center"/>
          </w:tcPr>
          <w:p>
            <w:pPr>
              <w:pStyle w:val="16"/>
            </w:pPr>
            <w:r>
              <w:rPr>
                <w:rFonts w:hint="eastAsia"/>
              </w:rPr>
              <w:t>序号</w:t>
            </w:r>
          </w:p>
        </w:tc>
        <w:tc>
          <w:tcPr>
            <w:tcW w:w="3007" w:type="dxa"/>
            <w:gridSpan w:val="2"/>
            <w:vAlign w:val="center"/>
          </w:tcPr>
          <w:p>
            <w:pPr>
              <w:pStyle w:val="16"/>
            </w:pPr>
            <w:r>
              <w:rPr>
                <w:rFonts w:hint="eastAsia"/>
              </w:rPr>
              <w:t>功能分类科目</w:t>
            </w:r>
          </w:p>
        </w:tc>
        <w:tc>
          <w:tcPr>
            <w:tcW w:w="906" w:type="dxa"/>
            <w:vMerge w:val="restart"/>
            <w:vAlign w:val="center"/>
          </w:tcPr>
          <w:p>
            <w:pPr>
              <w:pStyle w:val="16"/>
            </w:pPr>
            <w:r>
              <w:rPr>
                <w:rFonts w:hint="eastAsia"/>
              </w:rPr>
              <w:t>合计</w:t>
            </w:r>
          </w:p>
        </w:tc>
        <w:tc>
          <w:tcPr>
            <w:tcW w:w="8921" w:type="dxa"/>
            <w:gridSpan w:val="10"/>
            <w:vAlign w:val="center"/>
          </w:tcPr>
          <w:p>
            <w:pPr>
              <w:pStyle w:val="16"/>
            </w:pPr>
            <w:r>
              <w:rPr>
                <w:rFonts w:hint="eastAsia"/>
              </w:rPr>
              <w:t>本年收入</w:t>
            </w:r>
          </w:p>
        </w:tc>
        <w:tc>
          <w:tcPr>
            <w:tcW w:w="1142" w:type="dxa"/>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tblHeader/>
          <w:jc w:val="center"/>
        </w:trPr>
        <w:tc>
          <w:tcPr>
            <w:tcW w:w="684" w:type="dxa"/>
            <w:vMerge w:val="continue"/>
          </w:tcPr>
          <w:p/>
        </w:tc>
        <w:tc>
          <w:tcPr>
            <w:tcW w:w="1147" w:type="dxa"/>
            <w:vAlign w:val="center"/>
          </w:tcPr>
          <w:p>
            <w:pPr>
              <w:pStyle w:val="16"/>
            </w:pPr>
            <w:r>
              <w:rPr>
                <w:rFonts w:hint="eastAsia"/>
              </w:rPr>
              <w:t>科目</w:t>
            </w:r>
            <w:r>
              <w:t xml:space="preserve">    </w:t>
            </w:r>
            <w:r>
              <w:rPr>
                <w:rFonts w:hint="eastAsia"/>
              </w:rPr>
              <w:t>编码</w:t>
            </w:r>
          </w:p>
        </w:tc>
        <w:tc>
          <w:tcPr>
            <w:tcW w:w="1860" w:type="dxa"/>
            <w:vAlign w:val="center"/>
          </w:tcPr>
          <w:p>
            <w:pPr>
              <w:pStyle w:val="16"/>
            </w:pPr>
            <w:r>
              <w:rPr>
                <w:rFonts w:hint="eastAsia"/>
              </w:rPr>
              <w:t>科目名称</w:t>
            </w:r>
          </w:p>
        </w:tc>
        <w:tc>
          <w:tcPr>
            <w:tcW w:w="906" w:type="dxa"/>
            <w:vMerge w:val="continue"/>
          </w:tcPr>
          <w:p/>
        </w:tc>
        <w:tc>
          <w:tcPr>
            <w:tcW w:w="1190" w:type="dxa"/>
            <w:vAlign w:val="center"/>
          </w:tcPr>
          <w:p>
            <w:pPr>
              <w:pStyle w:val="16"/>
            </w:pPr>
            <w:r>
              <w:rPr>
                <w:rFonts w:hint="eastAsia"/>
              </w:rPr>
              <w:t>小计</w:t>
            </w:r>
          </w:p>
        </w:tc>
        <w:tc>
          <w:tcPr>
            <w:tcW w:w="1040" w:type="dxa"/>
            <w:gridSpan w:val="2"/>
            <w:vAlign w:val="center"/>
          </w:tcPr>
          <w:p>
            <w:pPr>
              <w:pStyle w:val="16"/>
            </w:pPr>
            <w:r>
              <w:rPr>
                <w:rFonts w:hint="eastAsia"/>
              </w:rPr>
              <w:t>财政拨款</w:t>
            </w:r>
            <w:r>
              <w:t xml:space="preserve"> </w:t>
            </w:r>
            <w:r>
              <w:rPr>
                <w:rFonts w:hint="eastAsia"/>
              </w:rPr>
              <w:t>收入</w:t>
            </w:r>
          </w:p>
        </w:tc>
        <w:tc>
          <w:tcPr>
            <w:tcW w:w="987" w:type="dxa"/>
            <w:vAlign w:val="center"/>
          </w:tcPr>
          <w:p>
            <w:pPr>
              <w:pStyle w:val="16"/>
            </w:pPr>
            <w:r>
              <w:rPr>
                <w:rFonts w:hint="eastAsia"/>
              </w:rPr>
              <w:t>财政专户</w:t>
            </w:r>
            <w:r>
              <w:t xml:space="preserve"> </w:t>
            </w:r>
            <w:r>
              <w:rPr>
                <w:rFonts w:hint="eastAsia"/>
              </w:rPr>
              <w:t>收入</w:t>
            </w:r>
          </w:p>
        </w:tc>
        <w:tc>
          <w:tcPr>
            <w:tcW w:w="1124" w:type="dxa"/>
            <w:vAlign w:val="center"/>
          </w:tcPr>
          <w:p>
            <w:pPr>
              <w:pStyle w:val="16"/>
            </w:pPr>
            <w:r>
              <w:rPr>
                <w:rFonts w:hint="eastAsia"/>
              </w:rPr>
              <w:t>事业收入</w:t>
            </w:r>
          </w:p>
        </w:tc>
        <w:tc>
          <w:tcPr>
            <w:tcW w:w="1157" w:type="dxa"/>
            <w:gridSpan w:val="2"/>
            <w:vAlign w:val="center"/>
          </w:tcPr>
          <w:p>
            <w:pPr>
              <w:pStyle w:val="16"/>
            </w:pPr>
            <w:r>
              <w:rPr>
                <w:rFonts w:hint="eastAsia"/>
              </w:rPr>
              <w:t>经营收入</w:t>
            </w:r>
          </w:p>
        </w:tc>
        <w:tc>
          <w:tcPr>
            <w:tcW w:w="1142" w:type="dxa"/>
            <w:vAlign w:val="center"/>
          </w:tcPr>
          <w:p>
            <w:pPr>
              <w:pStyle w:val="16"/>
            </w:pPr>
            <w:r>
              <w:rPr>
                <w:rFonts w:hint="eastAsia"/>
              </w:rPr>
              <w:t>上级补助收入</w:t>
            </w:r>
          </w:p>
        </w:tc>
        <w:tc>
          <w:tcPr>
            <w:tcW w:w="1140" w:type="dxa"/>
            <w:vAlign w:val="center"/>
          </w:tcPr>
          <w:p>
            <w:pPr>
              <w:pStyle w:val="16"/>
            </w:pPr>
            <w:r>
              <w:rPr>
                <w:rFonts w:hint="eastAsia"/>
              </w:rPr>
              <w:t>附属单位上缴收入</w:t>
            </w:r>
          </w:p>
        </w:tc>
        <w:tc>
          <w:tcPr>
            <w:tcW w:w="1141" w:type="dxa"/>
            <w:vAlign w:val="center"/>
          </w:tcPr>
          <w:p>
            <w:pPr>
              <w:pStyle w:val="16"/>
            </w:pPr>
            <w:r>
              <w:rPr>
                <w:rFonts w:hint="eastAsia"/>
              </w:rPr>
              <w:t>其他收入</w:t>
            </w:r>
          </w:p>
        </w:tc>
        <w:tc>
          <w:tcPr>
            <w:tcW w:w="114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684" w:type="dxa"/>
            <w:vAlign w:val="center"/>
          </w:tcPr>
          <w:p>
            <w:pPr>
              <w:pStyle w:val="16"/>
            </w:pPr>
            <w:r>
              <w:rPr>
                <w:rFonts w:hint="eastAsia"/>
              </w:rPr>
              <w:t>栏次</w:t>
            </w:r>
          </w:p>
        </w:tc>
        <w:tc>
          <w:tcPr>
            <w:tcW w:w="1147" w:type="dxa"/>
            <w:vAlign w:val="center"/>
          </w:tcPr>
          <w:p>
            <w:pPr>
              <w:pStyle w:val="16"/>
            </w:pPr>
            <w:r>
              <w:t>1</w:t>
            </w:r>
          </w:p>
        </w:tc>
        <w:tc>
          <w:tcPr>
            <w:tcW w:w="1860" w:type="dxa"/>
            <w:vAlign w:val="center"/>
          </w:tcPr>
          <w:p>
            <w:pPr>
              <w:pStyle w:val="16"/>
            </w:pPr>
            <w:r>
              <w:t>2</w:t>
            </w:r>
          </w:p>
        </w:tc>
        <w:tc>
          <w:tcPr>
            <w:tcW w:w="906" w:type="dxa"/>
            <w:vAlign w:val="center"/>
          </w:tcPr>
          <w:p>
            <w:pPr>
              <w:pStyle w:val="16"/>
            </w:pPr>
            <w:r>
              <w:t>3</w:t>
            </w:r>
          </w:p>
        </w:tc>
        <w:tc>
          <w:tcPr>
            <w:tcW w:w="1190" w:type="dxa"/>
            <w:vAlign w:val="center"/>
          </w:tcPr>
          <w:p>
            <w:pPr>
              <w:pStyle w:val="16"/>
            </w:pPr>
            <w:r>
              <w:t>4</w:t>
            </w:r>
          </w:p>
        </w:tc>
        <w:tc>
          <w:tcPr>
            <w:tcW w:w="1040" w:type="dxa"/>
            <w:gridSpan w:val="2"/>
            <w:vAlign w:val="center"/>
          </w:tcPr>
          <w:p>
            <w:pPr>
              <w:pStyle w:val="16"/>
            </w:pPr>
            <w:r>
              <w:t>5</w:t>
            </w:r>
          </w:p>
        </w:tc>
        <w:tc>
          <w:tcPr>
            <w:tcW w:w="987" w:type="dxa"/>
            <w:vAlign w:val="center"/>
          </w:tcPr>
          <w:p>
            <w:pPr>
              <w:pStyle w:val="16"/>
            </w:pPr>
            <w:r>
              <w:t>6</w:t>
            </w:r>
          </w:p>
        </w:tc>
        <w:tc>
          <w:tcPr>
            <w:tcW w:w="1124" w:type="dxa"/>
            <w:vAlign w:val="center"/>
          </w:tcPr>
          <w:p>
            <w:pPr>
              <w:pStyle w:val="16"/>
            </w:pPr>
            <w:r>
              <w:t>7</w:t>
            </w:r>
          </w:p>
        </w:tc>
        <w:tc>
          <w:tcPr>
            <w:tcW w:w="1157" w:type="dxa"/>
            <w:gridSpan w:val="2"/>
            <w:vAlign w:val="center"/>
          </w:tcPr>
          <w:p>
            <w:pPr>
              <w:pStyle w:val="16"/>
            </w:pPr>
            <w:r>
              <w:t>8</w:t>
            </w:r>
          </w:p>
        </w:tc>
        <w:tc>
          <w:tcPr>
            <w:tcW w:w="1142" w:type="dxa"/>
            <w:vAlign w:val="center"/>
          </w:tcPr>
          <w:p>
            <w:pPr>
              <w:pStyle w:val="16"/>
            </w:pPr>
            <w:r>
              <w:t>9</w:t>
            </w:r>
          </w:p>
        </w:tc>
        <w:tc>
          <w:tcPr>
            <w:tcW w:w="1140" w:type="dxa"/>
            <w:vAlign w:val="center"/>
          </w:tcPr>
          <w:p>
            <w:pPr>
              <w:pStyle w:val="16"/>
            </w:pPr>
            <w:r>
              <w:t>10</w:t>
            </w:r>
          </w:p>
        </w:tc>
        <w:tc>
          <w:tcPr>
            <w:tcW w:w="1141" w:type="dxa"/>
            <w:vAlign w:val="center"/>
          </w:tcPr>
          <w:p>
            <w:pPr>
              <w:pStyle w:val="16"/>
            </w:pPr>
            <w:r>
              <w:t>11</w:t>
            </w:r>
          </w:p>
        </w:tc>
        <w:tc>
          <w:tcPr>
            <w:tcW w:w="1142"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84" w:type="dxa"/>
            <w:vAlign w:val="center"/>
          </w:tcPr>
          <w:p>
            <w:pPr>
              <w:pStyle w:val="19"/>
            </w:pPr>
            <w:r>
              <w:t>1</w:t>
            </w:r>
          </w:p>
        </w:tc>
        <w:tc>
          <w:tcPr>
            <w:tcW w:w="1147" w:type="dxa"/>
            <w:vAlign w:val="center"/>
          </w:tcPr>
          <w:p>
            <w:pPr>
              <w:pStyle w:val="22"/>
            </w:pPr>
          </w:p>
        </w:tc>
        <w:tc>
          <w:tcPr>
            <w:tcW w:w="1860" w:type="dxa"/>
            <w:vAlign w:val="center"/>
          </w:tcPr>
          <w:p>
            <w:pPr>
              <w:pStyle w:val="20"/>
            </w:pPr>
            <w:r>
              <w:rPr>
                <w:rFonts w:hint="eastAsia"/>
              </w:rPr>
              <w:t>合计</w:t>
            </w:r>
          </w:p>
        </w:tc>
        <w:tc>
          <w:tcPr>
            <w:tcW w:w="906" w:type="dxa"/>
            <w:vAlign w:val="center"/>
          </w:tcPr>
          <w:p>
            <w:pPr>
              <w:pStyle w:val="21"/>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603.38</w:t>
            </w:r>
          </w:p>
        </w:tc>
        <w:tc>
          <w:tcPr>
            <w:tcW w:w="1190" w:type="dxa"/>
            <w:vAlign w:val="center"/>
          </w:tcPr>
          <w:p>
            <w:pPr>
              <w:pStyle w:val="21"/>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603.38</w:t>
            </w:r>
          </w:p>
        </w:tc>
        <w:tc>
          <w:tcPr>
            <w:tcW w:w="1040" w:type="dxa"/>
            <w:gridSpan w:val="2"/>
            <w:vAlign w:val="center"/>
          </w:tcPr>
          <w:p>
            <w:pPr>
              <w:pStyle w:val="21"/>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603.38</w:t>
            </w:r>
          </w:p>
        </w:tc>
        <w:tc>
          <w:tcPr>
            <w:tcW w:w="987" w:type="dxa"/>
            <w:vAlign w:val="center"/>
          </w:tcPr>
          <w:p>
            <w:pPr>
              <w:pStyle w:val="21"/>
            </w:pPr>
          </w:p>
        </w:tc>
        <w:tc>
          <w:tcPr>
            <w:tcW w:w="1124" w:type="dxa"/>
            <w:vAlign w:val="center"/>
          </w:tcPr>
          <w:p>
            <w:pPr>
              <w:pStyle w:val="21"/>
            </w:pPr>
          </w:p>
        </w:tc>
        <w:tc>
          <w:tcPr>
            <w:tcW w:w="1157" w:type="dxa"/>
            <w:gridSpan w:val="2"/>
            <w:vAlign w:val="center"/>
          </w:tcPr>
          <w:p>
            <w:pPr>
              <w:pStyle w:val="21"/>
            </w:pPr>
          </w:p>
        </w:tc>
        <w:tc>
          <w:tcPr>
            <w:tcW w:w="1142" w:type="dxa"/>
            <w:vAlign w:val="center"/>
          </w:tcPr>
          <w:p>
            <w:pPr>
              <w:pStyle w:val="21"/>
            </w:pPr>
          </w:p>
        </w:tc>
        <w:tc>
          <w:tcPr>
            <w:tcW w:w="1140" w:type="dxa"/>
            <w:vAlign w:val="center"/>
          </w:tcPr>
          <w:p>
            <w:pPr>
              <w:pStyle w:val="21"/>
            </w:pPr>
          </w:p>
        </w:tc>
        <w:tc>
          <w:tcPr>
            <w:tcW w:w="1141" w:type="dxa"/>
            <w:vAlign w:val="center"/>
          </w:tcPr>
          <w:p>
            <w:pPr>
              <w:pStyle w:val="21"/>
            </w:pPr>
          </w:p>
        </w:tc>
        <w:tc>
          <w:tcPr>
            <w:tcW w:w="1142" w:type="dxa"/>
            <w:vAlign w:val="center"/>
          </w:tcPr>
          <w:p>
            <w:pPr>
              <w:pStyle w:val="21"/>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2</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一般公共服务支出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523.28</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523.28</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523.28</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3</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政府办公厅（室）及相关机构事务</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523.28</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523.28</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523.28</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4</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301</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行政运行</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default"/>
                <w:lang w:val="en-US" w:eastAsia="zh-CN"/>
              </w:rPr>
            </w:pPr>
            <w:r>
              <w:rPr>
                <w:rFonts w:hint="eastAsia"/>
                <w:lang w:val="en-US" w:eastAsia="zh-CN"/>
              </w:rPr>
              <w:t>485.03</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485.03</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485.03</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5</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302</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一般行政管理事务</w:t>
            </w:r>
          </w:p>
        </w:tc>
        <w:tc>
          <w:tcPr>
            <w:tcW w:w="906"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38.25</w:t>
            </w:r>
          </w:p>
        </w:tc>
        <w:tc>
          <w:tcPr>
            <w:tcW w:w="1190"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38.25</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38.25</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6</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207</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文化旅游体育与传媒支出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1190"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rPr>
                <w:rFonts w:hint="eastAsia" w:eastAsia="方正书宋_GBK"/>
                <w:lang w:val="en-US" w:eastAsia="zh-CN"/>
              </w:rPr>
            </w:pPr>
            <w:r>
              <w:rPr>
                <w:rFonts w:hint="default"/>
              </w:rPr>
              <w:t>7</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w:t>
            </w:r>
            <w:r>
              <w:rPr>
                <w:rFonts w:hint="eastAsia"/>
                <w:lang w:val="en-US" w:eastAsia="zh-CN"/>
              </w:rPr>
              <w:t>701</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文化与旅游</w:t>
            </w:r>
          </w:p>
        </w:tc>
        <w:tc>
          <w:tcPr>
            <w:tcW w:w="906"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1190"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8</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w:t>
            </w:r>
            <w:r>
              <w:rPr>
                <w:rFonts w:hint="eastAsia"/>
                <w:lang w:val="en-US" w:eastAsia="zh-CN"/>
              </w:rPr>
              <w:t>70199</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其他文化与旅游支出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1190"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9</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208</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社会保障和就业支出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36.60</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36.60</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36.60</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10</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20805</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行政事业单位养老支出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36.60</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36.60</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36.60</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default"/>
              </w:rPr>
              <w:t>11</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208050</w:t>
            </w:r>
            <w:r>
              <w:rPr>
                <w:rFonts w:hint="eastAsia"/>
                <w:lang w:val="en-US" w:eastAsia="zh-CN"/>
              </w:rPr>
              <w:t>5</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机关事业单位基本养老缴费支出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12</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210</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卫生健康支出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13</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21011</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sz w:val="18"/>
                <w:szCs w:val="18"/>
              </w:rPr>
              <w:t>行政事业单位</w:t>
            </w:r>
            <w:r>
              <w:rPr>
                <w:rFonts w:hint="eastAsia"/>
                <w:sz w:val="18"/>
                <w:szCs w:val="18"/>
                <w:lang w:val="en-US" w:eastAsia="zh-CN"/>
              </w:rPr>
              <w:t>医疗</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14</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2101101</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行政单位医疗</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15.73</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15.73</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15.73</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15</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210110</w:t>
            </w:r>
            <w:r>
              <w:rPr>
                <w:rFonts w:hint="eastAsia"/>
                <w:lang w:val="en-US" w:eastAsia="zh-CN"/>
              </w:rPr>
              <w:t>3</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公务员医疗补助</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4.75</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4.75</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4.75</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16</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221</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住房保障支出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4"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17</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22102</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住房改革支出</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684"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18</w:t>
            </w:r>
          </w:p>
        </w:tc>
        <w:tc>
          <w:tcPr>
            <w:tcW w:w="114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2210201</w:t>
            </w:r>
          </w:p>
        </w:tc>
        <w:tc>
          <w:tcPr>
            <w:tcW w:w="1860"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住房公积金</w:t>
            </w:r>
          </w:p>
        </w:tc>
        <w:tc>
          <w:tcPr>
            <w:tcW w:w="90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190"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040"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987" w:type="dxa"/>
            <w:vAlign w:val="center"/>
          </w:tcPr>
          <w:p>
            <w:pPr>
              <w:pStyle w:val="17"/>
            </w:pPr>
          </w:p>
        </w:tc>
        <w:tc>
          <w:tcPr>
            <w:tcW w:w="1124" w:type="dxa"/>
            <w:vAlign w:val="center"/>
          </w:tcPr>
          <w:p>
            <w:pPr>
              <w:pStyle w:val="17"/>
            </w:pPr>
          </w:p>
        </w:tc>
        <w:tc>
          <w:tcPr>
            <w:tcW w:w="1157" w:type="dxa"/>
            <w:gridSpan w:val="2"/>
            <w:vAlign w:val="center"/>
          </w:tcPr>
          <w:p>
            <w:pPr>
              <w:pStyle w:val="17"/>
            </w:pPr>
          </w:p>
        </w:tc>
        <w:tc>
          <w:tcPr>
            <w:tcW w:w="1142" w:type="dxa"/>
            <w:vAlign w:val="center"/>
          </w:tcPr>
          <w:p>
            <w:pPr>
              <w:pStyle w:val="17"/>
            </w:pPr>
          </w:p>
        </w:tc>
        <w:tc>
          <w:tcPr>
            <w:tcW w:w="1140" w:type="dxa"/>
            <w:vAlign w:val="center"/>
          </w:tcPr>
          <w:p>
            <w:pPr>
              <w:pStyle w:val="17"/>
            </w:pPr>
          </w:p>
        </w:tc>
        <w:tc>
          <w:tcPr>
            <w:tcW w:w="1141" w:type="dxa"/>
            <w:vAlign w:val="center"/>
          </w:tcPr>
          <w:p>
            <w:pPr>
              <w:pStyle w:val="17"/>
            </w:pPr>
          </w:p>
        </w:tc>
        <w:tc>
          <w:tcPr>
            <w:tcW w:w="1142" w:type="dxa"/>
            <w:vAlign w:val="center"/>
          </w:tcPr>
          <w:p>
            <w:pPr>
              <w:pStyle w:val="17"/>
              <w:rPr>
                <w:rFonts w:hint="eastAsia" w:eastAsiaTheme="minorEastAsia"/>
                <w:lang w:eastAsia="zh-CN"/>
              </w:rPr>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3"/>
        <w:gridCol w:w="1007"/>
        <w:gridCol w:w="4623"/>
        <w:gridCol w:w="1386"/>
        <w:gridCol w:w="1385"/>
        <w:gridCol w:w="1387"/>
        <w:gridCol w:w="1387"/>
        <w:gridCol w:w="1384"/>
        <w:gridCol w:w="13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tblHeader/>
          <w:jc w:val="center"/>
        </w:trPr>
        <w:tc>
          <w:tcPr>
            <w:tcW w:w="6493"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771"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53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863" w:type="dxa"/>
            <w:vMerge w:val="restart"/>
            <w:vAlign w:val="center"/>
          </w:tcPr>
          <w:p>
            <w:pPr>
              <w:pStyle w:val="16"/>
            </w:pPr>
            <w:r>
              <w:rPr>
                <w:rFonts w:hint="eastAsia"/>
              </w:rPr>
              <w:t>序号</w:t>
            </w:r>
          </w:p>
        </w:tc>
        <w:tc>
          <w:tcPr>
            <w:tcW w:w="5630" w:type="dxa"/>
            <w:gridSpan w:val="2"/>
            <w:vAlign w:val="center"/>
          </w:tcPr>
          <w:p>
            <w:pPr>
              <w:pStyle w:val="16"/>
            </w:pPr>
            <w:r>
              <w:rPr>
                <w:rFonts w:hint="eastAsia"/>
              </w:rPr>
              <w:t>功能分类科目</w:t>
            </w:r>
          </w:p>
        </w:tc>
        <w:tc>
          <w:tcPr>
            <w:tcW w:w="1386" w:type="dxa"/>
            <w:vMerge w:val="restart"/>
            <w:vAlign w:val="center"/>
          </w:tcPr>
          <w:p>
            <w:pPr>
              <w:pStyle w:val="16"/>
            </w:pPr>
            <w:r>
              <w:rPr>
                <w:rFonts w:hint="eastAsia"/>
              </w:rPr>
              <w:t>合计</w:t>
            </w:r>
          </w:p>
        </w:tc>
        <w:tc>
          <w:tcPr>
            <w:tcW w:w="1385" w:type="dxa"/>
            <w:vMerge w:val="restart"/>
            <w:vAlign w:val="center"/>
          </w:tcPr>
          <w:p>
            <w:pPr>
              <w:pStyle w:val="16"/>
            </w:pPr>
            <w:r>
              <w:rPr>
                <w:rFonts w:hint="eastAsia"/>
              </w:rPr>
              <w:t>基本支出</w:t>
            </w:r>
          </w:p>
        </w:tc>
        <w:tc>
          <w:tcPr>
            <w:tcW w:w="1387" w:type="dxa"/>
            <w:vMerge w:val="restart"/>
            <w:vAlign w:val="center"/>
          </w:tcPr>
          <w:p>
            <w:pPr>
              <w:pStyle w:val="16"/>
            </w:pPr>
            <w:r>
              <w:rPr>
                <w:rFonts w:hint="eastAsia"/>
              </w:rPr>
              <w:t>项目支出</w:t>
            </w:r>
          </w:p>
        </w:tc>
        <w:tc>
          <w:tcPr>
            <w:tcW w:w="1387" w:type="dxa"/>
            <w:vMerge w:val="restart"/>
            <w:vAlign w:val="center"/>
          </w:tcPr>
          <w:p>
            <w:pPr>
              <w:pStyle w:val="16"/>
            </w:pPr>
            <w:r>
              <w:rPr>
                <w:rFonts w:hint="eastAsia"/>
              </w:rPr>
              <w:t>经营支出</w:t>
            </w:r>
          </w:p>
        </w:tc>
        <w:tc>
          <w:tcPr>
            <w:tcW w:w="1384" w:type="dxa"/>
            <w:vMerge w:val="restart"/>
            <w:vAlign w:val="center"/>
          </w:tcPr>
          <w:p>
            <w:pPr>
              <w:pStyle w:val="16"/>
            </w:pPr>
            <w:r>
              <w:rPr>
                <w:rFonts w:hint="eastAsia"/>
              </w:rPr>
              <w:t>上解上级</w:t>
            </w:r>
            <w:r>
              <w:t xml:space="preserve">     </w:t>
            </w:r>
            <w:r>
              <w:rPr>
                <w:rFonts w:hint="eastAsia"/>
              </w:rPr>
              <w:t>支出</w:t>
            </w:r>
          </w:p>
        </w:tc>
        <w:tc>
          <w:tcPr>
            <w:tcW w:w="1378"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9" w:hRule="atLeast"/>
          <w:tblHeader/>
          <w:jc w:val="center"/>
        </w:trPr>
        <w:tc>
          <w:tcPr>
            <w:tcW w:w="863" w:type="dxa"/>
            <w:vMerge w:val="continue"/>
          </w:tcPr>
          <w:p/>
        </w:tc>
        <w:tc>
          <w:tcPr>
            <w:tcW w:w="1007" w:type="dxa"/>
            <w:vAlign w:val="center"/>
          </w:tcPr>
          <w:p>
            <w:pPr>
              <w:pStyle w:val="16"/>
            </w:pPr>
            <w:r>
              <w:rPr>
                <w:rFonts w:hint="eastAsia"/>
              </w:rPr>
              <w:t>科目</w:t>
            </w:r>
            <w:r>
              <w:t xml:space="preserve">    </w:t>
            </w:r>
            <w:r>
              <w:rPr>
                <w:rFonts w:hint="eastAsia"/>
              </w:rPr>
              <w:t>编码</w:t>
            </w:r>
          </w:p>
        </w:tc>
        <w:tc>
          <w:tcPr>
            <w:tcW w:w="4623" w:type="dxa"/>
            <w:vAlign w:val="center"/>
          </w:tcPr>
          <w:p>
            <w:pPr>
              <w:pStyle w:val="16"/>
            </w:pPr>
            <w:r>
              <w:rPr>
                <w:rFonts w:hint="eastAsia"/>
              </w:rPr>
              <w:t>科目名称</w:t>
            </w:r>
          </w:p>
        </w:tc>
        <w:tc>
          <w:tcPr>
            <w:tcW w:w="1386" w:type="dxa"/>
            <w:vMerge w:val="continue"/>
          </w:tcPr>
          <w:p/>
        </w:tc>
        <w:tc>
          <w:tcPr>
            <w:tcW w:w="1385" w:type="dxa"/>
            <w:vMerge w:val="continue"/>
          </w:tcPr>
          <w:p/>
        </w:tc>
        <w:tc>
          <w:tcPr>
            <w:tcW w:w="1387" w:type="dxa"/>
            <w:vMerge w:val="continue"/>
          </w:tcPr>
          <w:p/>
        </w:tc>
        <w:tc>
          <w:tcPr>
            <w:tcW w:w="1387" w:type="dxa"/>
            <w:vMerge w:val="continue"/>
          </w:tcPr>
          <w:p/>
        </w:tc>
        <w:tc>
          <w:tcPr>
            <w:tcW w:w="1384" w:type="dxa"/>
            <w:vMerge w:val="continue"/>
          </w:tcPr>
          <w:p/>
        </w:tc>
        <w:tc>
          <w:tcPr>
            <w:tcW w:w="137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863" w:type="dxa"/>
            <w:vAlign w:val="center"/>
          </w:tcPr>
          <w:p>
            <w:pPr>
              <w:pStyle w:val="16"/>
            </w:pPr>
            <w:r>
              <w:rPr>
                <w:rFonts w:hint="eastAsia"/>
              </w:rPr>
              <w:t>栏次</w:t>
            </w:r>
          </w:p>
        </w:tc>
        <w:tc>
          <w:tcPr>
            <w:tcW w:w="1007" w:type="dxa"/>
            <w:vAlign w:val="center"/>
          </w:tcPr>
          <w:p>
            <w:pPr>
              <w:pStyle w:val="16"/>
            </w:pPr>
            <w:r>
              <w:t>1</w:t>
            </w:r>
          </w:p>
        </w:tc>
        <w:tc>
          <w:tcPr>
            <w:tcW w:w="4623" w:type="dxa"/>
            <w:vAlign w:val="center"/>
          </w:tcPr>
          <w:p>
            <w:pPr>
              <w:pStyle w:val="16"/>
            </w:pPr>
            <w:r>
              <w:t>2</w:t>
            </w:r>
          </w:p>
        </w:tc>
        <w:tc>
          <w:tcPr>
            <w:tcW w:w="1386" w:type="dxa"/>
            <w:vAlign w:val="center"/>
          </w:tcPr>
          <w:p>
            <w:pPr>
              <w:pStyle w:val="16"/>
            </w:pPr>
            <w:r>
              <w:t>3</w:t>
            </w:r>
          </w:p>
        </w:tc>
        <w:tc>
          <w:tcPr>
            <w:tcW w:w="1385" w:type="dxa"/>
            <w:vAlign w:val="center"/>
          </w:tcPr>
          <w:p>
            <w:pPr>
              <w:pStyle w:val="16"/>
            </w:pPr>
            <w:r>
              <w:t>4</w:t>
            </w:r>
          </w:p>
        </w:tc>
        <w:tc>
          <w:tcPr>
            <w:tcW w:w="1387" w:type="dxa"/>
            <w:vAlign w:val="center"/>
          </w:tcPr>
          <w:p>
            <w:pPr>
              <w:pStyle w:val="16"/>
            </w:pPr>
            <w:r>
              <w:t>5</w:t>
            </w:r>
          </w:p>
        </w:tc>
        <w:tc>
          <w:tcPr>
            <w:tcW w:w="1387" w:type="dxa"/>
            <w:vAlign w:val="center"/>
          </w:tcPr>
          <w:p>
            <w:pPr>
              <w:pStyle w:val="16"/>
            </w:pPr>
            <w:r>
              <w:t>6</w:t>
            </w:r>
          </w:p>
        </w:tc>
        <w:tc>
          <w:tcPr>
            <w:tcW w:w="1384" w:type="dxa"/>
            <w:vAlign w:val="center"/>
          </w:tcPr>
          <w:p>
            <w:pPr>
              <w:pStyle w:val="16"/>
            </w:pPr>
            <w:r>
              <w:t>7</w:t>
            </w:r>
          </w:p>
        </w:tc>
        <w:tc>
          <w:tcPr>
            <w:tcW w:w="1378"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pPr>
            <w:r>
              <w:t>1</w:t>
            </w:r>
          </w:p>
        </w:tc>
        <w:tc>
          <w:tcPr>
            <w:tcW w:w="1007" w:type="dxa"/>
            <w:vAlign w:val="center"/>
          </w:tcPr>
          <w:p>
            <w:pPr>
              <w:pStyle w:val="22"/>
            </w:pPr>
          </w:p>
        </w:tc>
        <w:tc>
          <w:tcPr>
            <w:tcW w:w="4623" w:type="dxa"/>
            <w:vAlign w:val="center"/>
          </w:tcPr>
          <w:p>
            <w:pPr>
              <w:pStyle w:val="20"/>
            </w:pPr>
            <w:r>
              <w:rPr>
                <w:rFonts w:hint="eastAsia"/>
              </w:rPr>
              <w:t>合计</w:t>
            </w:r>
          </w:p>
        </w:tc>
        <w:tc>
          <w:tcPr>
            <w:tcW w:w="1386" w:type="dxa"/>
            <w:vAlign w:val="center"/>
          </w:tcPr>
          <w:p>
            <w:pPr>
              <w:pStyle w:val="21"/>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603.38</w:t>
            </w:r>
          </w:p>
        </w:tc>
        <w:tc>
          <w:tcPr>
            <w:tcW w:w="1385" w:type="dxa"/>
            <w:vAlign w:val="center"/>
          </w:tcPr>
          <w:p>
            <w:pPr>
              <w:pStyle w:val="21"/>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563.38</w:t>
            </w:r>
          </w:p>
        </w:tc>
        <w:tc>
          <w:tcPr>
            <w:tcW w:w="1387" w:type="dxa"/>
            <w:vAlign w:val="center"/>
          </w:tcPr>
          <w:p>
            <w:pPr>
              <w:pStyle w:val="21"/>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40.00</w:t>
            </w:r>
          </w:p>
        </w:tc>
        <w:tc>
          <w:tcPr>
            <w:tcW w:w="1387" w:type="dxa"/>
            <w:vAlign w:val="center"/>
          </w:tcPr>
          <w:p>
            <w:pPr>
              <w:pStyle w:val="21"/>
            </w:pPr>
          </w:p>
        </w:tc>
        <w:tc>
          <w:tcPr>
            <w:tcW w:w="1384" w:type="dxa"/>
            <w:vAlign w:val="center"/>
          </w:tcPr>
          <w:p>
            <w:pPr>
              <w:pStyle w:val="21"/>
            </w:pPr>
          </w:p>
        </w:tc>
        <w:tc>
          <w:tcPr>
            <w:tcW w:w="137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2</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一般公共服务支出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523.28</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485.03</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38.25</w:t>
            </w: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3</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政府办公厅（室）及相关机构事务</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523.28</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485.03</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38.25</w:t>
            </w: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4</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301</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行政运行</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485.03</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485.03</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5</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302</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一般行政管理事务</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38.25</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38.25</w:t>
            </w: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6</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207</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文化旅游体育与传媒支出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7</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w:t>
            </w:r>
            <w:r>
              <w:rPr>
                <w:rFonts w:hint="eastAsia"/>
                <w:lang w:val="en-US" w:eastAsia="zh-CN"/>
              </w:rPr>
              <w:t>701</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文化与旅游</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8</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w:t>
            </w:r>
            <w:r>
              <w:rPr>
                <w:rFonts w:hint="eastAsia"/>
                <w:lang w:val="en-US" w:eastAsia="zh-CN"/>
              </w:rPr>
              <w:t>70199</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其他文化与旅游支出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9</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208</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社会保障和就业支出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10</w:t>
            </w:r>
          </w:p>
        </w:tc>
        <w:tc>
          <w:tcPr>
            <w:tcW w:w="1007"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20805</w:t>
            </w:r>
          </w:p>
        </w:tc>
        <w:tc>
          <w:tcPr>
            <w:tcW w:w="4623"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行政事业单位养老支出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11</w:t>
            </w:r>
          </w:p>
        </w:tc>
        <w:tc>
          <w:tcPr>
            <w:tcW w:w="1007"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208050</w:t>
            </w:r>
            <w:r>
              <w:rPr>
                <w:rFonts w:hint="eastAsia"/>
                <w:lang w:val="en-US" w:eastAsia="zh-CN"/>
              </w:rPr>
              <w:t>5</w:t>
            </w:r>
          </w:p>
        </w:tc>
        <w:tc>
          <w:tcPr>
            <w:tcW w:w="4623"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eastAsia"/>
                <w:lang w:val="en-US" w:eastAsia="zh-CN"/>
              </w:rPr>
              <w:t>机关事业单位基本养老缴费支出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12</w:t>
            </w:r>
          </w:p>
        </w:tc>
        <w:tc>
          <w:tcPr>
            <w:tcW w:w="1007"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210</w:t>
            </w:r>
          </w:p>
        </w:tc>
        <w:tc>
          <w:tcPr>
            <w:tcW w:w="4623"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卫生健康支出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13</w:t>
            </w:r>
          </w:p>
        </w:tc>
        <w:tc>
          <w:tcPr>
            <w:tcW w:w="1007"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21011</w:t>
            </w:r>
          </w:p>
        </w:tc>
        <w:tc>
          <w:tcPr>
            <w:tcW w:w="4623"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行政事业单位</w:t>
            </w:r>
            <w:r>
              <w:rPr>
                <w:rFonts w:hint="eastAsia"/>
                <w:lang w:val="en-US" w:eastAsia="zh-CN"/>
              </w:rPr>
              <w:t>医疗</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14</w:t>
            </w:r>
          </w:p>
        </w:tc>
        <w:tc>
          <w:tcPr>
            <w:tcW w:w="1007"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2101101</w:t>
            </w:r>
          </w:p>
        </w:tc>
        <w:tc>
          <w:tcPr>
            <w:tcW w:w="4623"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行政单位医疗</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15.73</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15.73</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15</w:t>
            </w:r>
          </w:p>
        </w:tc>
        <w:tc>
          <w:tcPr>
            <w:tcW w:w="1007"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210110</w:t>
            </w:r>
            <w:r>
              <w:rPr>
                <w:rFonts w:hint="eastAsia"/>
                <w:lang w:val="en-US" w:eastAsia="zh-CN"/>
              </w:rPr>
              <w:t>3</w:t>
            </w:r>
          </w:p>
        </w:tc>
        <w:tc>
          <w:tcPr>
            <w:tcW w:w="4623"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eastAsia"/>
                <w:lang w:val="en-US" w:eastAsia="zh-CN"/>
              </w:rPr>
              <w:t>公务员医疗补助</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4.57</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4.57</w:t>
            </w:r>
          </w:p>
        </w:tc>
        <w:tc>
          <w:tcPr>
            <w:tcW w:w="1387"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16</w:t>
            </w:r>
          </w:p>
        </w:tc>
        <w:tc>
          <w:tcPr>
            <w:tcW w:w="1007"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221</w:t>
            </w:r>
          </w:p>
        </w:tc>
        <w:tc>
          <w:tcPr>
            <w:tcW w:w="4623"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住房保障支出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387" w:type="dxa"/>
            <w:vAlign w:val="center"/>
          </w:tcPr>
          <w:p>
            <w:pPr>
              <w:pStyle w:val="19"/>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17</w:t>
            </w:r>
          </w:p>
        </w:tc>
        <w:tc>
          <w:tcPr>
            <w:tcW w:w="1007"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22102</w:t>
            </w:r>
          </w:p>
        </w:tc>
        <w:tc>
          <w:tcPr>
            <w:tcW w:w="4623"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住房改革支出</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387" w:type="dxa"/>
            <w:vAlign w:val="center"/>
          </w:tcPr>
          <w:p>
            <w:pPr>
              <w:pStyle w:val="19"/>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863"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18</w:t>
            </w:r>
          </w:p>
        </w:tc>
        <w:tc>
          <w:tcPr>
            <w:tcW w:w="1007"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2210201</w:t>
            </w:r>
          </w:p>
        </w:tc>
        <w:tc>
          <w:tcPr>
            <w:tcW w:w="4623"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住房公积金</w:t>
            </w:r>
          </w:p>
        </w:tc>
        <w:tc>
          <w:tcPr>
            <w:tcW w:w="1386"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38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1387" w:type="dxa"/>
            <w:vAlign w:val="center"/>
          </w:tcPr>
          <w:p>
            <w:pPr>
              <w:pStyle w:val="19"/>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1387" w:type="dxa"/>
            <w:vAlign w:val="center"/>
          </w:tcPr>
          <w:p>
            <w:pPr>
              <w:pStyle w:val="17"/>
            </w:pPr>
          </w:p>
        </w:tc>
        <w:tc>
          <w:tcPr>
            <w:tcW w:w="1384" w:type="dxa"/>
            <w:vAlign w:val="center"/>
          </w:tcPr>
          <w:p>
            <w:pPr>
              <w:pStyle w:val="17"/>
            </w:pPr>
          </w:p>
        </w:tc>
        <w:tc>
          <w:tcPr>
            <w:tcW w:w="1378"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lang w:val="en-US" w:eastAsia="zh-CN"/>
              </w:rPr>
            </w:pPr>
            <w:r>
              <w:rPr>
                <w:rFonts w:hint="eastAsia"/>
                <w:lang w:val="en-US" w:eastAsia="zh-CN"/>
              </w:rPr>
              <w:t>603.38</w:t>
            </w:r>
          </w:p>
        </w:tc>
        <w:tc>
          <w:tcPr>
            <w:tcW w:w="3402" w:type="dxa"/>
            <w:vAlign w:val="center"/>
          </w:tcPr>
          <w:p>
            <w:pPr>
              <w:pStyle w:val="18"/>
            </w:pPr>
            <w:r>
              <w:rPr>
                <w:rFonts w:hint="eastAsia"/>
              </w:rPr>
              <w:t>一、一般公共服务支出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523.28</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523.28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1.75</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36.60</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36.60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20.30</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20.30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keepNext w:val="0"/>
              <w:keepLines w:val="0"/>
              <w:widowControl/>
              <w:suppressLineNumbers w:val="0"/>
              <w:spacing w:before="0" w:beforeAutospacing="0" w:after="0" w:afterAutospacing="0"/>
              <w:ind w:left="0" w:leftChars="0" w:right="0" w:rightChars="0"/>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rPr>
                <w:rFonts w:hint="eastAsia"/>
                <w:lang w:eastAsia="zh-CN"/>
              </w:rPr>
            </w:pPr>
          </w:p>
        </w:tc>
        <w:tc>
          <w:tcPr>
            <w:tcW w:w="1474" w:type="dxa"/>
            <w:vAlign w:val="center"/>
          </w:tcPr>
          <w:p>
            <w:pPr>
              <w:pStyle w:val="17"/>
              <w:rPr>
                <w:rFonts w:hint="eastAsia"/>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lang w:val="en-US" w:eastAsia="zh-CN"/>
              </w:rPr>
            </w:pPr>
            <w:r>
              <w:rPr>
                <w:rFonts w:hint="eastAsia"/>
                <w:lang w:val="en-US" w:eastAsia="zh-CN"/>
              </w:rPr>
              <w:t>21.45</w:t>
            </w:r>
          </w:p>
        </w:tc>
        <w:tc>
          <w:tcPr>
            <w:tcW w:w="1474" w:type="dxa"/>
            <w:vAlign w:val="center"/>
          </w:tcPr>
          <w:p>
            <w:pPr>
              <w:pStyle w:val="17"/>
              <w:rPr>
                <w:rFonts w:hint="default"/>
                <w:lang w:val="en-US" w:eastAsia="zh-CN"/>
              </w:rPr>
            </w:pPr>
            <w:r>
              <w:rPr>
                <w:rFonts w:hint="eastAsia"/>
                <w:lang w:val="en-US" w:eastAsia="zh-CN"/>
              </w:rPr>
              <w:t>21.45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rPr>
            </w:pPr>
            <w:r>
              <w:rPr>
                <w:rFonts w:hint="eastAsia"/>
                <w:lang w:val="en-US" w:eastAsia="zh-CN"/>
              </w:rPr>
              <w:t>603.38</w:t>
            </w:r>
          </w:p>
        </w:tc>
        <w:tc>
          <w:tcPr>
            <w:tcW w:w="3402" w:type="dxa"/>
            <w:vAlign w:val="center"/>
          </w:tcPr>
          <w:p>
            <w:pPr>
              <w:pStyle w:val="20"/>
            </w:pPr>
            <w:r>
              <w:rPr>
                <w:rFonts w:hint="eastAsia"/>
              </w:rPr>
              <w:t>本年支出合计</w:t>
            </w:r>
          </w:p>
        </w:tc>
        <w:tc>
          <w:tcPr>
            <w:tcW w:w="1474" w:type="dxa"/>
            <w:vAlign w:val="center"/>
          </w:tcPr>
          <w:p>
            <w:pPr>
              <w:pStyle w:val="21"/>
              <w:rPr>
                <w:rFonts w:hint="default"/>
                <w:lang w:val="en-US" w:eastAsia="zh-CN"/>
              </w:rPr>
            </w:pPr>
            <w:r>
              <w:rPr>
                <w:rFonts w:hint="eastAsia"/>
                <w:lang w:val="en-US" w:eastAsia="zh-CN"/>
              </w:rPr>
              <w:t>603.38</w:t>
            </w:r>
          </w:p>
        </w:tc>
        <w:tc>
          <w:tcPr>
            <w:tcW w:w="1474" w:type="dxa"/>
            <w:vAlign w:val="center"/>
          </w:tcPr>
          <w:p>
            <w:pPr>
              <w:pStyle w:val="21"/>
              <w:rPr>
                <w:rFonts w:hint="default"/>
                <w:lang w:val="en-US" w:eastAsia="zh-CN"/>
              </w:rPr>
            </w:pPr>
            <w:r>
              <w:rPr>
                <w:rFonts w:hint="eastAsia"/>
                <w:lang w:val="en-US" w:eastAsia="zh-CN"/>
              </w:rPr>
              <w:t>603.38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rPr>
                <w:rFonts w:hint="eastAsia"/>
                <w:lang w:eastAsia="zh-CN"/>
              </w:rPr>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rPr>
            </w:pPr>
            <w:r>
              <w:rPr>
                <w:rFonts w:hint="eastAsia"/>
                <w:lang w:val="en-US" w:eastAsia="zh-CN"/>
              </w:rPr>
              <w:t>603.38</w:t>
            </w:r>
          </w:p>
        </w:tc>
        <w:tc>
          <w:tcPr>
            <w:tcW w:w="3402" w:type="dxa"/>
            <w:vAlign w:val="center"/>
          </w:tcPr>
          <w:p>
            <w:pPr>
              <w:pStyle w:val="20"/>
            </w:pPr>
            <w:r>
              <w:rPr>
                <w:rFonts w:hint="eastAsia"/>
              </w:rPr>
              <w:t>支出总计</w:t>
            </w:r>
          </w:p>
        </w:tc>
        <w:tc>
          <w:tcPr>
            <w:tcW w:w="1474" w:type="dxa"/>
            <w:vAlign w:val="center"/>
          </w:tcPr>
          <w:p>
            <w:pPr>
              <w:pStyle w:val="21"/>
              <w:rPr>
                <w:rFonts w:hint="default"/>
                <w:lang w:val="en-US" w:eastAsia="zh-CN"/>
              </w:rPr>
            </w:pPr>
            <w:r>
              <w:rPr>
                <w:rFonts w:hint="eastAsia"/>
                <w:lang w:val="en-US" w:eastAsia="zh-CN"/>
              </w:rPr>
              <w:t>603.38</w:t>
            </w:r>
          </w:p>
        </w:tc>
        <w:tc>
          <w:tcPr>
            <w:tcW w:w="1474" w:type="dxa"/>
            <w:vAlign w:val="center"/>
          </w:tcPr>
          <w:p>
            <w:pPr>
              <w:pStyle w:val="21"/>
              <w:rPr>
                <w:rFonts w:hint="default"/>
                <w:lang w:val="en-US" w:eastAsia="zh-CN"/>
              </w:rPr>
            </w:pPr>
            <w:r>
              <w:rPr>
                <w:rFonts w:hint="eastAsia"/>
                <w:lang w:val="en-US" w:eastAsia="zh-CN"/>
              </w:rPr>
              <w:t>603.38</w:t>
            </w:r>
          </w:p>
        </w:tc>
        <w:tc>
          <w:tcPr>
            <w:tcW w:w="1474" w:type="dxa"/>
            <w:vAlign w:val="center"/>
          </w:tcPr>
          <w:p>
            <w:pPr>
              <w:pStyle w:val="21"/>
            </w:pPr>
          </w:p>
        </w:tc>
        <w:tc>
          <w:tcPr>
            <w:tcW w:w="1474" w:type="dxa"/>
            <w:vAlign w:val="center"/>
          </w:tcPr>
          <w:p>
            <w:pPr>
              <w:pStyle w:val="21"/>
            </w:pPr>
          </w:p>
        </w:tc>
      </w:tr>
    </w:tbl>
    <w:p>
      <w:pPr>
        <w:jc w:val="both"/>
        <w:rPr>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9"/>
        <w:gridCol w:w="1191"/>
        <w:gridCol w:w="4551"/>
        <w:gridCol w:w="2555"/>
        <w:gridCol w:w="2555"/>
        <w:gridCol w:w="2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4" w:hRule="atLeast"/>
          <w:tblHeader/>
          <w:jc w:val="center"/>
        </w:trPr>
        <w:tc>
          <w:tcPr>
            <w:tcW w:w="6591"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5"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14"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849" w:type="dxa"/>
            <w:vMerge w:val="restart"/>
            <w:vAlign w:val="center"/>
          </w:tcPr>
          <w:p>
            <w:pPr>
              <w:pStyle w:val="16"/>
            </w:pPr>
            <w:r>
              <w:rPr>
                <w:rFonts w:hint="eastAsia"/>
              </w:rPr>
              <w:t>序号</w:t>
            </w:r>
          </w:p>
        </w:tc>
        <w:tc>
          <w:tcPr>
            <w:tcW w:w="5742" w:type="dxa"/>
            <w:gridSpan w:val="2"/>
            <w:vAlign w:val="center"/>
          </w:tcPr>
          <w:p>
            <w:pPr>
              <w:pStyle w:val="16"/>
            </w:pPr>
            <w:r>
              <w:rPr>
                <w:rFonts w:hint="eastAsia"/>
              </w:rPr>
              <w:t>功能分类科目</w:t>
            </w:r>
          </w:p>
        </w:tc>
        <w:tc>
          <w:tcPr>
            <w:tcW w:w="2555" w:type="dxa"/>
            <w:vMerge w:val="restart"/>
            <w:vAlign w:val="center"/>
          </w:tcPr>
          <w:p>
            <w:pPr>
              <w:pStyle w:val="16"/>
            </w:pPr>
            <w:r>
              <w:rPr>
                <w:rFonts w:hint="eastAsia"/>
              </w:rPr>
              <w:t>合计</w:t>
            </w:r>
          </w:p>
        </w:tc>
        <w:tc>
          <w:tcPr>
            <w:tcW w:w="2555" w:type="dxa"/>
            <w:vMerge w:val="restart"/>
            <w:vAlign w:val="center"/>
          </w:tcPr>
          <w:p>
            <w:pPr>
              <w:pStyle w:val="16"/>
            </w:pPr>
            <w:r>
              <w:rPr>
                <w:rFonts w:hint="eastAsia"/>
              </w:rPr>
              <w:t>基本支出</w:t>
            </w:r>
          </w:p>
        </w:tc>
        <w:tc>
          <w:tcPr>
            <w:tcW w:w="2559"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849" w:type="dxa"/>
            <w:vMerge w:val="continue"/>
          </w:tcPr>
          <w:p/>
        </w:tc>
        <w:tc>
          <w:tcPr>
            <w:tcW w:w="1191" w:type="dxa"/>
            <w:vAlign w:val="center"/>
          </w:tcPr>
          <w:p>
            <w:pPr>
              <w:pStyle w:val="16"/>
            </w:pPr>
            <w:r>
              <w:rPr>
                <w:rFonts w:hint="eastAsia"/>
              </w:rPr>
              <w:t>科目编码</w:t>
            </w:r>
          </w:p>
        </w:tc>
        <w:tc>
          <w:tcPr>
            <w:tcW w:w="4551" w:type="dxa"/>
            <w:vAlign w:val="center"/>
          </w:tcPr>
          <w:p>
            <w:pPr>
              <w:pStyle w:val="16"/>
            </w:pPr>
            <w:r>
              <w:rPr>
                <w:rFonts w:hint="eastAsia"/>
              </w:rPr>
              <w:t>科目名称</w:t>
            </w:r>
          </w:p>
        </w:tc>
        <w:tc>
          <w:tcPr>
            <w:tcW w:w="2555" w:type="dxa"/>
            <w:vMerge w:val="continue"/>
          </w:tcPr>
          <w:p/>
        </w:tc>
        <w:tc>
          <w:tcPr>
            <w:tcW w:w="2555" w:type="dxa"/>
            <w:vMerge w:val="continue"/>
          </w:tcPr>
          <w:p/>
        </w:tc>
        <w:tc>
          <w:tcPr>
            <w:tcW w:w="25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849" w:type="dxa"/>
            <w:vAlign w:val="center"/>
          </w:tcPr>
          <w:p>
            <w:pPr>
              <w:pStyle w:val="16"/>
            </w:pPr>
            <w:r>
              <w:rPr>
                <w:rFonts w:hint="eastAsia"/>
              </w:rPr>
              <w:t>栏次</w:t>
            </w:r>
          </w:p>
        </w:tc>
        <w:tc>
          <w:tcPr>
            <w:tcW w:w="1191" w:type="dxa"/>
            <w:vAlign w:val="center"/>
          </w:tcPr>
          <w:p>
            <w:pPr>
              <w:pStyle w:val="16"/>
            </w:pPr>
            <w:r>
              <w:t>1</w:t>
            </w:r>
          </w:p>
        </w:tc>
        <w:tc>
          <w:tcPr>
            <w:tcW w:w="4551" w:type="dxa"/>
            <w:vAlign w:val="center"/>
          </w:tcPr>
          <w:p>
            <w:pPr>
              <w:pStyle w:val="16"/>
            </w:pPr>
            <w:r>
              <w:t>2</w:t>
            </w:r>
          </w:p>
        </w:tc>
        <w:tc>
          <w:tcPr>
            <w:tcW w:w="2555" w:type="dxa"/>
            <w:vAlign w:val="center"/>
          </w:tcPr>
          <w:p>
            <w:pPr>
              <w:pStyle w:val="16"/>
            </w:pPr>
            <w:r>
              <w:t>3</w:t>
            </w:r>
          </w:p>
        </w:tc>
        <w:tc>
          <w:tcPr>
            <w:tcW w:w="2555" w:type="dxa"/>
            <w:vAlign w:val="center"/>
          </w:tcPr>
          <w:p>
            <w:pPr>
              <w:pStyle w:val="16"/>
            </w:pPr>
            <w:r>
              <w:t>4</w:t>
            </w:r>
          </w:p>
        </w:tc>
        <w:tc>
          <w:tcPr>
            <w:tcW w:w="2559"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w:t>
            </w:r>
          </w:p>
        </w:tc>
        <w:tc>
          <w:tcPr>
            <w:tcW w:w="1191" w:type="dxa"/>
            <w:vAlign w:val="center"/>
          </w:tcPr>
          <w:p>
            <w:pPr>
              <w:rPr>
                <w:rFonts w:ascii="等线" w:hAnsi="宋体" w:eastAsia="等线" w:cs="宋体"/>
                <w:sz w:val="22"/>
                <w:szCs w:val="22"/>
              </w:rPr>
            </w:pPr>
            <w:r>
              <w:rPr>
                <w:rFonts w:hint="eastAsia" w:ascii="等线" w:eastAsia="等线"/>
                <w:sz w:val="22"/>
                <w:szCs w:val="22"/>
              </w:rPr>
              <w:t>　</w:t>
            </w:r>
          </w:p>
        </w:tc>
        <w:tc>
          <w:tcPr>
            <w:tcW w:w="4551" w:type="dxa"/>
          </w:tcPr>
          <w:p>
            <w:pPr>
              <w:rPr>
                <w:rFonts w:ascii="Calibri" w:hAnsi="Calibri" w:eastAsia="等线" w:cs="宋体"/>
                <w:color w:val="000000"/>
                <w:sz w:val="22"/>
                <w:szCs w:val="22"/>
              </w:rPr>
            </w:pPr>
            <w:r>
              <w:rPr>
                <w:rFonts w:ascii="Calibri" w:hAnsi="Calibri" w:eastAsia="等线"/>
                <w:color w:val="000000"/>
                <w:sz w:val="22"/>
                <w:szCs w:val="22"/>
              </w:rPr>
              <w:t>合计</w:t>
            </w:r>
          </w:p>
        </w:tc>
        <w:tc>
          <w:tcPr>
            <w:tcW w:w="2555" w:type="dxa"/>
            <w:vAlign w:val="center"/>
          </w:tcPr>
          <w:p>
            <w:pPr>
              <w:pStyle w:val="21"/>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603.38</w:t>
            </w:r>
          </w:p>
        </w:tc>
        <w:tc>
          <w:tcPr>
            <w:tcW w:w="2555" w:type="dxa"/>
            <w:vAlign w:val="center"/>
          </w:tcPr>
          <w:p>
            <w:pPr>
              <w:pStyle w:val="21"/>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563.38</w:t>
            </w:r>
          </w:p>
        </w:tc>
        <w:tc>
          <w:tcPr>
            <w:tcW w:w="2559" w:type="dxa"/>
            <w:vAlign w:val="center"/>
          </w:tcPr>
          <w:p>
            <w:pPr>
              <w:pStyle w:val="21"/>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2</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一般公共服务支出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523.28</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485.03</w:t>
            </w:r>
          </w:p>
        </w:tc>
        <w:tc>
          <w:tcPr>
            <w:tcW w:w="2559"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3</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政府办公厅（室）及相关机构事务</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523.28</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485.03</w:t>
            </w:r>
          </w:p>
        </w:tc>
        <w:tc>
          <w:tcPr>
            <w:tcW w:w="2559"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4</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301</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行政运行</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485.03</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485.03</w:t>
            </w:r>
          </w:p>
        </w:tc>
        <w:tc>
          <w:tcPr>
            <w:tcW w:w="2559"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5</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2010</w:t>
            </w:r>
            <w:r>
              <w:rPr>
                <w:rFonts w:hint="eastAsia"/>
                <w:lang w:val="en-US" w:eastAsia="zh-CN"/>
              </w:rPr>
              <w:t>302</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一般行政管理事务</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38.25</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2559"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6</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207</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文化旅游体育与传媒支出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2559"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7</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w:t>
            </w:r>
            <w:r>
              <w:rPr>
                <w:rFonts w:hint="eastAsia"/>
                <w:lang w:val="en-US" w:eastAsia="zh-CN"/>
              </w:rPr>
              <w:t>701</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文化与旅游</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2559"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8</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w:t>
            </w:r>
            <w:r>
              <w:rPr>
                <w:rFonts w:hint="eastAsia"/>
                <w:lang w:val="en-US" w:eastAsia="zh-CN"/>
              </w:rPr>
              <w:t>70199</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其他文化与旅游支出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1.75</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p>
        </w:tc>
        <w:tc>
          <w:tcPr>
            <w:tcW w:w="2559"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9</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208</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社会保障和就业支出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2559"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10</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20805</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行政事业单位养老支出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2559"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11</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208050</w:t>
            </w:r>
            <w:r>
              <w:rPr>
                <w:rFonts w:hint="eastAsia"/>
                <w:lang w:val="en-US" w:eastAsia="zh-CN"/>
              </w:rPr>
              <w:t>5</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机关事业单位基本养老缴费支出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36.60</w:t>
            </w:r>
          </w:p>
        </w:tc>
        <w:tc>
          <w:tcPr>
            <w:tcW w:w="2559"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default"/>
              </w:rPr>
              <w:t>12</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210</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卫生健康支出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2559" w:type="dxa"/>
            <w:vAlign w:val="center"/>
          </w:tcPr>
          <w:p>
            <w:pPr>
              <w:pStyle w:val="19"/>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eastAsia"/>
                <w:lang w:val="en-US" w:eastAsia="zh-CN"/>
              </w:rPr>
              <w:t>13</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21011</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行政事业单位</w:t>
            </w:r>
            <w:r>
              <w:rPr>
                <w:rFonts w:hint="eastAsia"/>
                <w:lang w:val="en-US" w:eastAsia="zh-CN"/>
              </w:rPr>
              <w:t>医疗</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20.30</w:t>
            </w:r>
          </w:p>
        </w:tc>
        <w:tc>
          <w:tcPr>
            <w:tcW w:w="2559" w:type="dxa"/>
            <w:vAlign w:val="center"/>
          </w:tcPr>
          <w:p>
            <w:pPr>
              <w:pStyle w:val="19"/>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eastAsia"/>
                <w:lang w:val="en-US" w:eastAsia="zh-CN"/>
              </w:rPr>
              <w:t>14</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2101101</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行政单位医疗</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15.73</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15.73</w:t>
            </w:r>
          </w:p>
        </w:tc>
        <w:tc>
          <w:tcPr>
            <w:tcW w:w="2559" w:type="dxa"/>
            <w:vAlign w:val="center"/>
          </w:tcPr>
          <w:p>
            <w:pPr>
              <w:pStyle w:val="19"/>
              <w:keepNext w:val="0"/>
              <w:keepLines w:val="0"/>
              <w:widowControl/>
              <w:suppressLineNumbers w:val="0"/>
              <w:spacing w:before="0" w:beforeAutospacing="0" w:after="0" w:afterAutospacing="0"/>
              <w:ind w:left="0" w:leftChars="0" w:right="0" w:rightChars="0"/>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eastAsia"/>
                <w:lang w:val="en-US" w:eastAsia="zh-CN"/>
              </w:rPr>
              <w:t>15</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210110</w:t>
            </w:r>
            <w:r>
              <w:rPr>
                <w:rFonts w:hint="eastAsia"/>
                <w:lang w:val="en-US" w:eastAsia="zh-CN"/>
              </w:rPr>
              <w:t>3</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公务员医疗补助</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4.57</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4.57</w:t>
            </w:r>
          </w:p>
        </w:tc>
        <w:tc>
          <w:tcPr>
            <w:tcW w:w="2559" w:type="dxa"/>
            <w:vAlign w:val="center"/>
          </w:tcPr>
          <w:p>
            <w:pPr>
              <w:pStyle w:val="19"/>
              <w:keepNext w:val="0"/>
              <w:keepLines w:val="0"/>
              <w:widowControl/>
              <w:suppressLineNumbers w:val="0"/>
              <w:spacing w:before="0" w:beforeAutospacing="0" w:after="0" w:afterAutospacing="0"/>
              <w:ind w:left="0" w:leftChars="0" w:right="0" w:rightChars="0"/>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8"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eastAsia"/>
                <w:lang w:val="en-US" w:eastAsia="zh-CN"/>
              </w:rPr>
              <w:t>16</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221</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住房保障支出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2559" w:type="dxa"/>
            <w:vAlign w:val="center"/>
          </w:tcPr>
          <w:p>
            <w:pPr>
              <w:pStyle w:val="19"/>
              <w:keepNext w:val="0"/>
              <w:keepLines w:val="0"/>
              <w:widowControl/>
              <w:suppressLineNumbers w:val="0"/>
              <w:spacing w:before="0" w:beforeAutospacing="0" w:after="0" w:afterAutospacing="0"/>
              <w:ind w:left="0" w:leftChars="0" w:right="0" w:rightChars="0"/>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ascii="Calibri" w:hAnsi="Calibri" w:eastAsia="等线" w:cs="宋体"/>
                <w:color w:val="000000"/>
                <w:sz w:val="22"/>
                <w:szCs w:val="22"/>
              </w:rPr>
            </w:pPr>
            <w:r>
              <w:rPr>
                <w:rFonts w:hint="eastAsia"/>
                <w:lang w:val="en-US" w:eastAsia="zh-CN"/>
              </w:rPr>
              <w:t>17</w:t>
            </w:r>
          </w:p>
        </w:tc>
        <w:tc>
          <w:tcPr>
            <w:tcW w:w="119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22102</w:t>
            </w:r>
          </w:p>
        </w:tc>
        <w:tc>
          <w:tcPr>
            <w:tcW w:w="4551"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住房改革支出</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eastAsiaTheme="minorEastAsia"/>
                <w:lang w:eastAsia="zh-CN"/>
              </w:rPr>
            </w:pPr>
            <w:r>
              <w:rPr>
                <w:rFonts w:hint="eastAsia"/>
                <w:lang w:val="en-US" w:eastAsia="zh-CN"/>
              </w:rPr>
              <w:t>21.45</w:t>
            </w:r>
          </w:p>
        </w:tc>
        <w:tc>
          <w:tcPr>
            <w:tcW w:w="2559" w:type="dxa"/>
            <w:vAlign w:val="center"/>
          </w:tcPr>
          <w:p>
            <w:pPr>
              <w:pStyle w:val="19"/>
              <w:keepNext w:val="0"/>
              <w:keepLines w:val="0"/>
              <w:widowControl/>
              <w:suppressLineNumbers w:val="0"/>
              <w:spacing w:before="0" w:beforeAutospacing="0" w:after="0" w:afterAutospacing="0"/>
              <w:ind w:left="0" w:leftChars="0" w:right="0" w:rightChars="0"/>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849" w:type="dxa"/>
            <w:vAlign w:val="center"/>
          </w:tcPr>
          <w:p>
            <w:pPr>
              <w:pStyle w:val="19"/>
              <w:keepNext w:val="0"/>
              <w:keepLines w:val="0"/>
              <w:widowControl/>
              <w:suppressLineNumbers w:val="0"/>
              <w:spacing w:before="0" w:beforeAutospacing="0" w:after="0" w:afterAutospacing="0"/>
              <w:ind w:left="0" w:leftChars="0" w:right="0" w:rightChars="0"/>
              <w:rPr>
                <w:rFonts w:hint="eastAsia"/>
                <w:lang w:val="en-US" w:eastAsia="zh-CN"/>
              </w:rPr>
            </w:pPr>
            <w:r>
              <w:rPr>
                <w:rFonts w:hint="eastAsia"/>
                <w:lang w:val="en-US" w:eastAsia="zh-CN"/>
              </w:rPr>
              <w:t>18</w:t>
            </w:r>
          </w:p>
        </w:tc>
        <w:tc>
          <w:tcPr>
            <w:tcW w:w="1191"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2210201</w:t>
            </w:r>
          </w:p>
        </w:tc>
        <w:tc>
          <w:tcPr>
            <w:tcW w:w="4551"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住房公积金</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lang w:val="en-US" w:eastAsia="zh-CN"/>
              </w:rPr>
            </w:pPr>
            <w:r>
              <w:rPr>
                <w:rFonts w:hint="eastAsia"/>
                <w:lang w:val="en-US" w:eastAsia="zh-CN"/>
              </w:rPr>
              <w:t>21.45</w:t>
            </w:r>
          </w:p>
        </w:tc>
        <w:tc>
          <w:tcPr>
            <w:tcW w:w="2555" w:type="dxa"/>
            <w:vAlign w:val="center"/>
          </w:tcPr>
          <w:p>
            <w:pPr>
              <w:pStyle w:val="17"/>
              <w:keepNext w:val="0"/>
              <w:keepLines w:val="0"/>
              <w:widowControl/>
              <w:suppressLineNumbers w:val="0"/>
              <w:spacing w:before="0" w:beforeAutospacing="0" w:after="0" w:afterAutospacing="0"/>
              <w:ind w:left="0" w:leftChars="0" w:right="0" w:rightChars="0"/>
              <w:rPr>
                <w:rFonts w:hint="eastAsia"/>
                <w:lang w:val="en-US" w:eastAsia="zh-CN"/>
              </w:rPr>
            </w:pPr>
            <w:r>
              <w:rPr>
                <w:rFonts w:hint="eastAsia"/>
                <w:lang w:val="en-US" w:eastAsia="zh-CN"/>
              </w:rPr>
              <w:t>21.45</w:t>
            </w:r>
          </w:p>
        </w:tc>
        <w:tc>
          <w:tcPr>
            <w:tcW w:w="2559" w:type="dxa"/>
            <w:vAlign w:val="center"/>
          </w:tcPr>
          <w:p>
            <w:pPr>
              <w:pStyle w:val="19"/>
              <w:keepNext w:val="0"/>
              <w:keepLines w:val="0"/>
              <w:widowControl/>
              <w:suppressLineNumbers w:val="0"/>
              <w:spacing w:before="0" w:beforeAutospacing="0" w:after="0" w:afterAutospacing="0"/>
              <w:ind w:left="0" w:leftChars="0" w:right="0" w:rightChars="0"/>
              <w:rPr>
                <w:rFonts w:hint="eastAsia"/>
                <w:lang w:eastAsia="zh-CN"/>
              </w:rPr>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pPr w:leftFromText="180" w:rightFromText="180" w:vertAnchor="text" w:horzAnchor="page" w:tblpX="1520" w:tblpY="152"/>
        <w:tblOverlap w:val="never"/>
        <w:tblW w:w="143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7"/>
        <w:gridCol w:w="1204"/>
        <w:gridCol w:w="4574"/>
        <w:gridCol w:w="2571"/>
        <w:gridCol w:w="5"/>
        <w:gridCol w:w="2571"/>
        <w:gridCol w:w="25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8" w:hRule="atLeast"/>
          <w:tblHeader/>
        </w:trPr>
        <w:tc>
          <w:tcPr>
            <w:tcW w:w="6635"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76"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49"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trPr>
        <w:tc>
          <w:tcPr>
            <w:tcW w:w="857" w:type="dxa"/>
            <w:vMerge w:val="restart"/>
            <w:vAlign w:val="center"/>
          </w:tcPr>
          <w:p>
            <w:pPr>
              <w:pStyle w:val="16"/>
            </w:pPr>
            <w:r>
              <w:rPr>
                <w:rFonts w:hint="eastAsia"/>
              </w:rPr>
              <w:t>序号</w:t>
            </w:r>
          </w:p>
        </w:tc>
        <w:tc>
          <w:tcPr>
            <w:tcW w:w="5778" w:type="dxa"/>
            <w:gridSpan w:val="2"/>
            <w:vAlign w:val="center"/>
          </w:tcPr>
          <w:p>
            <w:pPr>
              <w:pStyle w:val="16"/>
            </w:pPr>
            <w:r>
              <w:rPr>
                <w:rFonts w:hint="eastAsia"/>
              </w:rPr>
              <w:t>支出部门经济分类科目</w:t>
            </w:r>
          </w:p>
        </w:tc>
        <w:tc>
          <w:tcPr>
            <w:tcW w:w="7725" w:type="dxa"/>
            <w:gridSpan w:val="4"/>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trPr>
        <w:tc>
          <w:tcPr>
            <w:tcW w:w="857" w:type="dxa"/>
            <w:vMerge w:val="continue"/>
          </w:tcPr>
          <w:p/>
        </w:tc>
        <w:tc>
          <w:tcPr>
            <w:tcW w:w="1204" w:type="dxa"/>
            <w:vAlign w:val="center"/>
          </w:tcPr>
          <w:p>
            <w:pPr>
              <w:pStyle w:val="16"/>
            </w:pPr>
            <w:r>
              <w:rPr>
                <w:rFonts w:hint="eastAsia"/>
              </w:rPr>
              <w:t>科目编码</w:t>
            </w:r>
          </w:p>
        </w:tc>
        <w:tc>
          <w:tcPr>
            <w:tcW w:w="4574" w:type="dxa"/>
            <w:vAlign w:val="center"/>
          </w:tcPr>
          <w:p>
            <w:pPr>
              <w:pStyle w:val="16"/>
            </w:pPr>
            <w:r>
              <w:rPr>
                <w:rFonts w:hint="eastAsia"/>
              </w:rPr>
              <w:t>科目名称</w:t>
            </w:r>
          </w:p>
        </w:tc>
        <w:tc>
          <w:tcPr>
            <w:tcW w:w="2571" w:type="dxa"/>
            <w:vAlign w:val="center"/>
          </w:tcPr>
          <w:p>
            <w:pPr>
              <w:pStyle w:val="16"/>
            </w:pPr>
            <w:r>
              <w:rPr>
                <w:rFonts w:hint="eastAsia"/>
              </w:rPr>
              <w:t>合计</w:t>
            </w:r>
          </w:p>
        </w:tc>
        <w:tc>
          <w:tcPr>
            <w:tcW w:w="2576" w:type="dxa"/>
            <w:gridSpan w:val="2"/>
            <w:vAlign w:val="center"/>
          </w:tcPr>
          <w:p>
            <w:pPr>
              <w:pStyle w:val="16"/>
            </w:pPr>
            <w:r>
              <w:rPr>
                <w:rFonts w:hint="eastAsia"/>
              </w:rPr>
              <w:t>人员经费</w:t>
            </w:r>
          </w:p>
        </w:tc>
        <w:tc>
          <w:tcPr>
            <w:tcW w:w="2578"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trPr>
        <w:tc>
          <w:tcPr>
            <w:tcW w:w="857" w:type="dxa"/>
            <w:vAlign w:val="center"/>
          </w:tcPr>
          <w:p>
            <w:pPr>
              <w:pStyle w:val="16"/>
            </w:pPr>
            <w:r>
              <w:rPr>
                <w:rFonts w:hint="eastAsia"/>
              </w:rPr>
              <w:t>栏次</w:t>
            </w:r>
          </w:p>
        </w:tc>
        <w:tc>
          <w:tcPr>
            <w:tcW w:w="1204" w:type="dxa"/>
            <w:vAlign w:val="center"/>
          </w:tcPr>
          <w:p>
            <w:pPr>
              <w:pStyle w:val="16"/>
            </w:pPr>
            <w:r>
              <w:t>1</w:t>
            </w:r>
          </w:p>
        </w:tc>
        <w:tc>
          <w:tcPr>
            <w:tcW w:w="4574" w:type="dxa"/>
            <w:vAlign w:val="center"/>
          </w:tcPr>
          <w:p>
            <w:pPr>
              <w:pStyle w:val="16"/>
            </w:pPr>
            <w:r>
              <w:t>2</w:t>
            </w:r>
          </w:p>
        </w:tc>
        <w:tc>
          <w:tcPr>
            <w:tcW w:w="2571" w:type="dxa"/>
            <w:vAlign w:val="center"/>
          </w:tcPr>
          <w:p>
            <w:pPr>
              <w:pStyle w:val="16"/>
            </w:pPr>
            <w:r>
              <w:t>3</w:t>
            </w:r>
          </w:p>
        </w:tc>
        <w:tc>
          <w:tcPr>
            <w:tcW w:w="2576" w:type="dxa"/>
            <w:gridSpan w:val="2"/>
            <w:vAlign w:val="center"/>
          </w:tcPr>
          <w:p>
            <w:pPr>
              <w:pStyle w:val="16"/>
            </w:pPr>
            <w:r>
              <w:t>4</w:t>
            </w:r>
          </w:p>
        </w:tc>
        <w:tc>
          <w:tcPr>
            <w:tcW w:w="2578"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pPr>
            <w:r>
              <w:t>1</w:t>
            </w:r>
          </w:p>
        </w:tc>
        <w:tc>
          <w:tcPr>
            <w:tcW w:w="1204" w:type="dxa"/>
            <w:vAlign w:val="center"/>
          </w:tcPr>
          <w:p>
            <w:pPr>
              <w:pStyle w:val="22"/>
            </w:pPr>
          </w:p>
        </w:tc>
        <w:tc>
          <w:tcPr>
            <w:tcW w:w="4574" w:type="dxa"/>
            <w:vAlign w:val="center"/>
          </w:tcPr>
          <w:p>
            <w:pPr>
              <w:pStyle w:val="20"/>
            </w:pPr>
            <w:r>
              <w:rPr>
                <w:rFonts w:hint="eastAsia"/>
              </w:rPr>
              <w:t>合计</w:t>
            </w:r>
          </w:p>
        </w:tc>
        <w:tc>
          <w:tcPr>
            <w:tcW w:w="2571" w:type="dxa"/>
            <w:vAlign w:val="center"/>
          </w:tcPr>
          <w:p>
            <w:pPr>
              <w:pStyle w:val="21"/>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563.38</w:t>
            </w:r>
          </w:p>
        </w:tc>
        <w:tc>
          <w:tcPr>
            <w:tcW w:w="2576" w:type="dxa"/>
            <w:gridSpan w:val="2"/>
            <w:vAlign w:val="center"/>
          </w:tcPr>
          <w:p>
            <w:pPr>
              <w:pStyle w:val="21"/>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492.57</w:t>
            </w:r>
          </w:p>
        </w:tc>
        <w:tc>
          <w:tcPr>
            <w:tcW w:w="2578" w:type="dxa"/>
            <w:vAlign w:val="center"/>
          </w:tcPr>
          <w:p>
            <w:pPr>
              <w:pStyle w:val="21"/>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2</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301</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工资福利支出</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488.21</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488.21</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3</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30101</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基本工资</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245.26</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245.26</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4</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30102</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津贴补贴</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85.53</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85.53</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default"/>
              </w:rPr>
              <w:t>5</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30103</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奖金</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44.87</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44.87</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rPr>
                <w:lang w:eastAsia="zh-CN"/>
              </w:rPr>
            </w:pPr>
            <w:r>
              <w:rPr>
                <w:rFonts w:hint="default"/>
              </w:rPr>
              <w:t>6</w:t>
            </w:r>
          </w:p>
        </w:tc>
        <w:tc>
          <w:tcPr>
            <w:tcW w:w="120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30107</w:t>
            </w:r>
          </w:p>
        </w:tc>
        <w:tc>
          <w:tcPr>
            <w:tcW w:w="457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绩效工资</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32.43</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32.43</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rPr>
                <w:lang w:eastAsia="zh-CN"/>
              </w:rPr>
            </w:pPr>
            <w:r>
              <w:rPr>
                <w:rFonts w:hint="default"/>
              </w:rPr>
              <w:t>7</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30108</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机关事业单位基本养老保险缴费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36.60</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36.60</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rPr>
                <w:lang w:eastAsia="zh-CN"/>
              </w:rPr>
            </w:pPr>
            <w:r>
              <w:rPr>
                <w:rFonts w:hint="default"/>
              </w:rPr>
              <w:t>8</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30110</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城镇职工基本医疗保险缴费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15.73</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15.73</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9</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30111</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公务员医疗补助缴费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4.57</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4.57</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10</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30112</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其他社会保障缴费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1.77</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1.77</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11</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30113</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住房公积金</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21.45</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21.45</w:t>
            </w: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12</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302</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商品和服务支出</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70.81</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13</w:t>
            </w:r>
          </w:p>
        </w:tc>
        <w:tc>
          <w:tcPr>
            <w:tcW w:w="120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30201</w:t>
            </w:r>
          </w:p>
        </w:tc>
        <w:tc>
          <w:tcPr>
            <w:tcW w:w="457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办公费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7.55</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14</w:t>
            </w:r>
          </w:p>
        </w:tc>
        <w:tc>
          <w:tcPr>
            <w:tcW w:w="120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3020</w:t>
            </w:r>
            <w:r>
              <w:rPr>
                <w:rFonts w:hint="eastAsia"/>
                <w:lang w:val="en-US" w:eastAsia="zh-CN"/>
              </w:rPr>
              <w:t>8</w:t>
            </w:r>
          </w:p>
        </w:tc>
        <w:tc>
          <w:tcPr>
            <w:tcW w:w="457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取暖费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5.00</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15</w:t>
            </w:r>
          </w:p>
        </w:tc>
        <w:tc>
          <w:tcPr>
            <w:tcW w:w="120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302</w:t>
            </w:r>
            <w:r>
              <w:rPr>
                <w:rFonts w:hint="eastAsia"/>
                <w:lang w:val="en-US" w:eastAsia="zh-CN"/>
              </w:rPr>
              <w:t>17</w:t>
            </w:r>
          </w:p>
        </w:tc>
        <w:tc>
          <w:tcPr>
            <w:tcW w:w="457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公务接待费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5.50</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16</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30226</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劳务费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24.31</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24.31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17</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30228</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工会经费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4.32</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18</w:t>
            </w:r>
          </w:p>
        </w:tc>
        <w:tc>
          <w:tcPr>
            <w:tcW w:w="120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30229</w:t>
            </w:r>
          </w:p>
        </w:tc>
        <w:tc>
          <w:tcPr>
            <w:tcW w:w="4574" w:type="dxa"/>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福利费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5.61</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pPr>
            <w:r>
              <w:rPr>
                <w:rFonts w:hint="eastAsia"/>
                <w:lang w:val="en-US" w:eastAsia="zh-CN"/>
              </w:rPr>
              <w:t>19</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30231</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eastAsia"/>
                <w:lang w:val="en-US" w:eastAsia="zh-CN"/>
              </w:rPr>
              <w:t>公务用车运行维护费</w:t>
            </w:r>
          </w:p>
        </w:tc>
        <w:tc>
          <w:tcPr>
            <w:tcW w:w="2571"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6.50</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20</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30239</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其他交通费用</w:t>
            </w:r>
          </w:p>
        </w:tc>
        <w:tc>
          <w:tcPr>
            <w:tcW w:w="2571"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11.58</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pPr>
          </w:p>
        </w:tc>
        <w:tc>
          <w:tcPr>
            <w:tcW w:w="2578"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11.58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21</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30299</w:t>
            </w:r>
          </w:p>
        </w:tc>
        <w:tc>
          <w:tcPr>
            <w:tcW w:w="457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其他商品和服务支出</w:t>
            </w:r>
          </w:p>
        </w:tc>
        <w:tc>
          <w:tcPr>
            <w:tcW w:w="2571" w:type="dxa"/>
            <w:vAlign w:val="center"/>
          </w:tcPr>
          <w:p>
            <w:pPr>
              <w:pStyle w:val="17"/>
              <w:keepNext w:val="0"/>
              <w:keepLines w:val="0"/>
              <w:widowControl/>
              <w:suppressLineNumbers w:val="0"/>
              <w:spacing w:before="0" w:beforeAutospacing="0" w:after="0" w:afterAutospacing="0"/>
              <w:ind w:left="0" w:leftChars="0" w:right="0" w:rightChars="0"/>
              <w:rPr>
                <w:lang w:eastAsia="zh-CN"/>
              </w:rPr>
            </w:pPr>
            <w:r>
              <w:rPr>
                <w:rFonts w:hint="eastAsia"/>
                <w:lang w:val="en-US" w:eastAsia="zh-CN"/>
              </w:rPr>
              <w:t>0.44</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lang w:eastAsia="zh-CN"/>
              </w:rPr>
            </w:pPr>
          </w:p>
        </w:tc>
        <w:tc>
          <w:tcPr>
            <w:tcW w:w="2578" w:type="dxa"/>
            <w:vAlign w:val="center"/>
          </w:tcPr>
          <w:p>
            <w:pPr>
              <w:pStyle w:val="17"/>
              <w:keepNext w:val="0"/>
              <w:keepLines w:val="0"/>
              <w:widowControl/>
              <w:suppressLineNumbers w:val="0"/>
              <w:spacing w:before="0" w:beforeAutospacing="0" w:after="0" w:afterAutospacing="0"/>
              <w:ind w:left="0" w:leftChars="0" w:right="0" w:rightChars="0"/>
            </w:pPr>
            <w:r>
              <w:rPr>
                <w:rFonts w:hint="eastAsia"/>
                <w:lang w:val="en-US" w:eastAsia="zh-CN"/>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857" w:type="dxa"/>
            <w:vAlign w:val="center"/>
          </w:tcPr>
          <w:p>
            <w:pPr>
              <w:pStyle w:val="19"/>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22</w:t>
            </w:r>
          </w:p>
        </w:tc>
        <w:tc>
          <w:tcPr>
            <w:tcW w:w="1204" w:type="dxa"/>
            <w:vAlign w:val="center"/>
          </w:tcPr>
          <w:p>
            <w:pPr>
              <w:pStyle w:val="18"/>
              <w:keepNext w:val="0"/>
              <w:keepLines w:val="0"/>
              <w:widowControl/>
              <w:suppressLineNumbers w:val="0"/>
              <w:spacing w:before="0" w:beforeAutospacing="0" w:after="0" w:afterAutospacing="0"/>
              <w:ind w:left="0" w:leftChars="0" w:right="0" w:rightChars="0"/>
            </w:pPr>
            <w:r>
              <w:rPr>
                <w:rFonts w:hint="default"/>
              </w:rPr>
              <w:t>303</w:t>
            </w:r>
          </w:p>
        </w:tc>
        <w:tc>
          <w:tcPr>
            <w:tcW w:w="4574" w:type="dxa"/>
            <w:vAlign w:val="center"/>
          </w:tcPr>
          <w:p>
            <w:pPr>
              <w:pStyle w:val="18"/>
              <w:keepNext w:val="0"/>
              <w:keepLines w:val="0"/>
              <w:widowControl/>
              <w:suppressLineNumbers w:val="0"/>
              <w:spacing w:before="0" w:beforeAutospacing="0" w:after="0" w:afterAutospacing="0"/>
              <w:ind w:left="0" w:leftChars="0" w:right="0" w:rightChars="0"/>
              <w:rPr>
                <w:rFonts w:hint="eastAsia"/>
              </w:rPr>
            </w:pPr>
            <w:r>
              <w:rPr>
                <w:rFonts w:hint="default"/>
              </w:rPr>
              <w:t>对个人和家庭的补助</w:t>
            </w:r>
          </w:p>
        </w:tc>
        <w:tc>
          <w:tcPr>
            <w:tcW w:w="2571" w:type="dxa"/>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4.36</w:t>
            </w:r>
          </w:p>
        </w:tc>
        <w:tc>
          <w:tcPr>
            <w:tcW w:w="2576" w:type="dxa"/>
            <w:gridSpan w:val="2"/>
            <w:vAlign w:val="center"/>
          </w:tcPr>
          <w:p>
            <w:pPr>
              <w:pStyle w:val="17"/>
              <w:keepNext w:val="0"/>
              <w:keepLines w:val="0"/>
              <w:widowControl/>
              <w:suppressLineNumbers w:val="0"/>
              <w:spacing w:before="0" w:beforeAutospacing="0" w:after="0" w:afterAutospacing="0"/>
              <w:ind w:left="0" w:leftChars="0" w:right="0" w:rightChars="0"/>
              <w:rPr>
                <w:rFonts w:hint="eastAsia"/>
                <w:lang w:eastAsia="zh-CN"/>
              </w:rPr>
            </w:pPr>
            <w:r>
              <w:rPr>
                <w:rFonts w:hint="eastAsia"/>
                <w:lang w:val="en-US" w:eastAsia="zh-CN"/>
              </w:rPr>
              <w:t>4.36</w:t>
            </w:r>
          </w:p>
        </w:tc>
        <w:tc>
          <w:tcPr>
            <w:tcW w:w="2578" w:type="dxa"/>
            <w:vAlign w:val="center"/>
          </w:tcPr>
          <w:p>
            <w:pPr>
              <w:pStyle w:val="17"/>
              <w:keepNext w:val="0"/>
              <w:keepLines w:val="0"/>
              <w:widowControl/>
              <w:suppressLineNumbers w:val="0"/>
              <w:spacing w:before="0" w:beforeAutospacing="0" w:after="0" w:afterAutospacing="0"/>
              <w:ind w:left="0" w:leftChars="0" w:right="0" w:right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5" w:hRule="atLeast"/>
        </w:trPr>
        <w:tc>
          <w:tcPr>
            <w:tcW w:w="857" w:type="dxa"/>
            <w:vAlign w:val="center"/>
          </w:tcPr>
          <w:p>
            <w:pPr>
              <w:pStyle w:val="19"/>
              <w:rPr>
                <w:lang w:eastAsia="zh-CN"/>
              </w:rPr>
            </w:pPr>
            <w:r>
              <w:rPr>
                <w:rFonts w:hint="eastAsia"/>
                <w:lang w:eastAsia="zh-CN"/>
              </w:rPr>
              <w:t>22</w:t>
            </w:r>
          </w:p>
        </w:tc>
        <w:tc>
          <w:tcPr>
            <w:tcW w:w="1204" w:type="dxa"/>
            <w:vAlign w:val="center"/>
          </w:tcPr>
          <w:p>
            <w:pPr>
              <w:pStyle w:val="18"/>
            </w:pPr>
            <w:r>
              <w:t>30305</w:t>
            </w:r>
          </w:p>
        </w:tc>
        <w:tc>
          <w:tcPr>
            <w:tcW w:w="4574" w:type="dxa"/>
            <w:vAlign w:val="center"/>
          </w:tcPr>
          <w:p>
            <w:pPr>
              <w:pStyle w:val="18"/>
            </w:pPr>
            <w:r>
              <w:rPr>
                <w:rFonts w:hint="eastAsia"/>
              </w:rPr>
              <w:t>生活补助</w:t>
            </w:r>
          </w:p>
        </w:tc>
        <w:tc>
          <w:tcPr>
            <w:tcW w:w="2571" w:type="dxa"/>
            <w:vAlign w:val="center"/>
          </w:tcPr>
          <w:p>
            <w:pPr>
              <w:pStyle w:val="17"/>
            </w:pPr>
            <w:r>
              <w:rPr>
                <w:rFonts w:hint="eastAsia"/>
                <w:lang w:eastAsia="zh-CN"/>
              </w:rPr>
              <w:t>4.36</w:t>
            </w:r>
          </w:p>
        </w:tc>
        <w:tc>
          <w:tcPr>
            <w:tcW w:w="2576" w:type="dxa"/>
            <w:gridSpan w:val="2"/>
            <w:vAlign w:val="center"/>
          </w:tcPr>
          <w:p>
            <w:pPr>
              <w:pStyle w:val="17"/>
              <w:rPr>
                <w:lang w:eastAsia="zh-CN"/>
              </w:rPr>
            </w:pPr>
            <w:r>
              <w:rPr>
                <w:rFonts w:hint="eastAsia"/>
                <w:lang w:eastAsia="zh-CN"/>
              </w:rPr>
              <w:t>4.36</w:t>
            </w:r>
          </w:p>
        </w:tc>
        <w:tc>
          <w:tcPr>
            <w:tcW w:w="2578"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2023年，我单位</w:t>
      </w:r>
      <w:r>
        <w:rPr>
          <w:rFonts w:hint="eastAsia" w:ascii="方正书宋_GBK" w:hAnsi="方正书宋_GBK" w:eastAsia="方正书宋_GBK" w:cs="方正书宋_GBK"/>
          <w:color w:val="000000"/>
          <w:sz w:val="21"/>
        </w:rPr>
        <w:t>无政府基金预算财政拨款预算，空表列示。</w:t>
      </w:r>
    </w:p>
    <w:p>
      <w:pPr>
        <w:outlineLvl w:val="4"/>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2023年，我单位</w:t>
      </w:r>
      <w:r>
        <w:rPr>
          <w:rFonts w:hint="eastAsia" w:ascii="方正书宋_GBK" w:hAnsi="方正书宋_GBK" w:eastAsia="方正书宋_GBK" w:cs="方正书宋_GBK"/>
          <w:color w:val="000000"/>
          <w:sz w:val="21"/>
        </w:rPr>
        <w:t>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eastAsia="方正书宋_GBK"/>
                <w:lang w:val="en-US" w:eastAsia="zh-CN"/>
              </w:rPr>
            </w:pPr>
            <w:r>
              <w:rPr>
                <w:rFonts w:hint="eastAsia"/>
                <w:lang w:val="en-US" w:eastAsia="zh-CN"/>
              </w:rPr>
              <w:t>12.00</w:t>
            </w:r>
          </w:p>
        </w:tc>
        <w:tc>
          <w:tcPr>
            <w:tcW w:w="2381" w:type="dxa"/>
            <w:vAlign w:val="center"/>
          </w:tcPr>
          <w:p>
            <w:pPr>
              <w:pStyle w:val="21"/>
              <w:rPr>
                <w:rFonts w:hint="default" w:eastAsia="方正书宋_GBK"/>
                <w:lang w:val="en-US" w:eastAsia="zh-CN"/>
              </w:rPr>
            </w:pPr>
            <w:r>
              <w:rPr>
                <w:rFonts w:hint="eastAsia"/>
                <w:lang w:val="en-US" w:eastAsia="zh-CN"/>
              </w:rPr>
              <w:t>12.00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12.00</w:t>
            </w:r>
          </w:p>
        </w:tc>
        <w:tc>
          <w:tcPr>
            <w:tcW w:w="2381" w:type="dxa"/>
            <w:vAlign w:val="center"/>
          </w:tcPr>
          <w:p>
            <w:pPr>
              <w:pStyle w:val="17"/>
              <w:rPr>
                <w:rFonts w:hint="default" w:eastAsia="方正书宋_GBK"/>
                <w:lang w:val="en-US" w:eastAsia="zh-CN"/>
              </w:rPr>
            </w:pPr>
            <w:r>
              <w:rPr>
                <w:rFonts w:hint="eastAsia"/>
                <w:lang w:val="en-US" w:eastAsia="zh-CN"/>
              </w:rPr>
              <w:t>12.00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6.50</w:t>
            </w:r>
          </w:p>
        </w:tc>
        <w:tc>
          <w:tcPr>
            <w:tcW w:w="2381" w:type="dxa"/>
            <w:vAlign w:val="center"/>
          </w:tcPr>
          <w:p>
            <w:pPr>
              <w:pStyle w:val="17"/>
              <w:rPr>
                <w:rFonts w:hint="default" w:eastAsia="方正书宋_GBK"/>
                <w:lang w:val="en-US" w:eastAsia="zh-CN"/>
              </w:rPr>
            </w:pPr>
            <w:r>
              <w:rPr>
                <w:rFonts w:hint="eastAsia"/>
                <w:lang w:val="en-US" w:eastAsia="zh-CN"/>
              </w:rPr>
              <w:t>6.50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rPr>
                <w:lang w:eastAsia="zh-CN"/>
              </w:rPr>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6.50</w:t>
            </w:r>
          </w:p>
        </w:tc>
        <w:tc>
          <w:tcPr>
            <w:tcW w:w="2381" w:type="dxa"/>
            <w:vAlign w:val="center"/>
          </w:tcPr>
          <w:p>
            <w:pPr>
              <w:pStyle w:val="17"/>
              <w:rPr>
                <w:lang w:eastAsia="zh-CN"/>
              </w:rPr>
            </w:pPr>
            <w:r>
              <w:rPr>
                <w:rFonts w:hint="eastAsia"/>
                <w:lang w:eastAsia="zh-CN"/>
              </w:rPr>
              <w:t>6.50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lang w:eastAsia="zh-CN"/>
              </w:rPr>
            </w:pPr>
            <w:r>
              <w:rPr>
                <w:rFonts w:hint="eastAsia"/>
                <w:lang w:eastAsia="zh-CN"/>
              </w:rPr>
              <w:t>5.50</w:t>
            </w:r>
          </w:p>
        </w:tc>
        <w:tc>
          <w:tcPr>
            <w:tcW w:w="2381" w:type="dxa"/>
            <w:vAlign w:val="center"/>
          </w:tcPr>
          <w:p>
            <w:pPr>
              <w:pStyle w:val="17"/>
              <w:rPr>
                <w:lang w:eastAsia="zh-CN"/>
              </w:rPr>
            </w:pPr>
            <w:r>
              <w:rPr>
                <w:rFonts w:hint="eastAsia"/>
                <w:lang w:eastAsia="zh-CN"/>
              </w:rPr>
              <w:t>5.50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bookmarkStart w:id="2" w:name="_GoBack"/>
      <w:bookmarkEnd w:id="2"/>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涞水县永阳镇人民政府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23"/>
      </w:pP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涞水县永阳镇人民政府</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涞水县永阳镇人民政府</w:t>
      </w:r>
      <w:r>
        <w:rPr>
          <w:rFonts w:hint="eastAsia" w:eastAsia="方正仿宋_GBK"/>
          <w:color w:val="000000"/>
          <w:sz w:val="28"/>
        </w:rPr>
        <w:t>（本级）部门预算安排机关运行经费支出</w:t>
      </w:r>
      <w:r>
        <w:rPr>
          <w:rFonts w:hint="eastAsia" w:eastAsia="方正仿宋_GBK"/>
          <w:color w:val="000000"/>
          <w:sz w:val="28"/>
          <w:lang w:val="en-US" w:eastAsia="zh-CN"/>
        </w:rPr>
        <w:t>70.81</w:t>
      </w:r>
      <w:r>
        <w:rPr>
          <w:rFonts w:hint="eastAsia" w:eastAsia="方正仿宋_GBK"/>
          <w:color w:val="000000"/>
          <w:sz w:val="28"/>
        </w:rPr>
        <w:t>万元，</w:t>
      </w:r>
      <w:r>
        <w:rPr>
          <w:rFonts w:hint="eastAsia" w:hAnsi="方正仿宋_GBK" w:eastAsia="方正仿宋_GBK" w:cs="方正仿宋_GBK"/>
          <w:color w:val="000000"/>
          <w:sz w:val="28"/>
          <w:lang w:eastAsia="zh-CN"/>
        </w:rPr>
        <w:t>其中包含办公费</w:t>
      </w:r>
      <w:r>
        <w:rPr>
          <w:rFonts w:hint="eastAsia" w:eastAsia="方正仿宋_GBK"/>
          <w:color w:val="000000"/>
          <w:sz w:val="28"/>
          <w:lang w:eastAsia="zh-CN"/>
        </w:rPr>
        <w:t>7.55</w:t>
      </w:r>
      <w:r>
        <w:rPr>
          <w:rFonts w:hint="eastAsia" w:hAnsi="方正仿宋_GBK" w:eastAsia="方正仿宋_GBK" w:cs="方正仿宋_GBK"/>
          <w:color w:val="000000"/>
          <w:sz w:val="28"/>
          <w:lang w:eastAsia="zh-CN"/>
        </w:rPr>
        <w:t>万元，取暖费</w:t>
      </w:r>
      <w:r>
        <w:rPr>
          <w:rFonts w:eastAsia="方正仿宋_GBK"/>
          <w:color w:val="000000"/>
          <w:sz w:val="28"/>
          <w:lang w:eastAsia="zh-CN"/>
        </w:rPr>
        <w:t>5</w:t>
      </w:r>
      <w:r>
        <w:rPr>
          <w:rFonts w:hint="eastAsia" w:hAnsi="方正仿宋_GBK" w:eastAsia="方正仿宋_GBK" w:cs="方正仿宋_GBK"/>
          <w:color w:val="000000"/>
          <w:sz w:val="28"/>
          <w:lang w:eastAsia="zh-CN"/>
        </w:rPr>
        <w:t>万元，公务接待费</w:t>
      </w:r>
      <w:r>
        <w:rPr>
          <w:rFonts w:hint="eastAsia" w:eastAsia="方正仿宋_GBK"/>
          <w:color w:val="000000"/>
          <w:sz w:val="28"/>
          <w:lang w:eastAsia="zh-CN"/>
        </w:rPr>
        <w:t>5.5</w:t>
      </w:r>
      <w:r>
        <w:rPr>
          <w:rFonts w:hint="eastAsia" w:hAnsi="方正仿宋_GBK" w:eastAsia="方正仿宋_GBK" w:cs="方正仿宋_GBK"/>
          <w:color w:val="000000"/>
          <w:sz w:val="28"/>
          <w:lang w:eastAsia="zh-CN"/>
        </w:rPr>
        <w:t>万元，劳务费</w:t>
      </w:r>
      <w:r>
        <w:rPr>
          <w:rFonts w:hint="eastAsia" w:eastAsia="方正仿宋_GBK"/>
          <w:color w:val="000000"/>
          <w:sz w:val="28"/>
          <w:lang w:val="en-US" w:eastAsia="zh-CN"/>
        </w:rPr>
        <w:t>24.31</w:t>
      </w:r>
      <w:r>
        <w:rPr>
          <w:rFonts w:hint="eastAsia" w:hAnsi="方正仿宋_GBK" w:eastAsia="方正仿宋_GBK" w:cs="方正仿宋_GBK"/>
          <w:color w:val="000000"/>
          <w:sz w:val="28"/>
          <w:lang w:eastAsia="zh-CN"/>
        </w:rPr>
        <w:t>万元，工会经费</w:t>
      </w:r>
      <w:r>
        <w:rPr>
          <w:rFonts w:hint="eastAsia" w:hAnsi="方正仿宋_GBK" w:eastAsia="方正仿宋_GBK" w:cs="方正仿宋_GBK"/>
          <w:color w:val="000000"/>
          <w:sz w:val="28"/>
          <w:lang w:val="en-US" w:eastAsia="zh-CN"/>
        </w:rPr>
        <w:t>4.32</w:t>
      </w:r>
      <w:r>
        <w:rPr>
          <w:rFonts w:hint="eastAsia" w:hAnsi="方正仿宋_GBK" w:eastAsia="方正仿宋_GBK" w:cs="方正仿宋_GBK"/>
          <w:color w:val="000000"/>
          <w:sz w:val="28"/>
          <w:lang w:eastAsia="zh-CN"/>
        </w:rPr>
        <w:t>万元，福利费</w:t>
      </w:r>
      <w:r>
        <w:rPr>
          <w:rFonts w:hint="eastAsia" w:hAnsi="方正仿宋_GBK" w:eastAsia="方正仿宋_GBK" w:cs="方正仿宋_GBK"/>
          <w:color w:val="000000"/>
          <w:sz w:val="28"/>
          <w:lang w:val="en-US" w:eastAsia="zh-CN"/>
        </w:rPr>
        <w:t>5.61</w:t>
      </w:r>
      <w:r>
        <w:rPr>
          <w:rFonts w:hint="eastAsia" w:hAnsi="方正仿宋_GBK" w:eastAsia="方正仿宋_GBK" w:cs="方正仿宋_GBK"/>
          <w:color w:val="000000"/>
          <w:sz w:val="28"/>
          <w:lang w:eastAsia="zh-CN"/>
        </w:rPr>
        <w:t>万元，公务用车运行维护费6.5万元，公务交通补贴</w:t>
      </w:r>
      <w:r>
        <w:rPr>
          <w:rFonts w:hint="eastAsia" w:eastAsia="方正仿宋_GBK"/>
          <w:color w:val="000000"/>
          <w:sz w:val="28"/>
          <w:lang w:eastAsia="zh-CN"/>
        </w:rPr>
        <w:t>11.</w:t>
      </w:r>
      <w:r>
        <w:rPr>
          <w:rFonts w:hint="eastAsia" w:eastAsia="方正仿宋_GBK"/>
          <w:color w:val="000000"/>
          <w:sz w:val="28"/>
          <w:lang w:val="en-US" w:eastAsia="zh-CN"/>
        </w:rPr>
        <w:t>58</w:t>
      </w:r>
      <w:r>
        <w:rPr>
          <w:rFonts w:hint="eastAsia" w:hAnsi="方正仿宋_GBK" w:eastAsia="方正仿宋_GBK" w:cs="方正仿宋_GBK"/>
          <w:color w:val="000000"/>
          <w:sz w:val="28"/>
          <w:lang w:eastAsia="zh-CN"/>
        </w:rPr>
        <w:t>万元，离、退休人员公用经费0.4</w:t>
      </w:r>
      <w:r>
        <w:rPr>
          <w:rFonts w:hint="eastAsia" w:hAnsi="方正仿宋_GBK" w:eastAsia="方正仿宋_GBK" w:cs="方正仿宋_GBK"/>
          <w:color w:val="000000"/>
          <w:sz w:val="28"/>
          <w:lang w:val="en-US" w:eastAsia="zh-CN"/>
        </w:rPr>
        <w:t>4</w:t>
      </w:r>
      <w:r>
        <w:rPr>
          <w:rFonts w:hint="eastAsia" w:hAnsi="方正仿宋_GBK" w:eastAsia="方正仿宋_GBK" w:cs="方正仿宋_GBK"/>
          <w:color w:val="000000"/>
          <w:sz w:val="28"/>
          <w:lang w:eastAsia="zh-CN"/>
        </w:rPr>
        <w:t>万元。</w:t>
      </w:r>
    </w:p>
    <w:p>
      <w:pPr>
        <w:pStyle w:val="33"/>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w:t>
      </w:r>
      <w:r>
        <w:rPr>
          <w:rFonts w:hint="eastAsia" w:hAnsi="方正仿宋_GBK" w:eastAsia="方正仿宋_GBK" w:cs="方正仿宋_GBK"/>
          <w:color w:val="000000"/>
          <w:kern w:val="0"/>
          <w:sz w:val="28"/>
          <w:szCs w:val="24"/>
          <w:lang w:val="en-US" w:eastAsia="zh-CN" w:bidi="ar"/>
        </w:rPr>
        <w:t>3</w:t>
      </w:r>
      <w:r>
        <w:rPr>
          <w:rFonts w:hint="eastAsia" w:ascii="Times New Roman" w:hAnsi="方正仿宋_GBK" w:eastAsia="方正仿宋_GBK" w:cs="方正仿宋_GBK"/>
          <w:color w:val="000000"/>
          <w:kern w:val="0"/>
          <w:sz w:val="28"/>
          <w:szCs w:val="24"/>
          <w:lang w:val="en-US" w:eastAsia="zh-CN" w:bidi="ar"/>
        </w:rPr>
        <w:t>年三公经费预算拨款12万元，其中公务车运行维护费6.5万元，公务接待费5.5万元，预计接待210批次，累计1900人次。无因公出国（境）费。</w:t>
      </w:r>
    </w:p>
    <w:p>
      <w:pPr>
        <w:keepNext w:val="0"/>
        <w:keepLines w:val="0"/>
        <w:widowControl/>
        <w:suppressLineNumbers w:val="0"/>
        <w:spacing w:before="0" w:beforeAutospacing="0" w:after="0" w:afterAutospacing="0" w:line="500" w:lineRule="exact"/>
        <w:ind w:left="0" w:right="0" w:firstLine="560"/>
        <w:jc w:val="left"/>
        <w:rPr>
          <w:rFonts w:hint="default"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 xml:space="preserve"> 我单位202</w:t>
      </w:r>
      <w:r>
        <w:rPr>
          <w:rFonts w:hint="eastAsia" w:hAnsi="方正仿宋_GBK" w:eastAsia="方正仿宋_GBK" w:cs="方正仿宋_GBK"/>
          <w:color w:val="000000"/>
          <w:kern w:val="0"/>
          <w:sz w:val="28"/>
          <w:szCs w:val="24"/>
          <w:lang w:val="en-US" w:eastAsia="zh-CN" w:bidi="ar"/>
        </w:rPr>
        <w:t>2</w:t>
      </w:r>
      <w:r>
        <w:rPr>
          <w:rFonts w:hint="eastAsia" w:ascii="Times New Roman" w:hAnsi="方正仿宋_GBK" w:eastAsia="方正仿宋_GBK" w:cs="方正仿宋_GBK"/>
          <w:color w:val="000000"/>
          <w:kern w:val="0"/>
          <w:sz w:val="28"/>
          <w:szCs w:val="24"/>
          <w:lang w:val="en-US" w:eastAsia="zh-CN" w:bidi="ar"/>
        </w:rPr>
        <w:t>年“三公经费”合计</w:t>
      </w:r>
      <w:r>
        <w:rPr>
          <w:rFonts w:hint="eastAsia" w:hAnsi="方正仿宋_GBK" w:eastAsia="方正仿宋_GBK" w:cs="方正仿宋_GBK"/>
          <w:color w:val="000000"/>
          <w:kern w:val="0"/>
          <w:sz w:val="28"/>
          <w:szCs w:val="24"/>
          <w:lang w:val="en-US" w:eastAsia="zh-CN" w:bidi="ar"/>
        </w:rPr>
        <w:t>12</w:t>
      </w:r>
      <w:r>
        <w:rPr>
          <w:rFonts w:hint="eastAsia" w:ascii="Times New Roman" w:hAnsi="方正仿宋_GBK" w:eastAsia="方正仿宋_GBK" w:cs="方正仿宋_GBK"/>
          <w:color w:val="000000"/>
          <w:kern w:val="0"/>
          <w:sz w:val="28"/>
          <w:szCs w:val="24"/>
          <w:lang w:val="en-US" w:eastAsia="zh-CN" w:bidi="ar"/>
        </w:rPr>
        <w:t>万元，其中公务用车运行维护费6.5万元，公务接待费5.5万元，无因公出国（境）费</w:t>
      </w:r>
      <w:r>
        <w:rPr>
          <w:rFonts w:hint="eastAsia" w:hAnsi="方正仿宋_GBK" w:eastAsia="方正仿宋_GBK" w:cs="方正仿宋_GBK"/>
          <w:color w:val="000000"/>
          <w:kern w:val="0"/>
          <w:sz w:val="28"/>
          <w:szCs w:val="24"/>
          <w:lang w:val="en-US" w:eastAsia="zh-CN" w:bidi="ar"/>
        </w:rPr>
        <w:t>。</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202</w:t>
      </w:r>
      <w:r>
        <w:rPr>
          <w:rFonts w:hint="eastAsia" w:hAnsi="方正仿宋_GBK" w:eastAsia="方正仿宋_GBK" w:cs="方正仿宋_GBK"/>
          <w:color w:val="000000"/>
          <w:kern w:val="0"/>
          <w:sz w:val="28"/>
          <w:szCs w:val="24"/>
          <w:lang w:val="en-US" w:eastAsia="zh-CN" w:bidi="ar"/>
        </w:rPr>
        <w:t>3</w:t>
      </w:r>
      <w:r>
        <w:rPr>
          <w:rFonts w:hint="eastAsia" w:ascii="Times New Roman" w:hAnsi="方正仿宋_GBK" w:eastAsia="方正仿宋_GBK" w:cs="方正仿宋_GBK"/>
          <w:color w:val="000000"/>
          <w:kern w:val="0"/>
          <w:sz w:val="28"/>
          <w:szCs w:val="24"/>
          <w:lang w:val="en-US" w:eastAsia="zh-CN" w:bidi="ar"/>
        </w:rPr>
        <w:t>年“三公经费”总额与202</w:t>
      </w:r>
      <w:r>
        <w:rPr>
          <w:rFonts w:hint="eastAsia" w:hAnsi="方正仿宋_GBK" w:eastAsia="方正仿宋_GBK" w:cs="方正仿宋_GBK"/>
          <w:color w:val="000000"/>
          <w:kern w:val="0"/>
          <w:sz w:val="28"/>
          <w:szCs w:val="24"/>
          <w:lang w:val="en-US" w:eastAsia="zh-CN" w:bidi="ar"/>
        </w:rPr>
        <w:t>2</w:t>
      </w:r>
      <w:r>
        <w:rPr>
          <w:rFonts w:hint="eastAsia" w:ascii="Times New Roman" w:hAnsi="方正仿宋_GBK" w:eastAsia="方正仿宋_GBK" w:cs="方正仿宋_GBK"/>
          <w:color w:val="000000"/>
          <w:kern w:val="0"/>
          <w:sz w:val="28"/>
          <w:szCs w:val="24"/>
          <w:lang w:val="en-US" w:eastAsia="zh-CN" w:bidi="ar"/>
        </w:rPr>
        <w:t>年</w:t>
      </w:r>
      <w:r>
        <w:rPr>
          <w:rFonts w:hint="eastAsia" w:hAnsi="方正仿宋_GBK" w:eastAsia="方正仿宋_GBK" w:cs="方正仿宋_GBK"/>
          <w:color w:val="000000"/>
          <w:kern w:val="0"/>
          <w:sz w:val="28"/>
          <w:szCs w:val="24"/>
          <w:lang w:val="en-US" w:eastAsia="zh-CN" w:bidi="ar"/>
        </w:rPr>
        <w:t>总额保持一致，</w:t>
      </w:r>
      <w:r>
        <w:rPr>
          <w:rFonts w:hint="eastAsia" w:ascii="Times New Roman" w:hAnsi="方正仿宋_GBK" w:eastAsia="方正仿宋_GBK" w:cs="方正仿宋_GBK"/>
          <w:color w:val="000000"/>
          <w:kern w:val="0"/>
          <w:sz w:val="28"/>
          <w:szCs w:val="24"/>
          <w:lang w:val="en-US" w:eastAsia="zh-CN" w:bidi="ar"/>
        </w:rPr>
        <w:t>202</w:t>
      </w:r>
      <w:r>
        <w:rPr>
          <w:rFonts w:hint="eastAsia" w:hAnsi="方正仿宋_GBK" w:eastAsia="方正仿宋_GBK" w:cs="方正仿宋_GBK"/>
          <w:color w:val="000000"/>
          <w:kern w:val="0"/>
          <w:sz w:val="28"/>
          <w:szCs w:val="24"/>
          <w:lang w:val="en-US" w:eastAsia="zh-CN" w:bidi="ar"/>
        </w:rPr>
        <w:t>3</w:t>
      </w:r>
      <w:r>
        <w:rPr>
          <w:rFonts w:hint="eastAsia" w:ascii="Times New Roman" w:hAnsi="方正仿宋_GBK" w:eastAsia="方正仿宋_GBK" w:cs="方正仿宋_GBK"/>
          <w:color w:val="000000"/>
          <w:kern w:val="0"/>
          <w:sz w:val="28"/>
          <w:szCs w:val="24"/>
          <w:lang w:val="en-US" w:eastAsia="zh-CN" w:bidi="ar"/>
        </w:rPr>
        <w:t>年我单位计划对公车加强管理、控制车辆使用，对公车日常养护、加油实行定点专人管理。我单位202</w:t>
      </w:r>
      <w:r>
        <w:rPr>
          <w:rFonts w:hint="eastAsia" w:hAnsi="方正仿宋_GBK" w:eastAsia="方正仿宋_GBK" w:cs="方正仿宋_GBK"/>
          <w:color w:val="000000"/>
          <w:kern w:val="0"/>
          <w:sz w:val="28"/>
          <w:szCs w:val="24"/>
          <w:lang w:val="en-US" w:eastAsia="zh-CN" w:bidi="ar"/>
        </w:rPr>
        <w:t>3</w:t>
      </w:r>
      <w:r>
        <w:rPr>
          <w:rFonts w:hint="eastAsia" w:ascii="Times New Roman" w:hAnsi="方正仿宋_GBK" w:eastAsia="方正仿宋_GBK" w:cs="方正仿宋_GBK"/>
          <w:color w:val="000000"/>
          <w:kern w:val="0"/>
          <w:sz w:val="28"/>
          <w:szCs w:val="24"/>
          <w:lang w:val="en-US" w:eastAsia="zh-CN" w:bidi="ar"/>
        </w:rPr>
        <w:t>年计划对公务接待的次数和人数进行控制，严格控制公务接待的规模，深入贯彻落实《党政机关厉行节约反对浪费条例》，因此未发生变化。</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tbl>
      <w:tblPr>
        <w:tblStyle w:val="9"/>
        <w:tblW w:w="9900" w:type="dxa"/>
        <w:jc w:val="center"/>
        <w:tblLayout w:type="fixed"/>
        <w:tblCellMar>
          <w:top w:w="0" w:type="dxa"/>
          <w:left w:w="108" w:type="dxa"/>
          <w:bottom w:w="0" w:type="dxa"/>
          <w:right w:w="108" w:type="dxa"/>
        </w:tblCellMar>
      </w:tblPr>
      <w:tblGrid>
        <w:gridCol w:w="2146"/>
        <w:gridCol w:w="1725"/>
        <w:gridCol w:w="1724"/>
        <w:gridCol w:w="1183"/>
        <w:gridCol w:w="3122"/>
      </w:tblGrid>
      <w:tr>
        <w:tblPrEx>
          <w:tblCellMar>
            <w:top w:w="0" w:type="dxa"/>
            <w:left w:w="108" w:type="dxa"/>
            <w:bottom w:w="0" w:type="dxa"/>
            <w:right w:w="108" w:type="dxa"/>
          </w:tblCellMar>
        </w:tblPrEx>
        <w:trPr>
          <w:trHeight w:val="329" w:hRule="atLeast"/>
          <w:jc w:val="center"/>
        </w:trPr>
        <w:tc>
          <w:tcPr>
            <w:tcW w:w="2146" w:type="dxa"/>
            <w:tcBorders>
              <w:top w:val="nil"/>
              <w:left w:val="nil"/>
              <w:bottom w:val="nil"/>
              <w:right w:val="nil"/>
            </w:tcBorders>
            <w:vAlign w:val="center"/>
          </w:tcPr>
          <w:p>
            <w:pPr>
              <w:rPr>
                <w:rFonts w:ascii="宋体" w:hAnsi="宋体" w:cs="宋体"/>
              </w:rPr>
            </w:pPr>
          </w:p>
        </w:tc>
        <w:tc>
          <w:tcPr>
            <w:tcW w:w="1725" w:type="dxa"/>
            <w:tcBorders>
              <w:top w:val="nil"/>
              <w:left w:val="nil"/>
              <w:bottom w:val="nil"/>
              <w:right w:val="nil"/>
            </w:tcBorders>
            <w:vAlign w:val="center"/>
          </w:tcPr>
          <w:p>
            <w:pPr>
              <w:rPr>
                <w:rFonts w:ascii="宋体" w:hAnsi="宋体" w:cs="宋体"/>
              </w:rPr>
            </w:pPr>
          </w:p>
        </w:tc>
        <w:tc>
          <w:tcPr>
            <w:tcW w:w="1724" w:type="dxa"/>
            <w:tcBorders>
              <w:top w:val="nil"/>
              <w:left w:val="nil"/>
              <w:bottom w:val="nil"/>
              <w:right w:val="nil"/>
            </w:tcBorders>
            <w:vAlign w:val="center"/>
          </w:tcPr>
          <w:p>
            <w:pPr>
              <w:rPr>
                <w:rFonts w:ascii="宋体" w:hAnsi="宋体" w:cs="宋体"/>
              </w:rPr>
            </w:pPr>
          </w:p>
        </w:tc>
        <w:tc>
          <w:tcPr>
            <w:tcW w:w="1183" w:type="dxa"/>
            <w:tcBorders>
              <w:top w:val="nil"/>
              <w:left w:val="nil"/>
              <w:bottom w:val="nil"/>
              <w:right w:val="nil"/>
            </w:tcBorders>
            <w:vAlign w:val="center"/>
          </w:tcPr>
          <w:p>
            <w:pPr>
              <w:rPr>
                <w:rFonts w:ascii="宋体" w:hAnsi="宋体" w:cs="宋体"/>
              </w:rPr>
            </w:pPr>
          </w:p>
        </w:tc>
        <w:tc>
          <w:tcPr>
            <w:tcW w:w="3122"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4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40"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0"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83"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14"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6.5</w:t>
            </w: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eastAsia="zh-CN"/>
              </w:rPr>
              <w:t>6.5</w:t>
            </w:r>
            <w:r>
              <w:rPr>
                <w:rFonts w:hint="eastAsia" w:ascii="仿宋_GB2312" w:hAnsi="宋体" w:eastAsia="仿宋_GB2312"/>
                <w:lang w:val="en-US"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16"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5.5</w:t>
            </w: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5.5</w:t>
            </w:r>
            <w:r>
              <w:rPr>
                <w:rFonts w:hint="eastAsia" w:ascii="仿宋_GB2312" w:hAnsi="宋体" w:eastAsia="仿宋_GB2312"/>
                <w:lang w:val="en-US"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229"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12</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12</w:t>
            </w:r>
          </w:p>
        </w:tc>
        <w:tc>
          <w:tcPr>
            <w:tcW w:w="1183"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五、预算绩效信息</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财政事务工作经费（年初）绩效目标表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"配合乡镇完成各项上级财政拨款，落实到位，保障惠民政策落实到位，做好财政国库支付电子化工作。</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工作开展完成率（%）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工作实际开展占计划工作的比率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资金有效使用率(%)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资金实际使用金额占拨付金额的比率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kern w:val="0"/>
                <w:sz w:val="21"/>
                <w:szCs w:val="24"/>
                <w:lang w:val="en-US" w:eastAsia="zh-CN" w:bidi="ar"/>
              </w:rPr>
              <w:t>≤</w:t>
            </w:r>
            <w:r>
              <w:rPr>
                <w:rFonts w:hint="eastAsia" w:ascii="方正书宋_GBK" w:hAnsi="方正书宋_GBK" w:eastAsia="方正书宋_GBK" w:cs="方正书宋_GBK"/>
                <w:sz w:val="21"/>
                <w:lang w:eastAsia="zh-CN"/>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经济效益指标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default" w:ascii="方正书宋_GBK" w:hAnsi="方正书宋_GBK" w:eastAsia="方正书宋_GBK" w:cs="方正书宋_GBK"/>
                <w:kern w:val="0"/>
                <w:sz w:val="21"/>
                <w:szCs w:val="24"/>
                <w:lang w:val="en-US" w:eastAsia="zh-CN" w:bidi="ar"/>
              </w:rPr>
              <w:t>对全县财政事业发展的促进推动作用</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default" w:ascii="方正书宋_GBK" w:hAnsi="方正书宋_GBK" w:eastAsia="方正书宋_GBK" w:cs="方正书宋_GBK"/>
                <w:kern w:val="0"/>
                <w:sz w:val="21"/>
                <w:szCs w:val="24"/>
                <w:lang w:val="en-US" w:eastAsia="zh-CN" w:bidi="ar"/>
              </w:rPr>
              <w:t>通过开展乡镇财政工作，带动全县财政事业发展的效果</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default" w:ascii="方正书宋_GBK" w:hAnsi="方正书宋_GBK" w:eastAsia="方正书宋_GBK" w:cs="方正书宋_GBK"/>
                <w:kern w:val="0"/>
                <w:sz w:val="21"/>
                <w:szCs w:val="24"/>
                <w:lang w:val="en-US" w:eastAsia="zh-CN" w:bidi="ar"/>
              </w:rPr>
              <w:t>乡镇经济发展能力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default" w:ascii="方正书宋_GBK" w:hAnsi="方正书宋_GBK" w:eastAsia="方正书宋_GBK" w:cs="方正书宋_GBK"/>
                <w:kern w:val="0"/>
                <w:sz w:val="21"/>
                <w:szCs w:val="24"/>
                <w:lang w:val="en-US" w:eastAsia="zh-CN" w:bidi="ar"/>
              </w:rPr>
              <w:t>通过开展乡镇财政工作促进乡镇经济逐步提高</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保障服务水平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保障服务水平</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纪检经费（年初）绩效目标表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认真落实纪检部门各项任务，加强监督检查，促进党风廉政。发挥乡纪检监督职能，做到有案必查，有腐必惩，深化廉政教育学习。</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1"/>
        <w:gridCol w:w="2276"/>
        <w:gridCol w:w="2844"/>
        <w:gridCol w:w="2845"/>
        <w:gridCol w:w="2558"/>
        <w:gridCol w:w="2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blHeader/>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组织监督检查会议次数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组织召开监督检查会议的次数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质量指标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案件办结率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办结案件数量占立案案件总数的比率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时效指标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年度项目完成情况</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年度项目按规定时间点完成</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成本指标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经费控制数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经费控制数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≤1万元</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问题整改率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已整改问题数量占发现问题总数的比率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社会稳定水平</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通过实施纪检监督政策促进社会稳定水平逐步提高</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服务对象满意度指标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群众满意度</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群众对当年纪检监督工作的整体满意度</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组织监督检查会议次数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组织召开监督检查会议的次数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numPr>
          <w:ilvl w:val="0"/>
          <w:numId w:val="2"/>
        </w:num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农村文化建设资金（年初）绩效目标表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文化设施达标率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省内实际文化设施达标数量占文化设施总数的比率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kern w:val="0"/>
                <w:sz w:val="21"/>
                <w:szCs w:val="24"/>
                <w:lang w:val="en-US" w:eastAsia="zh-CN" w:bidi="ar"/>
              </w:rPr>
              <w:t>≤1.75万元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接受乡镇政府服务的人群对乡镇政府所提供服务的满意程度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为了更好落实中央2015（18）号文件精神和省委市委落实中央18号文件的意见，切实加强基层人大建设，保障乡人大主席团的正常运转。</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kern w:val="0"/>
                <w:sz w:val="21"/>
                <w:szCs w:val="24"/>
                <w:lang w:val="en-US" w:eastAsia="zh-CN" w:bidi="ar"/>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群众对当年人大主席团工作的整体满意度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食安经费（年初）绩效目标表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组织开展食品安全调查及专项统计调查工作，了解基层情况和动态提供统计信息和咨询建议，确保食品安全调查和专项统计调查工作顺利完成。</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1"/>
        <w:gridCol w:w="2276"/>
        <w:gridCol w:w="2844"/>
        <w:gridCol w:w="2845"/>
        <w:gridCol w:w="2558"/>
        <w:gridCol w:w="2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tblHeader/>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组织宣传活动次数（次）</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组织宣传活动次数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抽查覆盖率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抽查对象的数量占全部对象的比率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≤0.6</w:t>
            </w:r>
            <w:r>
              <w:rPr>
                <w:rFonts w:hint="eastAsia" w:ascii="方正书宋_GBK" w:hAnsi="方正书宋_GBK" w:eastAsia="方正书宋_GBK" w:cs="方正书宋_GBK"/>
                <w:sz w:val="21"/>
                <w:lang w:val="en-US" w:eastAsia="zh-CN"/>
              </w:rPr>
              <w:t>9</w:t>
            </w:r>
            <w:r>
              <w:rPr>
                <w:rFonts w:hint="eastAsia" w:ascii="方正书宋_GBK" w:hAnsi="方正书宋_GBK" w:eastAsia="方正书宋_GBK" w:cs="方正书宋_GBK"/>
                <w:sz w:val="21"/>
                <w:lang w:eastAsia="zh-CN"/>
              </w:rPr>
              <w:t>万元</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对食品安全的监管作用</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通过对食品安全的监管，确保本地区食品安全</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5" w:hRule="atLeast"/>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接受食品安全监管的人群对食品安全监管工作的满意程度</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6、团委经费（年初）绩效目标表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1.科学地继承和发扬共青团的优良传统，创新团的工作，找准新时代的中心定位，把各项改革措施不折不扣落实到位。</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开办宣传专栏数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在新闻媒体开办宣传专栏的数量</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≥5个</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制作宣传品</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制作宣传品的数量</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≥1000份</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参与决策咨询活动次数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群众对团委工作的整体满意度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r>
        <w:rPr>
          <w:rFonts w:eastAsia="Times New Roman"/>
        </w:rP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7、维稳经费（年初）绩效目标表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1.做好信访稳控工作，减少越级访、群访等恶性事件，有效的遏制非法上访；处理人民群众来信、来访，接待和处理人民群众反映的情况和问题。</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273"/>
        <w:gridCol w:w="2840"/>
        <w:gridCol w:w="2841"/>
        <w:gridCol w:w="255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tblHeader/>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重要时期专项护路任务次数（次）</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重要时期专项护路任务次数（次）</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≥2次</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矛盾纠纷调处率(%)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矛盾纠纷调处率(%)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各项任务完成及时率（%）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各项任务完成及时率（%）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≤8万元</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退役安置满意度（%）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对退役安置满意和较满意的人数占调查总人数的比率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通过维稳工作开展，促进社会稳定水平逐步提高</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信访群众满意度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信访群众满意度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r>
        <w:rPr>
          <w:rFonts w:eastAsia="Times New Roman"/>
        </w:rPr>
        <w:br w:type="page"/>
      </w:r>
    </w:p>
    <w:p/>
    <w:p>
      <w:pPr>
        <w:ind w:firstLine="560"/>
      </w:pPr>
      <w:r>
        <w:rPr>
          <w:rFonts w:hint="eastAsia" w:ascii="方正仿宋_GBK" w:hAnsi="方正仿宋_GBK" w:eastAsia="方正仿宋_GBK" w:cs="方正仿宋_GBK"/>
          <w:b/>
          <w:color w:val="000000"/>
          <w:sz w:val="28"/>
          <w:lang w:eastAsia="zh-CN"/>
        </w:rPr>
        <w:t>8、小型修缮经费（年初）绩效目标表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1.修复墙体裂缝，修复墙面脱落，修复楼梯踏板，修复房顶风化和削落，修复屋顶渗，修复电线老化</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修缮项目验收合格率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通过验收的工程量占建设、改造、修缮总量的比率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修缮项目完成率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实际完成工程量占计划完成工程量的比率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kern w:val="0"/>
                <w:sz w:val="21"/>
                <w:szCs w:val="24"/>
                <w:lang w:val="en-US" w:eastAsia="zh-CN" w:bidi="ar"/>
              </w:rPr>
              <w:t>≤</w:t>
            </w:r>
            <w:r>
              <w:rPr>
                <w:rFonts w:hint="eastAsia" w:ascii="方正书宋_GBK" w:hAnsi="方正书宋_GBK" w:eastAsia="方正书宋_GBK" w:cs="方正书宋_GBK"/>
                <w:sz w:val="21"/>
                <w:lang w:val="en-US" w:eastAsia="zh-CN"/>
              </w:rPr>
              <w:t>3.56</w:t>
            </w:r>
            <w:r>
              <w:rPr>
                <w:rFonts w:hint="eastAsia" w:ascii="方正书宋_GBK" w:hAnsi="方正书宋_GBK" w:eastAsia="方正书宋_GBK" w:cs="方正书宋_GBK"/>
                <w:sz w:val="21"/>
                <w:lang w:eastAsia="zh-CN"/>
              </w:rPr>
              <w:t>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公共服务水平提升情况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购置对公共服务水平的提升情况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办公设施的改善成效</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反映修缮后办公设施改善情况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5"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乡镇工作人员对修缮后的办公设备器材的满意度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≥851</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pPr>
        <w:ind w:firstLine="560"/>
        <w:outlineLvl w:val="3"/>
      </w:pPr>
      <w:r>
        <w:rPr>
          <w:rFonts w:eastAsia="Times New Roman"/>
        </w:rPr>
        <w:br w:type="page"/>
      </w:r>
      <w:bookmarkStart w:id="1" w:name="_Toc1462"/>
      <w:r>
        <w:rPr>
          <w:rFonts w:hint="eastAsia" w:ascii="方正仿宋_GBK" w:hAnsi="方正仿宋_GBK" w:eastAsia="方正仿宋_GBK" w:cs="方正仿宋_GBK"/>
          <w:b/>
          <w:color w:val="000000"/>
          <w:sz w:val="28"/>
          <w:lang w:eastAsia="zh-CN"/>
        </w:rPr>
        <w:t>9、</w:t>
      </w:r>
      <w:bookmarkEnd w:id="1"/>
      <w:r>
        <w:rPr>
          <w:rFonts w:hint="eastAsia" w:ascii="方正仿宋_GBK" w:hAnsi="方正仿宋_GBK" w:eastAsia="方正仿宋_GBK" w:cs="方正仿宋_GBK"/>
          <w:b/>
          <w:bCs w:val="0"/>
          <w:color w:val="000000"/>
          <w:kern w:val="0"/>
          <w:sz w:val="28"/>
          <w:szCs w:val="24"/>
          <w:lang w:val="en-US" w:eastAsia="zh-CN" w:bidi="ar"/>
        </w:rPr>
        <w:t>乡镇行政执法专项经费绩效目标表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default"/>
                <w:lang w:val="en-US"/>
              </w:rPr>
              <w:t>为更好的完成行政执法工作，保障行政执法工作的顺利进行</w:t>
            </w:r>
            <w:r>
              <w:t>。</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2279"/>
        <w:gridCol w:w="2848"/>
        <w:gridCol w:w="2849"/>
        <w:gridCol w:w="2562"/>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tblHeader/>
          <w:jc w:val="center"/>
        </w:trPr>
        <w:tc>
          <w:tcPr>
            <w:tcW w:w="142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42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数量指标</w:t>
            </w:r>
          </w:p>
        </w:tc>
        <w:tc>
          <w:tcPr>
            <w:tcW w:w="28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各项检务保障工作完成率</w:t>
            </w:r>
          </w:p>
        </w:tc>
        <w:tc>
          <w:tcPr>
            <w:tcW w:w="284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各项检务保障工作完成率</w:t>
            </w:r>
          </w:p>
        </w:tc>
        <w:tc>
          <w:tcPr>
            <w:tcW w:w="25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≥9</w:t>
            </w:r>
            <w:r>
              <w:rPr>
                <w:rFonts w:hint="eastAsia"/>
                <w:lang w:val="en-US" w:eastAsia="zh-CN"/>
              </w:rPr>
              <w:t>0%</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42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质量指标</w:t>
            </w:r>
          </w:p>
        </w:tc>
        <w:tc>
          <w:tcPr>
            <w:tcW w:w="28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业务工作完成率（%）</w:t>
            </w:r>
          </w:p>
        </w:tc>
        <w:tc>
          <w:tcPr>
            <w:tcW w:w="284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业务工作完成率（%）</w:t>
            </w:r>
          </w:p>
        </w:tc>
        <w:tc>
          <w:tcPr>
            <w:tcW w:w="25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≥9</w:t>
            </w:r>
            <w:r>
              <w:rPr>
                <w:rFonts w:hint="eastAsia"/>
                <w:lang w:val="en-US" w:eastAsia="zh-CN"/>
              </w:rPr>
              <w:t>0%</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42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时效指标</w:t>
            </w:r>
          </w:p>
        </w:tc>
        <w:tc>
          <w:tcPr>
            <w:tcW w:w="28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工作完成时间</w:t>
            </w:r>
          </w:p>
        </w:tc>
        <w:tc>
          <w:tcPr>
            <w:tcW w:w="284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工作完成时间</w:t>
            </w:r>
          </w:p>
        </w:tc>
        <w:tc>
          <w:tcPr>
            <w:tcW w:w="25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≥9</w:t>
            </w:r>
            <w:r>
              <w:rPr>
                <w:rFonts w:hint="eastAsia"/>
                <w:lang w:val="en-US" w:eastAsia="zh-CN"/>
              </w:rPr>
              <w:t>0%</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42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成本指标</w:t>
            </w:r>
          </w:p>
        </w:tc>
        <w:tc>
          <w:tcPr>
            <w:tcW w:w="28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项目总成本</w:t>
            </w:r>
          </w:p>
        </w:tc>
        <w:tc>
          <w:tcPr>
            <w:tcW w:w="284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项目总成本</w:t>
            </w:r>
          </w:p>
        </w:tc>
        <w:tc>
          <w:tcPr>
            <w:tcW w:w="25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rPr>
                <w:rFonts w:hint="eastAsia" w:eastAsia="方正书宋_GBK"/>
                <w:lang w:val="en-US" w:eastAsia="zh-CN"/>
              </w:rPr>
            </w:pPr>
            <w:r>
              <w:rPr>
                <w:rFonts w:hint="default"/>
              </w:rPr>
              <w:t>≤</w:t>
            </w:r>
            <w:r>
              <w:rPr>
                <w:rFonts w:hint="eastAsia"/>
                <w:lang w:val="en-US" w:eastAsia="zh-CN"/>
              </w:rPr>
              <w:t>20万元</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42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社会效益指标</w:t>
            </w:r>
          </w:p>
        </w:tc>
        <w:tc>
          <w:tcPr>
            <w:tcW w:w="28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社会影响力</w:t>
            </w:r>
          </w:p>
        </w:tc>
        <w:tc>
          <w:tcPr>
            <w:tcW w:w="284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社会影响力</w:t>
            </w:r>
          </w:p>
        </w:tc>
        <w:tc>
          <w:tcPr>
            <w:tcW w:w="25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rPr>
                <w:lang w:eastAsia="zh-CN"/>
              </w:rPr>
            </w:pPr>
            <w:r>
              <w:rPr>
                <w:rFonts w:hint="default"/>
              </w:rPr>
              <w:t>≥9</w:t>
            </w:r>
            <w:r>
              <w:rPr>
                <w:rFonts w:hint="eastAsia"/>
                <w:lang w:val="en-US" w:eastAsia="zh-CN"/>
              </w:rPr>
              <w:t>0%</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42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社会效益指标</w:t>
            </w:r>
          </w:p>
        </w:tc>
        <w:tc>
          <w:tcPr>
            <w:tcW w:w="28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公共服务水平提升情况</w:t>
            </w:r>
          </w:p>
        </w:tc>
        <w:tc>
          <w:tcPr>
            <w:tcW w:w="284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公共服务水平提升情况</w:t>
            </w:r>
          </w:p>
        </w:tc>
        <w:tc>
          <w:tcPr>
            <w:tcW w:w="25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≥9</w:t>
            </w:r>
            <w:r>
              <w:rPr>
                <w:rFonts w:hint="eastAsia"/>
                <w:lang w:val="en-US" w:eastAsia="zh-CN"/>
              </w:rPr>
              <w:t>0%</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jc w:val="center"/>
        </w:trPr>
        <w:tc>
          <w:tcPr>
            <w:tcW w:w="142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eastAsia" w:ascii="方正书宋_GBK" w:hAnsi="方正书宋_GBK" w:eastAsia="方正书宋_GBK" w:cs="方正书宋_GBK"/>
                <w:kern w:val="0"/>
                <w:sz w:val="21"/>
                <w:szCs w:val="24"/>
                <w:lang w:val="en-US" w:eastAsia="zh-CN" w:bidi="ar"/>
              </w:rPr>
              <w:t>服务对象满意度指标</w:t>
            </w:r>
          </w:p>
        </w:tc>
        <w:tc>
          <w:tcPr>
            <w:tcW w:w="28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pPr>
            <w:r>
              <w:rPr>
                <w:rFonts w:hint="default" w:ascii="方正书宋_GBK" w:hAnsi="方正书宋_GBK" w:eastAsia="方正书宋_GBK" w:cs="方正书宋_GBK"/>
                <w:sz w:val="21"/>
                <w:szCs w:val="24"/>
                <w:lang w:val="en-US" w:eastAsia="uk-UA" w:bidi="ar-SA"/>
              </w:rPr>
              <w:t>社会公众满意度</w:t>
            </w:r>
          </w:p>
        </w:tc>
        <w:tc>
          <w:tcPr>
            <w:tcW w:w="284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default"/>
              </w:rPr>
              <w:t>社会公众满意度</w:t>
            </w:r>
          </w:p>
        </w:tc>
        <w:tc>
          <w:tcPr>
            <w:tcW w:w="256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leftChars="0" w:right="0" w:rightChars="0"/>
            </w:pPr>
            <w:r>
              <w:rPr>
                <w:rFonts w:hint="eastAsia" w:ascii="方正书宋_GBK" w:hAnsi="方正书宋_GBK" w:eastAsia="方正书宋_GBK" w:cs="方正书宋_GBK"/>
                <w:kern w:val="0"/>
                <w:sz w:val="21"/>
                <w:szCs w:val="24"/>
                <w:lang w:val="en-US" w:eastAsia="zh-CN" w:bidi="ar"/>
              </w:rPr>
              <w:t>依据工作方案</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涞水县永阳镇人民政府</w:t>
      </w:r>
      <w:r>
        <w:rPr>
          <w:rFonts w:hint="eastAsia" w:eastAsia="方正仿宋_GBK"/>
          <w:color w:val="000000"/>
          <w:sz w:val="28"/>
        </w:rPr>
        <w:t>（本级）</w:t>
      </w:r>
      <w:r>
        <w:rPr>
          <w:rFonts w:hint="eastAsia" w:eastAsia="方正仿宋_GBK"/>
          <w:color w:val="000000"/>
          <w:sz w:val="28"/>
          <w:lang w:eastAsia="zh-CN"/>
        </w:rPr>
        <w:t>未</w:t>
      </w:r>
      <w:r>
        <w:rPr>
          <w:rFonts w:hint="eastAsia" w:eastAsia="方正仿宋_GBK"/>
          <w:color w:val="000000"/>
          <w:sz w:val="28"/>
        </w:rPr>
        <w:t>安排政府采购预算。具体内容见下表。</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50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902"/>
        <w:gridCol w:w="1065"/>
        <w:gridCol w:w="1063"/>
        <w:gridCol w:w="664"/>
        <w:gridCol w:w="798"/>
        <w:gridCol w:w="797"/>
        <w:gridCol w:w="902"/>
        <w:gridCol w:w="905"/>
        <w:gridCol w:w="904"/>
        <w:gridCol w:w="903"/>
        <w:gridCol w:w="905"/>
        <w:gridCol w:w="903"/>
        <w:gridCol w:w="905"/>
        <w:gridCol w:w="904"/>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7" w:hRule="atLeast"/>
          <w:tblHeader/>
          <w:jc w:val="center"/>
        </w:trPr>
        <w:tc>
          <w:tcPr>
            <w:tcW w:w="6885"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804001 涞水县永阳镇人民政府</w:t>
            </w:r>
            <w:r>
              <w:rPr>
                <w:rFonts w:hint="eastAsia"/>
              </w:rPr>
              <w:t>（本级）</w:t>
            </w:r>
          </w:p>
        </w:tc>
        <w:tc>
          <w:tcPr>
            <w:tcW w:w="8135"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1" w:hRule="atLeast"/>
          <w:tblHeader/>
          <w:jc w:val="center"/>
        </w:trPr>
        <w:tc>
          <w:tcPr>
            <w:tcW w:w="2498" w:type="dxa"/>
            <w:gridSpan w:val="2"/>
            <w:vAlign w:val="center"/>
          </w:tcPr>
          <w:p>
            <w:pPr>
              <w:pStyle w:val="16"/>
            </w:pPr>
            <w:r>
              <w:rPr>
                <w:rFonts w:hint="eastAsia"/>
              </w:rPr>
              <w:t>政府采购项目来源</w:t>
            </w:r>
          </w:p>
        </w:tc>
        <w:tc>
          <w:tcPr>
            <w:tcW w:w="1065" w:type="dxa"/>
            <w:vMerge w:val="restart"/>
            <w:vAlign w:val="center"/>
          </w:tcPr>
          <w:p>
            <w:pPr>
              <w:pStyle w:val="16"/>
            </w:pPr>
            <w:r>
              <w:rPr>
                <w:rFonts w:hint="eastAsia"/>
              </w:rPr>
              <w:t>采购物品名称</w:t>
            </w:r>
          </w:p>
        </w:tc>
        <w:tc>
          <w:tcPr>
            <w:tcW w:w="1063" w:type="dxa"/>
            <w:vMerge w:val="restart"/>
            <w:vAlign w:val="center"/>
          </w:tcPr>
          <w:p>
            <w:pPr>
              <w:pStyle w:val="16"/>
            </w:pPr>
            <w:r>
              <w:rPr>
                <w:rFonts w:hint="eastAsia"/>
              </w:rPr>
              <w:t>政府采购目录序号</w:t>
            </w:r>
          </w:p>
        </w:tc>
        <w:tc>
          <w:tcPr>
            <w:tcW w:w="664" w:type="dxa"/>
            <w:vMerge w:val="restart"/>
            <w:vAlign w:val="center"/>
          </w:tcPr>
          <w:p>
            <w:pPr>
              <w:pStyle w:val="16"/>
            </w:pPr>
            <w:r>
              <w:rPr>
                <w:rFonts w:hint="eastAsia"/>
              </w:rPr>
              <w:t>计量</w:t>
            </w:r>
            <w:r>
              <w:t xml:space="preserve">  </w:t>
            </w:r>
            <w:r>
              <w:rPr>
                <w:rFonts w:hint="eastAsia"/>
              </w:rPr>
              <w:t>单位</w:t>
            </w:r>
          </w:p>
        </w:tc>
        <w:tc>
          <w:tcPr>
            <w:tcW w:w="798" w:type="dxa"/>
            <w:vMerge w:val="restart"/>
            <w:vAlign w:val="center"/>
          </w:tcPr>
          <w:p>
            <w:pPr>
              <w:pStyle w:val="16"/>
            </w:pPr>
            <w:r>
              <w:rPr>
                <w:rFonts w:hint="eastAsia"/>
              </w:rPr>
              <w:t>数量</w:t>
            </w:r>
          </w:p>
        </w:tc>
        <w:tc>
          <w:tcPr>
            <w:tcW w:w="797" w:type="dxa"/>
            <w:vMerge w:val="restart"/>
            <w:vAlign w:val="center"/>
          </w:tcPr>
          <w:p>
            <w:pPr>
              <w:pStyle w:val="16"/>
            </w:pPr>
            <w:r>
              <w:rPr>
                <w:rFonts w:hint="eastAsia"/>
              </w:rPr>
              <w:t>单价</w:t>
            </w:r>
          </w:p>
        </w:tc>
        <w:tc>
          <w:tcPr>
            <w:tcW w:w="7231" w:type="dxa"/>
            <w:gridSpan w:val="8"/>
            <w:vAlign w:val="center"/>
          </w:tcPr>
          <w:p>
            <w:pPr>
              <w:pStyle w:val="16"/>
            </w:pPr>
            <w:r>
              <w:rPr>
                <w:rFonts w:hint="eastAsia"/>
              </w:rPr>
              <w:t>政府采购金额（当年部门预算安排资金）</w:t>
            </w:r>
          </w:p>
        </w:tc>
        <w:tc>
          <w:tcPr>
            <w:tcW w:w="90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2" w:hRule="atLeast"/>
          <w:tblHeader/>
          <w:jc w:val="center"/>
        </w:trPr>
        <w:tc>
          <w:tcPr>
            <w:tcW w:w="1596" w:type="dxa"/>
            <w:vAlign w:val="center"/>
          </w:tcPr>
          <w:p>
            <w:pPr>
              <w:pStyle w:val="16"/>
            </w:pPr>
            <w:r>
              <w:rPr>
                <w:rFonts w:hint="eastAsia"/>
              </w:rPr>
              <w:t>项目名称</w:t>
            </w:r>
          </w:p>
        </w:tc>
        <w:tc>
          <w:tcPr>
            <w:tcW w:w="902" w:type="dxa"/>
            <w:vAlign w:val="center"/>
          </w:tcPr>
          <w:p>
            <w:pPr>
              <w:pStyle w:val="16"/>
            </w:pPr>
            <w:r>
              <w:rPr>
                <w:rFonts w:hint="eastAsia"/>
              </w:rPr>
              <w:t>预算</w:t>
            </w:r>
            <w:r>
              <w:t xml:space="preserve">    </w:t>
            </w:r>
            <w:r>
              <w:rPr>
                <w:rFonts w:hint="eastAsia"/>
              </w:rPr>
              <w:t>资金</w:t>
            </w:r>
          </w:p>
        </w:tc>
        <w:tc>
          <w:tcPr>
            <w:tcW w:w="1065" w:type="dxa"/>
            <w:vMerge w:val="continue"/>
          </w:tcPr>
          <w:p/>
        </w:tc>
        <w:tc>
          <w:tcPr>
            <w:tcW w:w="1063" w:type="dxa"/>
            <w:vMerge w:val="continue"/>
          </w:tcPr>
          <w:p/>
        </w:tc>
        <w:tc>
          <w:tcPr>
            <w:tcW w:w="664" w:type="dxa"/>
            <w:vMerge w:val="continue"/>
          </w:tcPr>
          <w:p/>
        </w:tc>
        <w:tc>
          <w:tcPr>
            <w:tcW w:w="798" w:type="dxa"/>
            <w:vMerge w:val="continue"/>
          </w:tcPr>
          <w:p/>
        </w:tc>
        <w:tc>
          <w:tcPr>
            <w:tcW w:w="797" w:type="dxa"/>
            <w:vMerge w:val="continue"/>
          </w:tcPr>
          <w:p/>
        </w:tc>
        <w:tc>
          <w:tcPr>
            <w:tcW w:w="902" w:type="dxa"/>
            <w:vAlign w:val="center"/>
          </w:tcPr>
          <w:p>
            <w:pPr>
              <w:pStyle w:val="16"/>
            </w:pPr>
            <w:r>
              <w:rPr>
                <w:rFonts w:hint="eastAsia"/>
              </w:rPr>
              <w:t>合计</w:t>
            </w:r>
          </w:p>
        </w:tc>
        <w:tc>
          <w:tcPr>
            <w:tcW w:w="905" w:type="dxa"/>
            <w:vAlign w:val="center"/>
          </w:tcPr>
          <w:p>
            <w:pPr>
              <w:pStyle w:val="16"/>
            </w:pPr>
            <w:r>
              <w:rPr>
                <w:rFonts w:hint="eastAsia"/>
              </w:rPr>
              <w:t>一般公共预算拨款</w:t>
            </w:r>
          </w:p>
        </w:tc>
        <w:tc>
          <w:tcPr>
            <w:tcW w:w="904" w:type="dxa"/>
            <w:vAlign w:val="center"/>
          </w:tcPr>
          <w:p>
            <w:pPr>
              <w:pStyle w:val="16"/>
            </w:pPr>
            <w:r>
              <w:rPr>
                <w:rFonts w:hint="eastAsia"/>
              </w:rPr>
              <w:t>基金预算拨款</w:t>
            </w:r>
          </w:p>
        </w:tc>
        <w:tc>
          <w:tcPr>
            <w:tcW w:w="903" w:type="dxa"/>
            <w:vAlign w:val="center"/>
          </w:tcPr>
          <w:p>
            <w:pPr>
              <w:pStyle w:val="16"/>
            </w:pPr>
            <w:r>
              <w:rPr>
                <w:rFonts w:hint="eastAsia"/>
              </w:rPr>
              <w:t>国有资本经营预算拨款</w:t>
            </w:r>
          </w:p>
        </w:tc>
        <w:tc>
          <w:tcPr>
            <w:tcW w:w="905" w:type="dxa"/>
            <w:vAlign w:val="center"/>
          </w:tcPr>
          <w:p>
            <w:pPr>
              <w:pStyle w:val="16"/>
            </w:pPr>
            <w:r>
              <w:rPr>
                <w:rFonts w:hint="eastAsia"/>
              </w:rPr>
              <w:t>财政专户核拨</w:t>
            </w:r>
          </w:p>
        </w:tc>
        <w:tc>
          <w:tcPr>
            <w:tcW w:w="903" w:type="dxa"/>
            <w:vAlign w:val="center"/>
          </w:tcPr>
          <w:p>
            <w:pPr>
              <w:pStyle w:val="16"/>
            </w:pPr>
            <w:r>
              <w:rPr>
                <w:rFonts w:hint="eastAsia"/>
              </w:rPr>
              <w:t>单位</w:t>
            </w:r>
            <w:r>
              <w:t xml:space="preserve">    </w:t>
            </w:r>
            <w:r>
              <w:rPr>
                <w:rFonts w:hint="eastAsia"/>
              </w:rPr>
              <w:t>资金</w:t>
            </w:r>
          </w:p>
        </w:tc>
        <w:tc>
          <w:tcPr>
            <w:tcW w:w="905" w:type="dxa"/>
            <w:vAlign w:val="center"/>
          </w:tcPr>
          <w:p>
            <w:pPr>
              <w:pStyle w:val="16"/>
            </w:pPr>
            <w:r>
              <w:rPr>
                <w:rFonts w:hint="eastAsia"/>
              </w:rPr>
              <w:t>财政拨</w:t>
            </w:r>
            <w:r>
              <w:t xml:space="preserve">    </w:t>
            </w:r>
            <w:r>
              <w:rPr>
                <w:rFonts w:hint="eastAsia"/>
              </w:rPr>
              <w:t>款结转</w:t>
            </w:r>
          </w:p>
        </w:tc>
        <w:tc>
          <w:tcPr>
            <w:tcW w:w="90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8" w:hRule="atLeast"/>
          <w:jc w:val="center"/>
        </w:trPr>
        <w:tc>
          <w:tcPr>
            <w:tcW w:w="1596" w:type="dxa"/>
            <w:vAlign w:val="center"/>
          </w:tcPr>
          <w:p>
            <w:pPr>
              <w:pStyle w:val="20"/>
            </w:pPr>
            <w:r>
              <w:rPr>
                <w:rFonts w:hint="eastAsia"/>
              </w:rPr>
              <w:t>合</w:t>
            </w:r>
            <w:r>
              <w:t xml:space="preserve">  </w:t>
            </w:r>
            <w:r>
              <w:rPr>
                <w:rFonts w:hint="eastAsia"/>
              </w:rPr>
              <w:t>计</w:t>
            </w:r>
          </w:p>
        </w:tc>
        <w:tc>
          <w:tcPr>
            <w:tcW w:w="902" w:type="dxa"/>
            <w:vAlign w:val="center"/>
          </w:tcPr>
          <w:p>
            <w:pPr>
              <w:pStyle w:val="21"/>
            </w:pPr>
          </w:p>
        </w:tc>
        <w:tc>
          <w:tcPr>
            <w:tcW w:w="1065" w:type="dxa"/>
            <w:vAlign w:val="center"/>
          </w:tcPr>
          <w:p>
            <w:pPr>
              <w:pStyle w:val="22"/>
            </w:pPr>
          </w:p>
        </w:tc>
        <w:tc>
          <w:tcPr>
            <w:tcW w:w="1063" w:type="dxa"/>
            <w:vAlign w:val="center"/>
          </w:tcPr>
          <w:p>
            <w:pPr>
              <w:pStyle w:val="22"/>
            </w:pPr>
          </w:p>
        </w:tc>
        <w:tc>
          <w:tcPr>
            <w:tcW w:w="664" w:type="dxa"/>
            <w:vAlign w:val="center"/>
          </w:tcPr>
          <w:p>
            <w:pPr>
              <w:pStyle w:val="20"/>
            </w:pPr>
          </w:p>
        </w:tc>
        <w:tc>
          <w:tcPr>
            <w:tcW w:w="798" w:type="dxa"/>
            <w:vAlign w:val="center"/>
          </w:tcPr>
          <w:p>
            <w:pPr>
              <w:pStyle w:val="21"/>
            </w:pPr>
          </w:p>
        </w:tc>
        <w:tc>
          <w:tcPr>
            <w:tcW w:w="797" w:type="dxa"/>
            <w:vAlign w:val="center"/>
          </w:tcPr>
          <w:p>
            <w:pPr>
              <w:pStyle w:val="21"/>
            </w:pPr>
          </w:p>
        </w:tc>
        <w:tc>
          <w:tcPr>
            <w:tcW w:w="902" w:type="dxa"/>
            <w:vAlign w:val="center"/>
          </w:tcPr>
          <w:p>
            <w:pPr>
              <w:pStyle w:val="21"/>
            </w:pPr>
          </w:p>
        </w:tc>
        <w:tc>
          <w:tcPr>
            <w:tcW w:w="905" w:type="dxa"/>
            <w:vAlign w:val="center"/>
          </w:tcPr>
          <w:p>
            <w:pPr>
              <w:pStyle w:val="21"/>
            </w:pPr>
          </w:p>
        </w:tc>
        <w:tc>
          <w:tcPr>
            <w:tcW w:w="904"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c>
          <w:tcPr>
            <w:tcW w:w="905" w:type="dxa"/>
            <w:vAlign w:val="center"/>
          </w:tcPr>
          <w:p>
            <w:pPr>
              <w:pStyle w:val="21"/>
            </w:pPr>
          </w:p>
        </w:tc>
        <w:tc>
          <w:tcPr>
            <w:tcW w:w="904" w:type="dxa"/>
            <w:vAlign w:val="center"/>
          </w:tcPr>
          <w:p>
            <w:pPr>
              <w:pStyle w:val="21"/>
            </w:pPr>
          </w:p>
        </w:tc>
        <w:tc>
          <w:tcPr>
            <w:tcW w:w="9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1" w:hRule="atLeast"/>
          <w:jc w:val="center"/>
        </w:trPr>
        <w:tc>
          <w:tcPr>
            <w:tcW w:w="1596" w:type="dxa"/>
            <w:vAlign w:val="center"/>
          </w:tcPr>
          <w:p>
            <w:pPr>
              <w:pStyle w:val="20"/>
            </w:pPr>
          </w:p>
        </w:tc>
        <w:tc>
          <w:tcPr>
            <w:tcW w:w="902" w:type="dxa"/>
            <w:vAlign w:val="center"/>
          </w:tcPr>
          <w:p>
            <w:pPr>
              <w:pStyle w:val="21"/>
            </w:pPr>
          </w:p>
        </w:tc>
        <w:tc>
          <w:tcPr>
            <w:tcW w:w="1065" w:type="dxa"/>
            <w:vAlign w:val="center"/>
          </w:tcPr>
          <w:p>
            <w:pPr>
              <w:pStyle w:val="22"/>
            </w:pPr>
          </w:p>
        </w:tc>
        <w:tc>
          <w:tcPr>
            <w:tcW w:w="1063" w:type="dxa"/>
            <w:vAlign w:val="center"/>
          </w:tcPr>
          <w:p>
            <w:pPr>
              <w:pStyle w:val="22"/>
            </w:pPr>
          </w:p>
        </w:tc>
        <w:tc>
          <w:tcPr>
            <w:tcW w:w="664" w:type="dxa"/>
            <w:vAlign w:val="center"/>
          </w:tcPr>
          <w:p>
            <w:pPr>
              <w:pStyle w:val="20"/>
            </w:pPr>
          </w:p>
        </w:tc>
        <w:tc>
          <w:tcPr>
            <w:tcW w:w="798" w:type="dxa"/>
            <w:vAlign w:val="center"/>
          </w:tcPr>
          <w:p>
            <w:pPr>
              <w:pStyle w:val="21"/>
            </w:pPr>
          </w:p>
        </w:tc>
        <w:tc>
          <w:tcPr>
            <w:tcW w:w="797" w:type="dxa"/>
            <w:vAlign w:val="center"/>
          </w:tcPr>
          <w:p>
            <w:pPr>
              <w:pStyle w:val="21"/>
            </w:pPr>
          </w:p>
        </w:tc>
        <w:tc>
          <w:tcPr>
            <w:tcW w:w="902" w:type="dxa"/>
            <w:vAlign w:val="center"/>
          </w:tcPr>
          <w:p>
            <w:pPr>
              <w:pStyle w:val="21"/>
            </w:pPr>
          </w:p>
        </w:tc>
        <w:tc>
          <w:tcPr>
            <w:tcW w:w="905" w:type="dxa"/>
            <w:vAlign w:val="center"/>
          </w:tcPr>
          <w:p>
            <w:pPr>
              <w:pStyle w:val="21"/>
            </w:pPr>
          </w:p>
        </w:tc>
        <w:tc>
          <w:tcPr>
            <w:tcW w:w="904"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c>
          <w:tcPr>
            <w:tcW w:w="905" w:type="dxa"/>
            <w:vAlign w:val="center"/>
          </w:tcPr>
          <w:p>
            <w:pPr>
              <w:pStyle w:val="21"/>
            </w:pPr>
          </w:p>
        </w:tc>
        <w:tc>
          <w:tcPr>
            <w:tcW w:w="904" w:type="dxa"/>
            <w:vAlign w:val="center"/>
          </w:tcPr>
          <w:p>
            <w:pPr>
              <w:pStyle w:val="21"/>
            </w:pPr>
          </w:p>
        </w:tc>
        <w:tc>
          <w:tcPr>
            <w:tcW w:w="9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1596" w:type="dxa"/>
            <w:vAlign w:val="center"/>
          </w:tcPr>
          <w:p>
            <w:pPr>
              <w:pStyle w:val="18"/>
            </w:pPr>
          </w:p>
        </w:tc>
        <w:tc>
          <w:tcPr>
            <w:tcW w:w="902" w:type="dxa"/>
            <w:vAlign w:val="center"/>
          </w:tcPr>
          <w:p>
            <w:pPr>
              <w:pStyle w:val="17"/>
            </w:pPr>
          </w:p>
        </w:tc>
        <w:tc>
          <w:tcPr>
            <w:tcW w:w="1065" w:type="dxa"/>
            <w:vAlign w:val="center"/>
          </w:tcPr>
          <w:p>
            <w:pPr>
              <w:pStyle w:val="18"/>
            </w:pPr>
          </w:p>
        </w:tc>
        <w:tc>
          <w:tcPr>
            <w:tcW w:w="1063" w:type="dxa"/>
            <w:vAlign w:val="center"/>
          </w:tcPr>
          <w:p>
            <w:pPr>
              <w:pStyle w:val="18"/>
            </w:pPr>
          </w:p>
        </w:tc>
        <w:tc>
          <w:tcPr>
            <w:tcW w:w="664" w:type="dxa"/>
            <w:vAlign w:val="center"/>
          </w:tcPr>
          <w:p>
            <w:pPr>
              <w:pStyle w:val="19"/>
            </w:pPr>
          </w:p>
        </w:tc>
        <w:tc>
          <w:tcPr>
            <w:tcW w:w="798" w:type="dxa"/>
            <w:vAlign w:val="center"/>
          </w:tcPr>
          <w:p>
            <w:pPr>
              <w:pStyle w:val="17"/>
            </w:pPr>
          </w:p>
        </w:tc>
        <w:tc>
          <w:tcPr>
            <w:tcW w:w="797" w:type="dxa"/>
            <w:vAlign w:val="center"/>
          </w:tcPr>
          <w:p>
            <w:pPr>
              <w:pStyle w:val="17"/>
            </w:pPr>
          </w:p>
        </w:tc>
        <w:tc>
          <w:tcPr>
            <w:tcW w:w="902" w:type="dxa"/>
            <w:vAlign w:val="center"/>
          </w:tcPr>
          <w:p>
            <w:pPr>
              <w:pStyle w:val="17"/>
            </w:pPr>
          </w:p>
        </w:tc>
        <w:tc>
          <w:tcPr>
            <w:tcW w:w="905" w:type="dxa"/>
            <w:vAlign w:val="center"/>
          </w:tcPr>
          <w:p>
            <w:pPr>
              <w:pStyle w:val="21"/>
            </w:pPr>
          </w:p>
        </w:tc>
        <w:tc>
          <w:tcPr>
            <w:tcW w:w="904" w:type="dxa"/>
            <w:vAlign w:val="center"/>
          </w:tcPr>
          <w:p>
            <w:pPr>
              <w:pStyle w:val="21"/>
            </w:pPr>
          </w:p>
        </w:tc>
        <w:tc>
          <w:tcPr>
            <w:tcW w:w="903" w:type="dxa"/>
            <w:vAlign w:val="center"/>
          </w:tcPr>
          <w:p>
            <w:pPr>
              <w:pStyle w:val="17"/>
            </w:pPr>
          </w:p>
        </w:tc>
        <w:tc>
          <w:tcPr>
            <w:tcW w:w="905" w:type="dxa"/>
            <w:vAlign w:val="center"/>
          </w:tcPr>
          <w:p>
            <w:pPr>
              <w:pStyle w:val="17"/>
            </w:pPr>
          </w:p>
        </w:tc>
        <w:tc>
          <w:tcPr>
            <w:tcW w:w="903" w:type="dxa"/>
            <w:vAlign w:val="center"/>
          </w:tcPr>
          <w:p>
            <w:pPr>
              <w:pStyle w:val="17"/>
            </w:pPr>
          </w:p>
        </w:tc>
        <w:tc>
          <w:tcPr>
            <w:tcW w:w="905" w:type="dxa"/>
            <w:vAlign w:val="center"/>
          </w:tcPr>
          <w:p>
            <w:pPr>
              <w:pStyle w:val="17"/>
            </w:pPr>
          </w:p>
        </w:tc>
        <w:tc>
          <w:tcPr>
            <w:tcW w:w="904" w:type="dxa"/>
            <w:vAlign w:val="center"/>
          </w:tcPr>
          <w:p>
            <w:pPr>
              <w:pStyle w:val="17"/>
            </w:pPr>
          </w:p>
        </w:tc>
        <w:tc>
          <w:tcPr>
            <w:tcW w:w="904" w:type="dxa"/>
            <w:vAlign w:val="center"/>
          </w:tcPr>
          <w:p>
            <w:pPr>
              <w:pStyle w:val="17"/>
            </w:pPr>
          </w:p>
        </w:tc>
      </w:tr>
    </w:tbl>
    <w:p>
      <w:pPr>
        <w:spacing w:line="500" w:lineRule="exact"/>
        <w:ind w:firstLine="420"/>
        <w:rPr>
          <w:rFonts w:hint="eastAsia"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val="en-US" w:eastAsia="zh-CN"/>
        </w:rPr>
        <w:t>部门政府采购</w:t>
      </w:r>
      <w:r>
        <w:rPr>
          <w:rFonts w:ascii="方正书宋_GBK" w:hAnsi="方正书宋_GBK" w:eastAsia="方正书宋_GBK" w:cs="方正书宋_GBK"/>
          <w:color w:val="000000"/>
          <w:sz w:val="21"/>
        </w:rPr>
        <w:t>预算财政拨款预算，空表列示</w:t>
      </w:r>
      <w:r>
        <w:rPr>
          <w:rFonts w:hint="eastAsia" w:ascii="方正书宋_GBK" w:hAnsi="方正书宋_GBK" w:eastAsia="方正书宋_GBK" w:cs="方正书宋_GBK"/>
          <w:color w:val="000000"/>
          <w:sz w:val="21"/>
          <w:lang w:eastAsia="zh-CN"/>
        </w:rPr>
        <w:t>。</w:t>
      </w:r>
    </w:p>
    <w:p>
      <w:pPr>
        <w:spacing w:line="500" w:lineRule="exact"/>
        <w:ind w:firstLine="420"/>
        <w:rPr>
          <w:rFonts w:hint="eastAsia"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涞水县永阳镇人民政府</w:t>
      </w:r>
      <w:r>
        <w:rPr>
          <w:rFonts w:hint="eastAsia" w:eastAsia="方正仿宋_GBK"/>
          <w:color w:val="000000"/>
          <w:sz w:val="28"/>
        </w:rPr>
        <w:t>（本级）上年末固定资产金额为</w:t>
      </w:r>
      <w:r>
        <w:rPr>
          <w:rFonts w:hint="eastAsia" w:eastAsia="方正仿宋_GBK"/>
          <w:color w:val="000000"/>
          <w:sz w:val="28"/>
          <w:lang w:val="en-US" w:eastAsia="zh-CN"/>
        </w:rPr>
        <w:t>281 .54</w:t>
      </w:r>
      <w:r>
        <w:rPr>
          <w:rFonts w:hint="eastAsia" w:eastAsia="方正仿宋_GBK"/>
          <w:color w:val="000000"/>
          <w:sz w:val="28"/>
        </w:rPr>
        <w:t>万元（详见下表）。</w:t>
      </w:r>
      <w:r>
        <w:rPr>
          <w:rFonts w:hint="eastAsia" w:eastAsia="方正仿宋_GBK"/>
          <w:color w:val="000000"/>
          <w:sz w:val="28"/>
          <w:lang w:val="en-US" w:eastAsia="zh-CN"/>
        </w:rPr>
        <w:t>2022</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4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5806"/>
        <w:gridCol w:w="463"/>
        <w:gridCol w:w="2393"/>
        <w:gridCol w:w="3277"/>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804001 涞水县永阳镇人民政府（</w:t>
            </w:r>
            <w:r>
              <w:rPr>
                <w:rFonts w:hint="eastAsia"/>
              </w:rPr>
              <w:t>本级）</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w:t>
            </w:r>
            <w:r>
              <w:rPr>
                <w:rFonts w:hint="eastAsia"/>
                <w:lang w:val="en-US" w:eastAsia="zh-CN"/>
              </w:rPr>
              <w:t>2</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56" w:type="dxa"/>
            <w:gridSpan w:val="2"/>
            <w:tcBorders>
              <w:top w:val="single" w:color="auto" w:sz="4" w:space="0"/>
              <w:left w:val="nil"/>
              <w:bottom w:val="nil"/>
              <w:right w:val="single" w:color="auto" w:sz="4" w:space="0"/>
            </w:tcBorders>
            <w:vAlign w:val="center"/>
          </w:tcPr>
          <w:p>
            <w:pPr>
              <w:pStyle w:val="16"/>
            </w:pPr>
            <w:r>
              <w:rPr>
                <w:rFonts w:hint="eastAsia"/>
              </w:rPr>
              <w:t>数量</w:t>
            </w:r>
          </w:p>
        </w:tc>
        <w:tc>
          <w:tcPr>
            <w:tcW w:w="4237"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rPr>
                <w:rFonts w:ascii="宋体" w:hAnsi="宋体" w:cs="宋体"/>
                <w:color w:val="000000"/>
                <w:sz w:val="21"/>
                <w:szCs w:val="21"/>
              </w:rPr>
            </w:pPr>
            <w:r>
              <w:rPr>
                <w:rFonts w:hint="eastAsia"/>
                <w:lang w:val="en-US" w:eastAsia="zh-CN"/>
              </w:rPr>
              <w:t>固定资产总额</w:t>
            </w:r>
          </w:p>
        </w:tc>
        <w:tc>
          <w:tcPr>
            <w:tcW w:w="2856" w:type="dxa"/>
            <w:gridSpan w:val="2"/>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jc w:val="center"/>
              <w:rPr>
                <w:rFonts w:ascii="宋体" w:hAnsi="宋体" w:cs="宋体"/>
                <w:color w:val="000000"/>
                <w:sz w:val="21"/>
                <w:szCs w:val="21"/>
                <w:lang w:eastAsia="zh-CN"/>
              </w:rPr>
            </w:pPr>
            <w:r>
              <w:rPr>
                <w:rFonts w:hint="eastAsia" w:ascii="宋体" w:hAnsi="宋体" w:cs="仿宋_GB2312"/>
                <w:color w:val="000000"/>
                <w:kern w:val="0"/>
                <w:sz w:val="32"/>
                <w:szCs w:val="32"/>
              </w:rPr>
              <w:t>—</w:t>
            </w:r>
          </w:p>
        </w:tc>
        <w:tc>
          <w:tcPr>
            <w:tcW w:w="4237" w:type="dxa"/>
            <w:gridSpan w:val="2"/>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jc w:val="center"/>
              <w:rPr>
                <w:rFonts w:hint="default" w:ascii="Calibri" w:hAnsi="Calibri" w:cs="宋体"/>
                <w:kern w:val="2"/>
                <w:sz w:val="21"/>
                <w:szCs w:val="21"/>
                <w:lang w:val="en-US" w:eastAsia="zh-CN"/>
              </w:rPr>
            </w:pPr>
            <w:r>
              <w:rPr>
                <w:rFonts w:hint="eastAsia"/>
                <w:lang w:val="en-US" w:eastAsia="zh-CN"/>
              </w:rPr>
              <w:t>281.54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285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hint="eastAsia" w:ascii="宋体" w:hAnsi="宋体"/>
                <w:color w:val="000000"/>
                <w:sz w:val="21"/>
                <w:szCs w:val="21"/>
                <w:lang w:eastAsia="zh-CN"/>
              </w:rPr>
            </w:pPr>
            <w:r>
              <w:rPr>
                <w:rFonts w:hint="eastAsia" w:eastAsia="方正仿宋_GBK"/>
                <w:color w:val="000000"/>
                <w:sz w:val="28"/>
                <w:lang w:val="en-US" w:eastAsia="zh-CN"/>
              </w:rPr>
              <w:t>2100</w:t>
            </w:r>
          </w:p>
        </w:tc>
        <w:tc>
          <w:tcPr>
            <w:tcW w:w="423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hint="eastAsia" w:ascii="宋体" w:hAnsi="宋体"/>
                <w:color w:val="000000"/>
                <w:sz w:val="21"/>
                <w:szCs w:val="21"/>
                <w:lang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 xml:space="preserve"> 其中：办公用房（平方米）</w:t>
            </w:r>
          </w:p>
        </w:tc>
        <w:tc>
          <w:tcPr>
            <w:tcW w:w="285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hint="eastAsia" w:ascii="宋体" w:hAnsi="宋体"/>
                <w:color w:val="000000"/>
                <w:sz w:val="21"/>
                <w:szCs w:val="21"/>
                <w:lang w:eastAsia="zh-CN"/>
              </w:rPr>
            </w:pPr>
            <w:r>
              <w:rPr>
                <w:rFonts w:hint="eastAsia" w:eastAsia="方正仿宋_GBK"/>
                <w:color w:val="000000"/>
                <w:sz w:val="28"/>
                <w:lang w:val="en-US" w:eastAsia="zh-CN"/>
              </w:rPr>
              <w:t>2100</w:t>
            </w:r>
          </w:p>
        </w:tc>
        <w:tc>
          <w:tcPr>
            <w:tcW w:w="423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hint="eastAsia" w:ascii="宋体" w:hAnsi="宋体"/>
                <w:color w:val="000000"/>
                <w:sz w:val="21"/>
                <w:szCs w:val="21"/>
                <w:lang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2、车辆（台、辆）</w:t>
            </w:r>
          </w:p>
        </w:tc>
        <w:tc>
          <w:tcPr>
            <w:tcW w:w="285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hint="eastAsia" w:ascii="宋体" w:hAnsi="宋体"/>
                <w:color w:val="000000"/>
                <w:sz w:val="21"/>
                <w:szCs w:val="21"/>
                <w:lang w:eastAsia="zh-CN"/>
              </w:rPr>
            </w:pPr>
            <w:r>
              <w:rPr>
                <w:rFonts w:hint="eastAsia" w:eastAsia="方正仿宋_GBK"/>
                <w:color w:val="000000"/>
                <w:sz w:val="28"/>
              </w:rPr>
              <w:t>1</w:t>
            </w:r>
          </w:p>
        </w:tc>
        <w:tc>
          <w:tcPr>
            <w:tcW w:w="423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hint="eastAsia" w:ascii="宋体" w:hAnsi="宋体"/>
                <w:color w:val="000000"/>
                <w:sz w:val="21"/>
                <w:szCs w:val="21"/>
                <w:lang w:eastAsia="zh-CN"/>
              </w:rPr>
            </w:pPr>
            <w:r>
              <w:rPr>
                <w:rFonts w:hint="default" w:eastAsia="方正仿宋_GBK"/>
                <w:color w:val="000000"/>
                <w:sz w:val="28"/>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ascii="宋体" w:hAnsi="宋体" w:cs="宋体"/>
                <w:color w:val="000000"/>
                <w:sz w:val="21"/>
                <w:szCs w:val="21"/>
              </w:rPr>
            </w:pPr>
            <w:r>
              <w:rPr>
                <w:rFonts w:hint="eastAsia" w:eastAsia="方正仿宋_GBK"/>
                <w:color w:val="000000"/>
                <w:sz w:val="28"/>
              </w:rPr>
              <w:t>3、单价在20万元以上的设备</w:t>
            </w:r>
          </w:p>
        </w:tc>
        <w:tc>
          <w:tcPr>
            <w:tcW w:w="285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ascii="宋体" w:hAnsi="宋体" w:cs="宋体" w:eastAsiaTheme="minorEastAsia"/>
                <w:color w:val="000000"/>
                <w:sz w:val="21"/>
                <w:szCs w:val="21"/>
                <w:lang w:eastAsia="zh-CN"/>
              </w:rPr>
            </w:pPr>
            <w:r>
              <w:rPr>
                <w:rFonts w:hint="eastAsia" w:eastAsia="方正仿宋_GBK"/>
                <w:color w:val="000000"/>
                <w:sz w:val="28"/>
              </w:rPr>
              <w:t>—</w:t>
            </w:r>
          </w:p>
        </w:tc>
        <w:tc>
          <w:tcPr>
            <w:tcW w:w="423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hint="default" w:ascii="宋体" w:hAnsi="宋体" w:cs="宋体" w:eastAsiaTheme="minorEastAsia"/>
                <w:kern w:val="2"/>
                <w:sz w:val="21"/>
                <w:szCs w:val="21"/>
                <w:lang w:val="en-US" w:eastAsia="zh-CN"/>
              </w:rPr>
            </w:pPr>
            <w:r>
              <w:rPr>
                <w:rFonts w:hint="eastAsia" w:eastAsia="方正仿宋_GBK"/>
                <w:color w:val="000000"/>
                <w:sz w:val="2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ascii="宋体" w:hAnsi="宋体" w:cs="宋体"/>
                <w:color w:val="000000"/>
                <w:sz w:val="21"/>
                <w:szCs w:val="21"/>
              </w:rPr>
            </w:pPr>
            <w:r>
              <w:rPr>
                <w:rFonts w:hint="eastAsia" w:eastAsia="方正仿宋_GBK"/>
                <w:color w:val="000000"/>
                <w:sz w:val="28"/>
              </w:rPr>
              <w:t>4、其他固定资产</w:t>
            </w:r>
          </w:p>
        </w:tc>
        <w:tc>
          <w:tcPr>
            <w:tcW w:w="285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ascii="宋体" w:hAnsi="宋体" w:cs="宋体"/>
                <w:color w:val="000000"/>
                <w:sz w:val="21"/>
                <w:szCs w:val="21"/>
              </w:rPr>
            </w:pPr>
            <w:r>
              <w:rPr>
                <w:rFonts w:hint="eastAsia" w:eastAsia="方正仿宋_GBK"/>
                <w:color w:val="000000"/>
                <w:sz w:val="28"/>
              </w:rPr>
              <w:t>—</w:t>
            </w:r>
          </w:p>
        </w:tc>
        <w:tc>
          <w:tcPr>
            <w:tcW w:w="4237"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leftChars="0" w:right="0" w:rightChars="0" w:firstLine="560" w:firstLineChars="0"/>
              <w:jc w:val="center"/>
              <w:rPr>
                <w:rFonts w:ascii="宋体" w:hAnsi="宋体" w:cs="宋体"/>
                <w:kern w:val="2"/>
                <w:sz w:val="21"/>
                <w:szCs w:val="21"/>
                <w:lang w:eastAsia="zh-CN"/>
              </w:rPr>
            </w:pPr>
            <w:r>
              <w:rPr>
                <w:rFonts w:hint="default" w:eastAsia="方正仿宋_GBK"/>
                <w:color w:val="000000"/>
                <w:sz w:val="28"/>
              </w:rPr>
              <w:t>12</w:t>
            </w:r>
            <w:r>
              <w:rPr>
                <w:rFonts w:hint="eastAsia" w:eastAsia="方正仿宋_GBK"/>
                <w:color w:val="000000"/>
                <w:sz w:val="28"/>
                <w:lang w:val="en-US" w:eastAsia="zh-CN"/>
              </w:rPr>
              <w:t>7.04</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等线">
    <w:panose1 w:val="02010600030101010101"/>
    <w:charset w:val="86"/>
    <w:family w:val="roman"/>
    <w:pitch w:val="default"/>
    <w:sig w:usb0="A00002BF" w:usb1="38CF7CFA" w:usb2="00000016" w:usb3="00000000" w:csb0="0004000F"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6" o:spid="_x0000_s103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7" o:spid="_x0000_s103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38" o:spid="_x0000_s103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798"/>
      </w:tabs>
      <w:rPr>
        <w:lang w:eastAsia="zh-CN"/>
      </w:rPr>
    </w:pPr>
    <w:r>
      <w:rPr>
        <w:sz w:val="24"/>
      </w:rPr>
      <w:pict>
        <v:shape id="_x0000_s1039" o:spid="_x0000_s1039"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40" o:spid="_x0000_s1040"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798"/>
      </w:tabs>
      <w:rPr>
        <w:lang w:eastAsia="zh-CN"/>
      </w:rPr>
    </w:pPr>
    <w:r>
      <w:rPr>
        <w:sz w:val="24"/>
      </w:rPr>
      <w:pict>
        <v:shape id="_x0000_s1041" o:spid="_x0000_s1041"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4EBAB"/>
    <w:multiLevelType w:val="singleLevel"/>
    <w:tmpl w:val="9684EBAB"/>
    <w:lvl w:ilvl="0" w:tentative="0">
      <w:start w:val="3"/>
      <w:numFmt w:val="decimal"/>
      <w:suff w:val="nothing"/>
      <w:lvlText w:val="%1、"/>
      <w:lvlJc w:val="left"/>
    </w:lvl>
  </w:abstractNum>
  <w:abstractNum w:abstractNumId="1">
    <w:nsid w:val="77DAFCCC"/>
    <w:multiLevelType w:val="singleLevel"/>
    <w:tmpl w:val="77DAFCC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isplayHorizontalDrawingGridEvery w:val="0"/>
  <w:displayVerticalDrawingGridEvery w:val="2"/>
  <w:characterSpacingControl w:val="doNotCompress"/>
  <w:noLineBreaksAfter w:lang="zh-CN" w:val="$([{£¥·‘“〈《「『【〔〖〝﹙﹛﹝＄（．［｛￡￥"/>
  <w:noLineBreaksBefore w:lang="zh-CN" w:val="!%),.:;&gt;?]}¢¨°·ˇˉ―‖’”…‰′″›℃∶、。〃〉》」』】〕〗〞︶︺︾﹀﹄﹚﹜﹞！＂％＇），．：；？］｀｜｝～￠"/>
  <w:hdrShapeDefaults>
    <o:shapelayout v:ext="edit">
      <o:idmap v:ext="edit" data="1"/>
    </o:shapelayout>
  </w:hdrShapeDefaults>
  <w:compat>
    <w:balanceSingleByteDoubleByteWidth/>
    <w:doNotLeaveBackslashAlone/>
    <w:doNotExpandShiftReturn/>
    <w:adjustLineHeightInTable/>
    <w:useFELayout/>
    <w:doNotUseIndentAsNumberingTabStop/>
    <w:useAltKinsokuLineBreakRules/>
    <w:underlineTabInNumList/>
    <w:compatSetting w:name="compatibilityMode" w:uri="http://schemas.microsoft.com/office/word" w:val="12"/>
  </w:compat>
  <w:docVars>
    <w:docVar w:name="commondata" w:val="eyJoZGlkIjoiNjljZGI0ODdhMzkwNmExZGZiNTQxYmY3MDIyYzQ5NjEifQ=="/>
  </w:docVars>
  <w:rsids>
    <w:rsidRoot w:val="00781D3A"/>
    <w:rsid w:val="00064159"/>
    <w:rsid w:val="00072B8A"/>
    <w:rsid w:val="0009432E"/>
    <w:rsid w:val="000F4731"/>
    <w:rsid w:val="00103E58"/>
    <w:rsid w:val="00120163"/>
    <w:rsid w:val="00147E0D"/>
    <w:rsid w:val="00182D82"/>
    <w:rsid w:val="001B15F6"/>
    <w:rsid w:val="00201266"/>
    <w:rsid w:val="002210BE"/>
    <w:rsid w:val="00353F22"/>
    <w:rsid w:val="00405607"/>
    <w:rsid w:val="0046641C"/>
    <w:rsid w:val="0047742F"/>
    <w:rsid w:val="0050407A"/>
    <w:rsid w:val="005227EB"/>
    <w:rsid w:val="00557C8E"/>
    <w:rsid w:val="0056582C"/>
    <w:rsid w:val="005963F4"/>
    <w:rsid w:val="005C7741"/>
    <w:rsid w:val="006500AF"/>
    <w:rsid w:val="00664099"/>
    <w:rsid w:val="006670D2"/>
    <w:rsid w:val="0068454C"/>
    <w:rsid w:val="006B2067"/>
    <w:rsid w:val="00714A9B"/>
    <w:rsid w:val="007304F6"/>
    <w:rsid w:val="00755EAA"/>
    <w:rsid w:val="00781D3A"/>
    <w:rsid w:val="00791CF2"/>
    <w:rsid w:val="007D7FBA"/>
    <w:rsid w:val="008D0F2A"/>
    <w:rsid w:val="008F1C73"/>
    <w:rsid w:val="0098765C"/>
    <w:rsid w:val="00A072DC"/>
    <w:rsid w:val="00A25BF7"/>
    <w:rsid w:val="00A51245"/>
    <w:rsid w:val="00AC1402"/>
    <w:rsid w:val="00B10A12"/>
    <w:rsid w:val="00B52C69"/>
    <w:rsid w:val="00B751B3"/>
    <w:rsid w:val="00BC0518"/>
    <w:rsid w:val="00BD1DD9"/>
    <w:rsid w:val="00BD3676"/>
    <w:rsid w:val="00C30FB7"/>
    <w:rsid w:val="00C83D45"/>
    <w:rsid w:val="00CC5F86"/>
    <w:rsid w:val="00CD3CCB"/>
    <w:rsid w:val="00D172D0"/>
    <w:rsid w:val="00D75591"/>
    <w:rsid w:val="00D861DB"/>
    <w:rsid w:val="00DA3F97"/>
    <w:rsid w:val="00E92AAD"/>
    <w:rsid w:val="00EC4DAA"/>
    <w:rsid w:val="00EF7782"/>
    <w:rsid w:val="00F1646A"/>
    <w:rsid w:val="00F538DC"/>
    <w:rsid w:val="00F826E0"/>
    <w:rsid w:val="00FB7ED6"/>
    <w:rsid w:val="00FE46E7"/>
    <w:rsid w:val="01541ED8"/>
    <w:rsid w:val="052B4646"/>
    <w:rsid w:val="06CA4B8F"/>
    <w:rsid w:val="0A572A34"/>
    <w:rsid w:val="12DE0C20"/>
    <w:rsid w:val="158F5031"/>
    <w:rsid w:val="199E3873"/>
    <w:rsid w:val="1EA40CF4"/>
    <w:rsid w:val="1FA0165A"/>
    <w:rsid w:val="22090B6C"/>
    <w:rsid w:val="264958D9"/>
    <w:rsid w:val="27BE0BD5"/>
    <w:rsid w:val="281D709D"/>
    <w:rsid w:val="2A8F2AC7"/>
    <w:rsid w:val="2B0B2850"/>
    <w:rsid w:val="3312296A"/>
    <w:rsid w:val="34204DB9"/>
    <w:rsid w:val="34B80F22"/>
    <w:rsid w:val="37DF6F5E"/>
    <w:rsid w:val="391B70EA"/>
    <w:rsid w:val="3A4B0C5C"/>
    <w:rsid w:val="3A950EA8"/>
    <w:rsid w:val="3AA42121"/>
    <w:rsid w:val="3B8F458E"/>
    <w:rsid w:val="3BB80824"/>
    <w:rsid w:val="3F033BBB"/>
    <w:rsid w:val="3FDA08B8"/>
    <w:rsid w:val="47322E16"/>
    <w:rsid w:val="47DC7A16"/>
    <w:rsid w:val="48390A7E"/>
    <w:rsid w:val="4AE17BF7"/>
    <w:rsid w:val="4B2C31E3"/>
    <w:rsid w:val="53FE7431"/>
    <w:rsid w:val="562A7E7A"/>
    <w:rsid w:val="584868DE"/>
    <w:rsid w:val="5CF90768"/>
    <w:rsid w:val="5E343A36"/>
    <w:rsid w:val="5F9579F2"/>
    <w:rsid w:val="635220A1"/>
    <w:rsid w:val="67FA7AD4"/>
    <w:rsid w:val="67FD2000"/>
    <w:rsid w:val="6BC87862"/>
    <w:rsid w:val="74745854"/>
    <w:rsid w:val="74C65FB6"/>
    <w:rsid w:val="7B82293A"/>
    <w:rsid w:val="7BB21AE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semiHidden/>
    <w:unhideWhenUsed/>
    <w:qFormat/>
    <w:uiPriority w:val="99"/>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6" textRotate="1"/>
    <customShpInfo spid="_x0000_s1037" textRotate="1"/>
    <customShpInfo spid="_x0000_s1038" textRotate="1"/>
    <customShpInfo spid="_x0000_s1039" textRotate="1"/>
    <customShpInfo spid="_x0000_s1040" textRotate="1"/>
    <customShpInfo spid="_x0000_s1041"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F483D-0F52-4B75-BFD5-02A39039899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9441</Words>
  <Characters>11047</Characters>
  <Lines>58</Lines>
  <Paragraphs>41</Paragraphs>
  <TotalTime>2</TotalTime>
  <ScaleCrop>false</ScaleCrop>
  <LinksUpToDate>false</LinksUpToDate>
  <CharactersWithSpaces>11204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cp:lastPrinted>2022-06-16T05:11:00Z</cp:lastPrinted>
  <dcterms:modified xsi:type="dcterms:W3CDTF">2023-11-10T02:10:26Z</dcterms:modified>
  <dc:title>定兴县财政局所属单位预算</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46ED276FE4EF4CE3A3626E9D681ADC56</vt:lpwstr>
  </property>
</Properties>
</file>