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涞水县永阳镇人民政府</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_Toc21214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eastAsia="zh-CN"/>
        </w:rPr>
        <w:t>涞水县永阳镇人民政府</w:t>
      </w:r>
      <w:r>
        <w:rPr>
          <w:rFonts w:hint="eastAsia" w:ascii="方正小标宋_GBK" w:hAnsi="方正小标宋_GBK" w:eastAsia="方正小标宋_GBK" w:cs="方正小标宋_GBK"/>
        </w:rPr>
        <w:t>（本级）收支预算</w:t>
      </w:r>
      <w:r>
        <w:tab/>
      </w:r>
      <w:r>
        <w:fldChar w:fldCharType="begin"/>
      </w:r>
      <w:r>
        <w:instrText xml:space="preserve"> PAGEREF _Toc21214 </w:instrText>
      </w:r>
      <w:r>
        <w:fldChar w:fldCharType="separate"/>
      </w:r>
      <w:r>
        <w:t>1</w:t>
      </w:r>
      <w:r>
        <w:fldChar w:fldCharType="end"/>
      </w:r>
      <w:r>
        <w:fldChar w:fldCharType="end"/>
      </w:r>
    </w:p>
    <w:p>
      <w:pPr>
        <w:pStyle w:val="6"/>
        <w:tabs>
          <w:tab w:val="right" w:leader="dot" w:pos="14572"/>
        </w:tabs>
      </w:pPr>
    </w:p>
    <w:p>
      <w:pPr>
        <w:pStyle w:val="6"/>
        <w:tabs>
          <w:tab w:val="right" w:leader="dot" w:pos="14572"/>
        </w:tabs>
      </w:pPr>
      <w:r>
        <w:fldChar w:fldCharType="begin"/>
      </w:r>
      <w:r>
        <w:instrText xml:space="preserve"> HYPERLINK \l _Toc26485 </w:instrText>
      </w:r>
      <w:r>
        <w:fldChar w:fldCharType="separate"/>
      </w:r>
      <w:r>
        <w:rPr>
          <w:rFonts w:hint="eastAsia" w:ascii="方正小标宋_GBK" w:hAnsi="方正小标宋_GBK" w:eastAsia="方正小标宋_GBK" w:cs="方正小标宋_GBK"/>
        </w:rPr>
        <w:t>二、</w:t>
      </w:r>
      <w:r>
        <w:rPr>
          <w:rFonts w:hint="eastAsia" w:ascii="方正小标宋_GBK" w:hAnsi="方正小标宋_GBK" w:eastAsia="方正小标宋_GBK" w:cs="方正小标宋_GBK"/>
          <w:lang w:val="en-US" w:eastAsia="zh-CN"/>
        </w:rPr>
        <w:t>涞水县永阳镇人民政府</w:t>
      </w:r>
      <w:r>
        <w:rPr>
          <w:rFonts w:hint="eastAsia" w:ascii="方正小标宋_GBK" w:hAnsi="方正小标宋_GBK" w:eastAsia="方正小标宋_GBK" w:cs="方正小标宋_GBK"/>
        </w:rPr>
        <w:t>事业收支预算</w:t>
      </w:r>
      <w:r>
        <w:tab/>
      </w:r>
      <w:r>
        <w:fldChar w:fldCharType="begin"/>
      </w:r>
      <w:r>
        <w:instrText xml:space="preserve"> PAGEREF _Toc26485 </w:instrText>
      </w:r>
      <w:r>
        <w:fldChar w:fldCharType="separate"/>
      </w:r>
      <w:r>
        <w:t>32</w:t>
      </w:r>
      <w:r>
        <w:fldChar w:fldCharType="end"/>
      </w:r>
      <w:r>
        <w:fldChar w:fldCharType="end"/>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p>
    <w:p>
      <w:pPr>
        <w:jc w:val="center"/>
        <w:outlineLvl w:val="3"/>
        <w:rPr>
          <w:rFonts w:hint="eastAsia"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cols w:space="720" w:num="1"/>
        </w:sectPr>
      </w:pPr>
      <w:bookmarkStart w:id="0" w:name="_Toc21214"/>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eastAsiaTheme="minorEastAsia"/>
                <w:lang w:eastAsia="zh-CN"/>
              </w:rPr>
            </w:pPr>
            <w:r>
              <w:rPr>
                <w:rFonts w:hint="eastAsia" w:eastAsiaTheme="minorEastAsia"/>
                <w:lang w:eastAsia="zh-CN"/>
              </w:rPr>
              <w:t>395.39</w:t>
            </w:r>
          </w:p>
        </w:tc>
        <w:tc>
          <w:tcPr>
            <w:tcW w:w="4535" w:type="dxa"/>
            <w:vAlign w:val="center"/>
          </w:tcPr>
          <w:p>
            <w:pPr>
              <w:pStyle w:val="18"/>
            </w:pPr>
            <w:r>
              <w:rPr>
                <w:rFonts w:hint="eastAsia"/>
              </w:rPr>
              <w:t>一、一般公共服务支出</w:t>
            </w:r>
          </w:p>
        </w:tc>
        <w:tc>
          <w:tcPr>
            <w:tcW w:w="2126" w:type="dxa"/>
            <w:vAlign w:val="center"/>
          </w:tcPr>
          <w:p>
            <w:pPr>
              <w:pStyle w:val="17"/>
              <w:rPr>
                <w:lang w:eastAsia="zh-CN"/>
              </w:rPr>
            </w:pPr>
            <w:r>
              <w:rPr>
                <w:rFonts w:hint="eastAsia"/>
                <w:lang w:eastAsia="zh-CN"/>
              </w:rPr>
              <w:t>329.29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lang w:eastAsia="zh-CN"/>
              </w:rPr>
            </w:pPr>
            <w:r>
              <w:rPr>
                <w:rFonts w:hint="eastAsia"/>
                <w:lang w:eastAsia="zh-CN"/>
              </w:rP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lang w:eastAsia="zh-CN"/>
              </w:rPr>
            </w:pPr>
            <w:r>
              <w:rPr>
                <w:rFonts w:hint="eastAsia"/>
                <w:lang w:eastAsia="zh-CN"/>
              </w:rPr>
              <w:t>12.45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r>
              <w:rPr>
                <w:rFonts w:hint="eastAsia"/>
                <w:lang w:eastAsia="zh-CN"/>
              </w:rPr>
              <w:t>350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lang w:eastAsia="zh-CN"/>
              </w:rPr>
            </w:pPr>
            <w:r>
              <w:rPr>
                <w:rFonts w:hint="eastAsia"/>
                <w:lang w:eastAsia="zh-CN"/>
              </w:rPr>
              <w:t>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eastAsiaTheme="minorEastAsia"/>
                <w:lang w:eastAsia="zh-CN"/>
              </w:rPr>
            </w:pPr>
            <w:r>
              <w:rPr>
                <w:rFonts w:hint="eastAsia" w:eastAsiaTheme="minorEastAsia"/>
                <w:lang w:eastAsia="zh-CN"/>
              </w:rPr>
              <w:t>395.39</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eastAsia="zh-CN"/>
              </w:rPr>
            </w:pPr>
            <w:r>
              <w:rPr>
                <w:rFonts w:hint="eastAsia"/>
                <w:lang w:val="en-US" w:eastAsia="zh-CN"/>
              </w:rPr>
              <w:t>745.39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rPr>
                <w:rFonts w:hint="default" w:eastAsia="方正书宋_GBK"/>
                <w:lang w:val="en-US" w:eastAsia="zh-CN"/>
              </w:rPr>
            </w:pPr>
            <w:r>
              <w:rPr>
                <w:rFonts w:hint="eastAsia"/>
                <w:lang w:val="en-US" w:eastAsia="zh-CN"/>
              </w:rPr>
              <w:t>350.00</w:t>
            </w:r>
          </w:p>
        </w:tc>
        <w:tc>
          <w:tcPr>
            <w:tcW w:w="4535" w:type="dxa"/>
            <w:vAlign w:val="center"/>
          </w:tcPr>
          <w:p>
            <w:pPr>
              <w:pStyle w:val="18"/>
            </w:pPr>
            <w:r>
              <w:rPr>
                <w:rFonts w:hint="eastAsia"/>
              </w:rPr>
              <w:t>年终结转结余</w:t>
            </w:r>
          </w:p>
        </w:tc>
        <w:tc>
          <w:tcPr>
            <w:tcW w:w="2126"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Theme="minorEastAsia"/>
                <w:lang w:val="en-US" w:eastAsia="zh-CN"/>
              </w:rPr>
            </w:pPr>
            <w:r>
              <w:rPr>
                <w:rFonts w:hint="eastAsia"/>
                <w:lang w:val="en-US" w:eastAsia="zh-CN"/>
              </w:rPr>
              <w:t>745.39</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eastAsia="zh-CN"/>
              </w:rPr>
            </w:pPr>
            <w:r>
              <w:rPr>
                <w:rFonts w:hint="eastAsia"/>
                <w:lang w:val="en-US" w:eastAsia="zh-CN"/>
              </w:rPr>
              <w:t>745.39</w:t>
            </w:r>
          </w:p>
        </w:tc>
      </w:tr>
    </w:tbl>
    <w:p>
      <w:pPr>
        <w:sectPr>
          <w:footerReference r:id="rId10" w:type="default"/>
          <w:footerReference r:id="rId11" w:type="even"/>
          <w:pgSz w:w="16840" w:h="11900" w:orient="landscape"/>
          <w:pgMar w:top="1361" w:right="1021" w:bottom="1134" w:left="1021" w:header="720" w:footer="720" w:gutter="0"/>
          <w:pgNumType w:fmt="decimal" w:start="1"/>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1142"/>
        <w:gridCol w:w="1853"/>
        <w:gridCol w:w="902"/>
        <w:gridCol w:w="1185"/>
        <w:gridCol w:w="2"/>
        <w:gridCol w:w="1034"/>
        <w:gridCol w:w="983"/>
        <w:gridCol w:w="1120"/>
        <w:gridCol w:w="1"/>
        <w:gridCol w:w="1151"/>
        <w:gridCol w:w="1137"/>
        <w:gridCol w:w="1135"/>
        <w:gridCol w:w="1137"/>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4" w:hRule="atLeast"/>
          <w:tblHeader/>
          <w:jc w:val="center"/>
        </w:trPr>
        <w:tc>
          <w:tcPr>
            <w:tcW w:w="5765" w:type="dxa"/>
            <w:gridSpan w:val="6"/>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138" w:type="dxa"/>
            <w:gridSpan w:val="4"/>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97"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tblHeader/>
          <w:jc w:val="center"/>
        </w:trPr>
        <w:tc>
          <w:tcPr>
            <w:tcW w:w="681" w:type="dxa"/>
            <w:vMerge w:val="restart"/>
            <w:vAlign w:val="center"/>
          </w:tcPr>
          <w:p>
            <w:pPr>
              <w:pStyle w:val="16"/>
            </w:pPr>
            <w:r>
              <w:rPr>
                <w:rFonts w:hint="eastAsia"/>
              </w:rPr>
              <w:t>序号</w:t>
            </w:r>
          </w:p>
        </w:tc>
        <w:tc>
          <w:tcPr>
            <w:tcW w:w="2995" w:type="dxa"/>
            <w:gridSpan w:val="2"/>
            <w:vAlign w:val="center"/>
          </w:tcPr>
          <w:p>
            <w:pPr>
              <w:pStyle w:val="16"/>
            </w:pPr>
            <w:r>
              <w:rPr>
                <w:rFonts w:hint="eastAsia"/>
              </w:rPr>
              <w:t>功能分类科目</w:t>
            </w:r>
          </w:p>
        </w:tc>
        <w:tc>
          <w:tcPr>
            <w:tcW w:w="902" w:type="dxa"/>
            <w:vMerge w:val="restart"/>
            <w:vAlign w:val="center"/>
          </w:tcPr>
          <w:p>
            <w:pPr>
              <w:pStyle w:val="16"/>
            </w:pPr>
            <w:r>
              <w:rPr>
                <w:rFonts w:hint="eastAsia"/>
              </w:rPr>
              <w:t>合计</w:t>
            </w:r>
          </w:p>
        </w:tc>
        <w:tc>
          <w:tcPr>
            <w:tcW w:w="8885" w:type="dxa"/>
            <w:gridSpan w:val="10"/>
            <w:vAlign w:val="center"/>
          </w:tcPr>
          <w:p>
            <w:pPr>
              <w:pStyle w:val="16"/>
            </w:pPr>
            <w:r>
              <w:rPr>
                <w:rFonts w:hint="eastAsia"/>
              </w:rPr>
              <w:t>本年收入</w:t>
            </w:r>
          </w:p>
        </w:tc>
        <w:tc>
          <w:tcPr>
            <w:tcW w:w="1137" w:type="dxa"/>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4" w:hRule="atLeast"/>
          <w:tblHeader/>
          <w:jc w:val="center"/>
        </w:trPr>
        <w:tc>
          <w:tcPr>
            <w:tcW w:w="681" w:type="dxa"/>
            <w:vMerge w:val="continue"/>
          </w:tcPr>
          <w:p/>
        </w:tc>
        <w:tc>
          <w:tcPr>
            <w:tcW w:w="1142" w:type="dxa"/>
            <w:vAlign w:val="center"/>
          </w:tcPr>
          <w:p>
            <w:pPr>
              <w:pStyle w:val="16"/>
            </w:pPr>
            <w:r>
              <w:rPr>
                <w:rFonts w:hint="eastAsia"/>
              </w:rPr>
              <w:t>科目</w:t>
            </w:r>
            <w:r>
              <w:t xml:space="preserve">    </w:t>
            </w:r>
            <w:r>
              <w:rPr>
                <w:rFonts w:hint="eastAsia"/>
              </w:rPr>
              <w:t>编码</w:t>
            </w:r>
          </w:p>
        </w:tc>
        <w:tc>
          <w:tcPr>
            <w:tcW w:w="1853" w:type="dxa"/>
            <w:vAlign w:val="center"/>
          </w:tcPr>
          <w:p>
            <w:pPr>
              <w:pStyle w:val="16"/>
            </w:pPr>
            <w:r>
              <w:rPr>
                <w:rFonts w:hint="eastAsia"/>
              </w:rPr>
              <w:t>科目名称</w:t>
            </w:r>
          </w:p>
        </w:tc>
        <w:tc>
          <w:tcPr>
            <w:tcW w:w="902" w:type="dxa"/>
            <w:vMerge w:val="continue"/>
          </w:tcPr>
          <w:p/>
        </w:tc>
        <w:tc>
          <w:tcPr>
            <w:tcW w:w="1185" w:type="dxa"/>
            <w:vAlign w:val="center"/>
          </w:tcPr>
          <w:p>
            <w:pPr>
              <w:pStyle w:val="16"/>
            </w:pPr>
            <w:r>
              <w:rPr>
                <w:rFonts w:hint="eastAsia"/>
              </w:rPr>
              <w:t>小计</w:t>
            </w:r>
          </w:p>
        </w:tc>
        <w:tc>
          <w:tcPr>
            <w:tcW w:w="1036" w:type="dxa"/>
            <w:gridSpan w:val="2"/>
            <w:vAlign w:val="center"/>
          </w:tcPr>
          <w:p>
            <w:pPr>
              <w:pStyle w:val="16"/>
            </w:pPr>
            <w:r>
              <w:rPr>
                <w:rFonts w:hint="eastAsia"/>
              </w:rPr>
              <w:t>财政拨款</w:t>
            </w:r>
            <w:r>
              <w:t xml:space="preserve"> </w:t>
            </w:r>
            <w:r>
              <w:rPr>
                <w:rFonts w:hint="eastAsia"/>
              </w:rPr>
              <w:t>收入</w:t>
            </w:r>
          </w:p>
        </w:tc>
        <w:tc>
          <w:tcPr>
            <w:tcW w:w="983" w:type="dxa"/>
            <w:vAlign w:val="center"/>
          </w:tcPr>
          <w:p>
            <w:pPr>
              <w:pStyle w:val="16"/>
            </w:pPr>
            <w:r>
              <w:rPr>
                <w:rFonts w:hint="eastAsia"/>
              </w:rPr>
              <w:t>财政专户</w:t>
            </w:r>
            <w:r>
              <w:t xml:space="preserve"> </w:t>
            </w:r>
            <w:r>
              <w:rPr>
                <w:rFonts w:hint="eastAsia"/>
              </w:rPr>
              <w:t>收入</w:t>
            </w:r>
          </w:p>
        </w:tc>
        <w:tc>
          <w:tcPr>
            <w:tcW w:w="1120" w:type="dxa"/>
            <w:vAlign w:val="center"/>
          </w:tcPr>
          <w:p>
            <w:pPr>
              <w:pStyle w:val="16"/>
            </w:pPr>
            <w:r>
              <w:rPr>
                <w:rFonts w:hint="eastAsia"/>
              </w:rPr>
              <w:t>事业收入</w:t>
            </w:r>
          </w:p>
        </w:tc>
        <w:tc>
          <w:tcPr>
            <w:tcW w:w="1152" w:type="dxa"/>
            <w:gridSpan w:val="2"/>
            <w:vAlign w:val="center"/>
          </w:tcPr>
          <w:p>
            <w:pPr>
              <w:pStyle w:val="16"/>
            </w:pPr>
            <w:r>
              <w:rPr>
                <w:rFonts w:hint="eastAsia"/>
              </w:rPr>
              <w:t>经营收入</w:t>
            </w:r>
          </w:p>
        </w:tc>
        <w:tc>
          <w:tcPr>
            <w:tcW w:w="1137" w:type="dxa"/>
            <w:vAlign w:val="center"/>
          </w:tcPr>
          <w:p>
            <w:pPr>
              <w:pStyle w:val="16"/>
            </w:pPr>
            <w:r>
              <w:rPr>
                <w:rFonts w:hint="eastAsia"/>
              </w:rPr>
              <w:t>上级补助收入</w:t>
            </w:r>
          </w:p>
        </w:tc>
        <w:tc>
          <w:tcPr>
            <w:tcW w:w="1135" w:type="dxa"/>
            <w:vAlign w:val="center"/>
          </w:tcPr>
          <w:p>
            <w:pPr>
              <w:pStyle w:val="16"/>
            </w:pPr>
            <w:r>
              <w:rPr>
                <w:rFonts w:hint="eastAsia"/>
              </w:rPr>
              <w:t>附属单位上缴收入</w:t>
            </w:r>
          </w:p>
        </w:tc>
        <w:tc>
          <w:tcPr>
            <w:tcW w:w="1137" w:type="dxa"/>
            <w:vAlign w:val="center"/>
          </w:tcPr>
          <w:p>
            <w:pPr>
              <w:pStyle w:val="16"/>
            </w:pPr>
            <w:r>
              <w:rPr>
                <w:rFonts w:hint="eastAsia"/>
              </w:rPr>
              <w:t>其他收入</w:t>
            </w:r>
          </w:p>
        </w:tc>
        <w:tc>
          <w:tcPr>
            <w:tcW w:w="1137"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tblHeader/>
          <w:jc w:val="center"/>
        </w:trPr>
        <w:tc>
          <w:tcPr>
            <w:tcW w:w="681" w:type="dxa"/>
            <w:vAlign w:val="center"/>
          </w:tcPr>
          <w:p>
            <w:pPr>
              <w:pStyle w:val="16"/>
            </w:pPr>
            <w:r>
              <w:rPr>
                <w:rFonts w:hint="eastAsia"/>
              </w:rPr>
              <w:t>栏次</w:t>
            </w:r>
          </w:p>
        </w:tc>
        <w:tc>
          <w:tcPr>
            <w:tcW w:w="1142" w:type="dxa"/>
            <w:vAlign w:val="center"/>
          </w:tcPr>
          <w:p>
            <w:pPr>
              <w:pStyle w:val="16"/>
            </w:pPr>
            <w:r>
              <w:t>1</w:t>
            </w:r>
          </w:p>
        </w:tc>
        <w:tc>
          <w:tcPr>
            <w:tcW w:w="1853" w:type="dxa"/>
            <w:vAlign w:val="center"/>
          </w:tcPr>
          <w:p>
            <w:pPr>
              <w:pStyle w:val="16"/>
            </w:pPr>
            <w:r>
              <w:t>2</w:t>
            </w:r>
          </w:p>
        </w:tc>
        <w:tc>
          <w:tcPr>
            <w:tcW w:w="902" w:type="dxa"/>
            <w:vAlign w:val="center"/>
          </w:tcPr>
          <w:p>
            <w:pPr>
              <w:pStyle w:val="16"/>
            </w:pPr>
            <w:r>
              <w:t>3</w:t>
            </w:r>
          </w:p>
        </w:tc>
        <w:tc>
          <w:tcPr>
            <w:tcW w:w="1185" w:type="dxa"/>
            <w:vAlign w:val="center"/>
          </w:tcPr>
          <w:p>
            <w:pPr>
              <w:pStyle w:val="16"/>
            </w:pPr>
            <w:r>
              <w:t>4</w:t>
            </w:r>
          </w:p>
        </w:tc>
        <w:tc>
          <w:tcPr>
            <w:tcW w:w="1036" w:type="dxa"/>
            <w:gridSpan w:val="2"/>
            <w:vAlign w:val="center"/>
          </w:tcPr>
          <w:p>
            <w:pPr>
              <w:pStyle w:val="16"/>
            </w:pPr>
            <w:r>
              <w:t>5</w:t>
            </w:r>
          </w:p>
        </w:tc>
        <w:tc>
          <w:tcPr>
            <w:tcW w:w="983" w:type="dxa"/>
            <w:vAlign w:val="center"/>
          </w:tcPr>
          <w:p>
            <w:pPr>
              <w:pStyle w:val="16"/>
            </w:pPr>
            <w:r>
              <w:t>6</w:t>
            </w:r>
          </w:p>
        </w:tc>
        <w:tc>
          <w:tcPr>
            <w:tcW w:w="1120" w:type="dxa"/>
            <w:vAlign w:val="center"/>
          </w:tcPr>
          <w:p>
            <w:pPr>
              <w:pStyle w:val="16"/>
            </w:pPr>
            <w:r>
              <w:t>7</w:t>
            </w:r>
          </w:p>
        </w:tc>
        <w:tc>
          <w:tcPr>
            <w:tcW w:w="1152" w:type="dxa"/>
            <w:gridSpan w:val="2"/>
            <w:vAlign w:val="center"/>
          </w:tcPr>
          <w:p>
            <w:pPr>
              <w:pStyle w:val="16"/>
            </w:pPr>
            <w:r>
              <w:t>8</w:t>
            </w:r>
          </w:p>
        </w:tc>
        <w:tc>
          <w:tcPr>
            <w:tcW w:w="1137" w:type="dxa"/>
            <w:vAlign w:val="center"/>
          </w:tcPr>
          <w:p>
            <w:pPr>
              <w:pStyle w:val="16"/>
            </w:pPr>
            <w:r>
              <w:t>9</w:t>
            </w:r>
          </w:p>
        </w:tc>
        <w:tc>
          <w:tcPr>
            <w:tcW w:w="1135" w:type="dxa"/>
            <w:vAlign w:val="center"/>
          </w:tcPr>
          <w:p>
            <w:pPr>
              <w:pStyle w:val="16"/>
            </w:pPr>
            <w:r>
              <w:t>10</w:t>
            </w:r>
          </w:p>
        </w:tc>
        <w:tc>
          <w:tcPr>
            <w:tcW w:w="1137" w:type="dxa"/>
            <w:vAlign w:val="center"/>
          </w:tcPr>
          <w:p>
            <w:pPr>
              <w:pStyle w:val="16"/>
            </w:pPr>
            <w:r>
              <w:t>11</w:t>
            </w:r>
          </w:p>
        </w:tc>
        <w:tc>
          <w:tcPr>
            <w:tcW w:w="1137"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681" w:type="dxa"/>
            <w:vAlign w:val="center"/>
          </w:tcPr>
          <w:p>
            <w:pPr>
              <w:pStyle w:val="19"/>
            </w:pPr>
            <w:r>
              <w:t>1</w:t>
            </w:r>
          </w:p>
        </w:tc>
        <w:tc>
          <w:tcPr>
            <w:tcW w:w="1142" w:type="dxa"/>
            <w:vAlign w:val="center"/>
          </w:tcPr>
          <w:p>
            <w:pPr>
              <w:pStyle w:val="22"/>
            </w:pPr>
          </w:p>
        </w:tc>
        <w:tc>
          <w:tcPr>
            <w:tcW w:w="1853" w:type="dxa"/>
            <w:vAlign w:val="center"/>
          </w:tcPr>
          <w:p>
            <w:pPr>
              <w:pStyle w:val="20"/>
            </w:pPr>
            <w:r>
              <w:rPr>
                <w:rFonts w:hint="eastAsia"/>
              </w:rPr>
              <w:t>合计</w:t>
            </w:r>
          </w:p>
        </w:tc>
        <w:tc>
          <w:tcPr>
            <w:tcW w:w="902" w:type="dxa"/>
            <w:vAlign w:val="center"/>
          </w:tcPr>
          <w:p>
            <w:pPr>
              <w:pStyle w:val="21"/>
              <w:rPr>
                <w:rFonts w:hint="default"/>
                <w:lang w:val="en-US" w:eastAsia="zh-CN"/>
              </w:rPr>
            </w:pPr>
            <w:r>
              <w:rPr>
                <w:rFonts w:hint="eastAsia"/>
                <w:lang w:val="en-US" w:eastAsia="zh-CN"/>
              </w:rPr>
              <w:t>745.39</w:t>
            </w:r>
          </w:p>
        </w:tc>
        <w:tc>
          <w:tcPr>
            <w:tcW w:w="1185" w:type="dxa"/>
            <w:vAlign w:val="center"/>
          </w:tcPr>
          <w:p>
            <w:pPr>
              <w:pStyle w:val="21"/>
              <w:rPr>
                <w:rFonts w:hint="eastAsia"/>
                <w:lang w:eastAsia="zh-CN"/>
              </w:rPr>
            </w:pPr>
            <w:r>
              <w:rPr>
                <w:rFonts w:hint="eastAsia"/>
                <w:lang w:eastAsia="zh-CN"/>
              </w:rPr>
              <w:t>395.39</w:t>
            </w:r>
          </w:p>
        </w:tc>
        <w:tc>
          <w:tcPr>
            <w:tcW w:w="1036" w:type="dxa"/>
            <w:gridSpan w:val="2"/>
            <w:vAlign w:val="center"/>
          </w:tcPr>
          <w:p>
            <w:pPr>
              <w:pStyle w:val="21"/>
              <w:rPr>
                <w:rFonts w:hint="eastAsia"/>
                <w:lang w:eastAsia="zh-CN"/>
              </w:rPr>
            </w:pPr>
            <w:r>
              <w:rPr>
                <w:rFonts w:hint="eastAsia"/>
                <w:lang w:eastAsia="zh-CN"/>
              </w:rPr>
              <w:t>395.39</w:t>
            </w:r>
          </w:p>
        </w:tc>
        <w:tc>
          <w:tcPr>
            <w:tcW w:w="983" w:type="dxa"/>
            <w:vAlign w:val="center"/>
          </w:tcPr>
          <w:p>
            <w:pPr>
              <w:pStyle w:val="21"/>
            </w:pPr>
          </w:p>
        </w:tc>
        <w:tc>
          <w:tcPr>
            <w:tcW w:w="1120" w:type="dxa"/>
            <w:vAlign w:val="center"/>
          </w:tcPr>
          <w:p>
            <w:pPr>
              <w:pStyle w:val="21"/>
            </w:pPr>
          </w:p>
        </w:tc>
        <w:tc>
          <w:tcPr>
            <w:tcW w:w="1152" w:type="dxa"/>
            <w:gridSpan w:val="2"/>
            <w:vAlign w:val="center"/>
          </w:tcPr>
          <w:p>
            <w:pPr>
              <w:pStyle w:val="21"/>
            </w:pPr>
          </w:p>
        </w:tc>
        <w:tc>
          <w:tcPr>
            <w:tcW w:w="1137" w:type="dxa"/>
            <w:vAlign w:val="center"/>
          </w:tcPr>
          <w:p>
            <w:pPr>
              <w:pStyle w:val="21"/>
            </w:pPr>
          </w:p>
        </w:tc>
        <w:tc>
          <w:tcPr>
            <w:tcW w:w="1135" w:type="dxa"/>
            <w:vAlign w:val="center"/>
          </w:tcPr>
          <w:p>
            <w:pPr>
              <w:pStyle w:val="21"/>
            </w:pPr>
          </w:p>
        </w:tc>
        <w:tc>
          <w:tcPr>
            <w:tcW w:w="1137" w:type="dxa"/>
            <w:vAlign w:val="center"/>
          </w:tcPr>
          <w:p>
            <w:pPr>
              <w:pStyle w:val="21"/>
            </w:pPr>
          </w:p>
        </w:tc>
        <w:tc>
          <w:tcPr>
            <w:tcW w:w="1137" w:type="dxa"/>
            <w:vAlign w:val="center"/>
          </w:tcPr>
          <w:p>
            <w:pPr>
              <w:pStyle w:val="21"/>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2</w:t>
            </w:r>
          </w:p>
        </w:tc>
        <w:tc>
          <w:tcPr>
            <w:tcW w:w="1142" w:type="dxa"/>
          </w:tcPr>
          <w:p>
            <w:pPr>
              <w:pStyle w:val="18"/>
            </w:pPr>
            <w:r>
              <w:t>201</w:t>
            </w:r>
          </w:p>
        </w:tc>
        <w:tc>
          <w:tcPr>
            <w:tcW w:w="1853" w:type="dxa"/>
          </w:tcPr>
          <w:p>
            <w:pPr>
              <w:pStyle w:val="18"/>
            </w:pPr>
            <w:r>
              <w:t>一般公共服务支出</w:t>
            </w:r>
          </w:p>
        </w:tc>
        <w:tc>
          <w:tcPr>
            <w:tcW w:w="902" w:type="dxa"/>
          </w:tcPr>
          <w:p>
            <w:pPr>
              <w:pStyle w:val="18"/>
              <w:jc w:val="right"/>
              <w:rPr>
                <w:rFonts w:hint="eastAsia"/>
                <w:lang w:eastAsia="zh-CN"/>
              </w:rPr>
            </w:pPr>
            <w:r>
              <w:rPr>
                <w:rFonts w:hint="eastAsia"/>
                <w:lang w:eastAsia="zh-CN"/>
              </w:rPr>
              <w:t>329.29</w:t>
            </w:r>
          </w:p>
        </w:tc>
        <w:tc>
          <w:tcPr>
            <w:tcW w:w="1185" w:type="dxa"/>
          </w:tcPr>
          <w:p>
            <w:pPr>
              <w:pStyle w:val="18"/>
              <w:jc w:val="right"/>
              <w:rPr>
                <w:rFonts w:hint="eastAsia"/>
                <w:lang w:eastAsia="zh-CN"/>
              </w:rPr>
            </w:pPr>
            <w:r>
              <w:rPr>
                <w:rFonts w:hint="eastAsia"/>
                <w:lang w:eastAsia="zh-CN"/>
              </w:rPr>
              <w:t>329.29</w:t>
            </w:r>
          </w:p>
        </w:tc>
        <w:tc>
          <w:tcPr>
            <w:tcW w:w="1036" w:type="dxa"/>
            <w:gridSpan w:val="2"/>
          </w:tcPr>
          <w:p>
            <w:pPr>
              <w:pStyle w:val="18"/>
              <w:jc w:val="right"/>
              <w:rPr>
                <w:rFonts w:hint="eastAsia"/>
                <w:lang w:eastAsia="zh-CN"/>
              </w:rPr>
            </w:pPr>
            <w:r>
              <w:rPr>
                <w:rFonts w:hint="eastAsia"/>
                <w:lang w:eastAsia="zh-CN"/>
              </w:rPr>
              <w:t>329.29</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6" w:hRule="atLeast"/>
          <w:jc w:val="center"/>
        </w:trPr>
        <w:tc>
          <w:tcPr>
            <w:tcW w:w="681" w:type="dxa"/>
            <w:vAlign w:val="center"/>
          </w:tcPr>
          <w:p>
            <w:pPr>
              <w:pStyle w:val="19"/>
            </w:pPr>
            <w:r>
              <w:t>3</w:t>
            </w:r>
          </w:p>
        </w:tc>
        <w:tc>
          <w:tcPr>
            <w:tcW w:w="1142" w:type="dxa"/>
          </w:tcPr>
          <w:p>
            <w:pPr>
              <w:pStyle w:val="18"/>
            </w:pPr>
            <w:r>
              <w:t>20103</w:t>
            </w:r>
          </w:p>
        </w:tc>
        <w:tc>
          <w:tcPr>
            <w:tcW w:w="1853" w:type="dxa"/>
          </w:tcPr>
          <w:p>
            <w:pPr>
              <w:pStyle w:val="18"/>
            </w:pPr>
            <w:r>
              <w:t>政府办公厅（室）及相关机构事务</w:t>
            </w:r>
          </w:p>
        </w:tc>
        <w:tc>
          <w:tcPr>
            <w:tcW w:w="902" w:type="dxa"/>
          </w:tcPr>
          <w:p>
            <w:pPr>
              <w:pStyle w:val="18"/>
              <w:jc w:val="right"/>
              <w:rPr>
                <w:rFonts w:hint="eastAsia"/>
                <w:lang w:eastAsia="zh-CN"/>
              </w:rPr>
            </w:pPr>
            <w:r>
              <w:rPr>
                <w:rFonts w:hint="eastAsia"/>
                <w:lang w:eastAsia="zh-CN"/>
              </w:rPr>
              <w:t>329.28</w:t>
            </w:r>
          </w:p>
        </w:tc>
        <w:tc>
          <w:tcPr>
            <w:tcW w:w="1185" w:type="dxa"/>
          </w:tcPr>
          <w:p>
            <w:pPr>
              <w:pStyle w:val="18"/>
              <w:jc w:val="right"/>
              <w:rPr>
                <w:rFonts w:hint="eastAsia"/>
                <w:lang w:eastAsia="zh-CN"/>
              </w:rPr>
            </w:pPr>
            <w:r>
              <w:rPr>
                <w:rFonts w:hint="eastAsia"/>
                <w:lang w:eastAsia="zh-CN"/>
              </w:rPr>
              <w:t>329.28</w:t>
            </w:r>
          </w:p>
        </w:tc>
        <w:tc>
          <w:tcPr>
            <w:tcW w:w="1036" w:type="dxa"/>
            <w:gridSpan w:val="2"/>
          </w:tcPr>
          <w:p>
            <w:pPr>
              <w:pStyle w:val="18"/>
              <w:jc w:val="right"/>
              <w:rPr>
                <w:rFonts w:hint="eastAsia"/>
                <w:lang w:eastAsia="zh-CN"/>
              </w:rPr>
            </w:pPr>
            <w:r>
              <w:rPr>
                <w:rFonts w:hint="eastAsia"/>
                <w:lang w:eastAsia="zh-CN"/>
              </w:rPr>
              <w:t>329.28</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t>4</w:t>
            </w:r>
          </w:p>
        </w:tc>
        <w:tc>
          <w:tcPr>
            <w:tcW w:w="1142" w:type="dxa"/>
          </w:tcPr>
          <w:p>
            <w:pPr>
              <w:pStyle w:val="18"/>
            </w:pPr>
            <w:r>
              <w:t>2010301</w:t>
            </w:r>
          </w:p>
        </w:tc>
        <w:tc>
          <w:tcPr>
            <w:tcW w:w="1853" w:type="dxa"/>
          </w:tcPr>
          <w:p>
            <w:pPr>
              <w:pStyle w:val="18"/>
            </w:pPr>
            <w:r>
              <w:t>行政运行</w:t>
            </w:r>
          </w:p>
        </w:tc>
        <w:tc>
          <w:tcPr>
            <w:tcW w:w="902" w:type="dxa"/>
          </w:tcPr>
          <w:p>
            <w:pPr>
              <w:pStyle w:val="18"/>
              <w:jc w:val="right"/>
              <w:rPr>
                <w:rFonts w:hint="default"/>
                <w:lang w:val="en-US" w:eastAsia="zh-CN"/>
              </w:rPr>
            </w:pPr>
            <w:r>
              <w:rPr>
                <w:rFonts w:hint="eastAsia"/>
                <w:lang w:val="en-US" w:eastAsia="zh-CN"/>
              </w:rPr>
              <w:t xml:space="preserve">311.04                   </w:t>
            </w:r>
          </w:p>
        </w:tc>
        <w:tc>
          <w:tcPr>
            <w:tcW w:w="1185" w:type="dxa"/>
          </w:tcPr>
          <w:p>
            <w:pPr>
              <w:pStyle w:val="18"/>
              <w:jc w:val="right"/>
              <w:rPr>
                <w:rFonts w:hint="eastAsia"/>
                <w:lang w:eastAsia="zh-CN"/>
              </w:rPr>
            </w:pPr>
            <w:r>
              <w:rPr>
                <w:rFonts w:hint="eastAsia"/>
                <w:lang w:eastAsia="zh-CN"/>
              </w:rPr>
              <w:t>311.04</w:t>
            </w:r>
          </w:p>
        </w:tc>
        <w:tc>
          <w:tcPr>
            <w:tcW w:w="1036" w:type="dxa"/>
            <w:gridSpan w:val="2"/>
          </w:tcPr>
          <w:p>
            <w:pPr>
              <w:pStyle w:val="18"/>
              <w:jc w:val="right"/>
              <w:rPr>
                <w:rFonts w:hint="eastAsia"/>
                <w:lang w:eastAsia="zh-CN"/>
              </w:rPr>
            </w:pPr>
            <w:r>
              <w:rPr>
                <w:rFonts w:hint="eastAsia"/>
                <w:lang w:eastAsia="zh-CN"/>
              </w:rPr>
              <w:t>311.04</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5</w:t>
            </w:r>
          </w:p>
        </w:tc>
        <w:tc>
          <w:tcPr>
            <w:tcW w:w="1142" w:type="dxa"/>
          </w:tcPr>
          <w:p>
            <w:pPr>
              <w:pStyle w:val="18"/>
            </w:pPr>
            <w:r>
              <w:t>2010302</w:t>
            </w:r>
          </w:p>
        </w:tc>
        <w:tc>
          <w:tcPr>
            <w:tcW w:w="1853" w:type="dxa"/>
          </w:tcPr>
          <w:p>
            <w:pPr>
              <w:pStyle w:val="18"/>
            </w:pPr>
            <w:r>
              <w:t>一般行政管理事务</w:t>
            </w:r>
          </w:p>
        </w:tc>
        <w:tc>
          <w:tcPr>
            <w:tcW w:w="902" w:type="dxa"/>
          </w:tcPr>
          <w:p>
            <w:pPr>
              <w:pStyle w:val="18"/>
              <w:jc w:val="right"/>
            </w:pPr>
            <w:r>
              <w:t>18.25</w:t>
            </w:r>
          </w:p>
        </w:tc>
        <w:tc>
          <w:tcPr>
            <w:tcW w:w="1185" w:type="dxa"/>
          </w:tcPr>
          <w:p>
            <w:pPr>
              <w:pStyle w:val="18"/>
              <w:jc w:val="right"/>
            </w:pPr>
            <w:r>
              <w:t>18.25</w:t>
            </w:r>
          </w:p>
        </w:tc>
        <w:tc>
          <w:tcPr>
            <w:tcW w:w="1036" w:type="dxa"/>
            <w:gridSpan w:val="2"/>
          </w:tcPr>
          <w:p>
            <w:pPr>
              <w:pStyle w:val="18"/>
              <w:jc w:val="right"/>
            </w:pPr>
            <w:r>
              <w:t>18.25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6</w:t>
            </w:r>
          </w:p>
        </w:tc>
        <w:tc>
          <w:tcPr>
            <w:tcW w:w="1142" w:type="dxa"/>
          </w:tcPr>
          <w:p>
            <w:pPr>
              <w:pStyle w:val="18"/>
            </w:pPr>
            <w:r>
              <w:t>207</w:t>
            </w:r>
          </w:p>
        </w:tc>
        <w:tc>
          <w:tcPr>
            <w:tcW w:w="1853" w:type="dxa"/>
          </w:tcPr>
          <w:p>
            <w:pPr>
              <w:pStyle w:val="18"/>
            </w:pPr>
            <w:r>
              <w:t>文化旅游体育与传媒支出</w:t>
            </w:r>
          </w:p>
        </w:tc>
        <w:tc>
          <w:tcPr>
            <w:tcW w:w="902" w:type="dxa"/>
          </w:tcPr>
          <w:p>
            <w:pPr>
              <w:pStyle w:val="18"/>
              <w:jc w:val="right"/>
            </w:pPr>
            <w:r>
              <w:t>1.75</w:t>
            </w:r>
          </w:p>
        </w:tc>
        <w:tc>
          <w:tcPr>
            <w:tcW w:w="1185" w:type="dxa"/>
          </w:tcPr>
          <w:p>
            <w:pPr>
              <w:pStyle w:val="18"/>
              <w:jc w:val="right"/>
            </w:pPr>
            <w:r>
              <w:t>1.75</w:t>
            </w:r>
          </w:p>
        </w:tc>
        <w:tc>
          <w:tcPr>
            <w:tcW w:w="1036" w:type="dxa"/>
            <w:gridSpan w:val="2"/>
          </w:tcPr>
          <w:p>
            <w:pPr>
              <w:pStyle w:val="18"/>
              <w:jc w:val="right"/>
            </w:pPr>
            <w:r>
              <w:t>1.75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rPr>
                <w:rFonts w:hint="eastAsia" w:eastAsia="方正书宋_GBK"/>
                <w:lang w:val="en-US" w:eastAsia="zh-CN"/>
              </w:rPr>
            </w:pPr>
            <w:r>
              <w:rPr>
                <w:rFonts w:hint="eastAsia"/>
                <w:lang w:val="en-US" w:eastAsia="zh-CN"/>
              </w:rPr>
              <w:t>7</w:t>
            </w:r>
          </w:p>
        </w:tc>
        <w:tc>
          <w:tcPr>
            <w:tcW w:w="1142" w:type="dxa"/>
          </w:tcPr>
          <w:p>
            <w:pPr>
              <w:pStyle w:val="18"/>
            </w:pPr>
            <w:r>
              <w:t>20701</w:t>
            </w:r>
          </w:p>
        </w:tc>
        <w:tc>
          <w:tcPr>
            <w:tcW w:w="1853" w:type="dxa"/>
          </w:tcPr>
          <w:p>
            <w:pPr>
              <w:pStyle w:val="18"/>
            </w:pPr>
            <w:r>
              <w:t>文化和旅游</w:t>
            </w:r>
          </w:p>
        </w:tc>
        <w:tc>
          <w:tcPr>
            <w:tcW w:w="902" w:type="dxa"/>
          </w:tcPr>
          <w:p>
            <w:pPr>
              <w:pStyle w:val="18"/>
              <w:jc w:val="right"/>
            </w:pPr>
            <w:r>
              <w:t>1.75</w:t>
            </w:r>
          </w:p>
        </w:tc>
        <w:tc>
          <w:tcPr>
            <w:tcW w:w="1185" w:type="dxa"/>
          </w:tcPr>
          <w:p>
            <w:pPr>
              <w:pStyle w:val="18"/>
              <w:jc w:val="right"/>
            </w:pPr>
            <w:r>
              <w:t>1.75</w:t>
            </w:r>
          </w:p>
        </w:tc>
        <w:tc>
          <w:tcPr>
            <w:tcW w:w="1036" w:type="dxa"/>
            <w:gridSpan w:val="2"/>
          </w:tcPr>
          <w:p>
            <w:pPr>
              <w:pStyle w:val="18"/>
              <w:jc w:val="right"/>
            </w:pPr>
            <w:r>
              <w:t>1.75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8</w:t>
            </w:r>
          </w:p>
        </w:tc>
        <w:tc>
          <w:tcPr>
            <w:tcW w:w="1142" w:type="dxa"/>
          </w:tcPr>
          <w:p>
            <w:pPr>
              <w:pStyle w:val="18"/>
            </w:pPr>
            <w:r>
              <w:t>2070199</w:t>
            </w:r>
          </w:p>
        </w:tc>
        <w:tc>
          <w:tcPr>
            <w:tcW w:w="1853" w:type="dxa"/>
          </w:tcPr>
          <w:p>
            <w:pPr>
              <w:pStyle w:val="18"/>
            </w:pPr>
            <w:r>
              <w:t>其他文化和旅游支出</w:t>
            </w:r>
          </w:p>
        </w:tc>
        <w:tc>
          <w:tcPr>
            <w:tcW w:w="902" w:type="dxa"/>
          </w:tcPr>
          <w:p>
            <w:pPr>
              <w:pStyle w:val="18"/>
              <w:jc w:val="right"/>
            </w:pPr>
            <w:r>
              <w:t>1.75</w:t>
            </w:r>
          </w:p>
        </w:tc>
        <w:tc>
          <w:tcPr>
            <w:tcW w:w="1185" w:type="dxa"/>
          </w:tcPr>
          <w:p>
            <w:pPr>
              <w:pStyle w:val="18"/>
              <w:jc w:val="right"/>
            </w:pPr>
            <w:r>
              <w:t>1.75</w:t>
            </w:r>
          </w:p>
        </w:tc>
        <w:tc>
          <w:tcPr>
            <w:tcW w:w="1036" w:type="dxa"/>
            <w:gridSpan w:val="2"/>
          </w:tcPr>
          <w:p>
            <w:pPr>
              <w:pStyle w:val="18"/>
              <w:jc w:val="right"/>
            </w:pPr>
            <w:r>
              <w:t>1.75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9</w:t>
            </w:r>
          </w:p>
        </w:tc>
        <w:tc>
          <w:tcPr>
            <w:tcW w:w="1142" w:type="dxa"/>
          </w:tcPr>
          <w:p>
            <w:pPr>
              <w:pStyle w:val="18"/>
            </w:pPr>
            <w:r>
              <w:t>208</w:t>
            </w:r>
          </w:p>
        </w:tc>
        <w:tc>
          <w:tcPr>
            <w:tcW w:w="1853" w:type="dxa"/>
          </w:tcPr>
          <w:p>
            <w:pPr>
              <w:pStyle w:val="18"/>
            </w:pPr>
            <w:r>
              <w:t>社会保障和就业支出</w:t>
            </w:r>
          </w:p>
        </w:tc>
        <w:tc>
          <w:tcPr>
            <w:tcW w:w="902" w:type="dxa"/>
          </w:tcPr>
          <w:p>
            <w:pPr>
              <w:pStyle w:val="18"/>
              <w:jc w:val="right"/>
              <w:rPr>
                <w:rFonts w:hint="eastAsia"/>
                <w:lang w:eastAsia="zh-CN"/>
              </w:rPr>
            </w:pPr>
            <w:r>
              <w:rPr>
                <w:rFonts w:hint="eastAsia"/>
                <w:lang w:eastAsia="zh-CN"/>
              </w:rPr>
              <w:t>32.10</w:t>
            </w:r>
          </w:p>
        </w:tc>
        <w:tc>
          <w:tcPr>
            <w:tcW w:w="1185" w:type="dxa"/>
          </w:tcPr>
          <w:p>
            <w:pPr>
              <w:pStyle w:val="18"/>
              <w:jc w:val="right"/>
              <w:rPr>
                <w:rFonts w:hint="eastAsia"/>
                <w:lang w:eastAsia="zh-CN"/>
              </w:rPr>
            </w:pPr>
            <w:r>
              <w:rPr>
                <w:rFonts w:hint="eastAsia"/>
                <w:lang w:eastAsia="zh-CN"/>
              </w:rPr>
              <w:t>32.10</w:t>
            </w:r>
          </w:p>
        </w:tc>
        <w:tc>
          <w:tcPr>
            <w:tcW w:w="1036" w:type="dxa"/>
            <w:gridSpan w:val="2"/>
          </w:tcPr>
          <w:p>
            <w:pPr>
              <w:pStyle w:val="18"/>
              <w:jc w:val="right"/>
              <w:rPr>
                <w:rFonts w:hint="eastAsia"/>
                <w:lang w:eastAsia="zh-CN"/>
              </w:rPr>
            </w:pPr>
            <w:r>
              <w:rPr>
                <w:rFonts w:hint="eastAsia"/>
                <w:lang w:eastAsia="zh-CN"/>
              </w:rPr>
              <w:t>32.10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10</w:t>
            </w:r>
          </w:p>
        </w:tc>
        <w:tc>
          <w:tcPr>
            <w:tcW w:w="1142" w:type="dxa"/>
          </w:tcPr>
          <w:p>
            <w:pPr>
              <w:pStyle w:val="18"/>
            </w:pPr>
            <w:r>
              <w:t>20805</w:t>
            </w:r>
          </w:p>
        </w:tc>
        <w:tc>
          <w:tcPr>
            <w:tcW w:w="1853" w:type="dxa"/>
          </w:tcPr>
          <w:p>
            <w:pPr>
              <w:pStyle w:val="18"/>
            </w:pPr>
            <w:r>
              <w:t>行政事业单位养老支出</w:t>
            </w:r>
          </w:p>
        </w:tc>
        <w:tc>
          <w:tcPr>
            <w:tcW w:w="902" w:type="dxa"/>
          </w:tcPr>
          <w:p>
            <w:pPr>
              <w:pStyle w:val="18"/>
              <w:jc w:val="right"/>
              <w:rPr>
                <w:rFonts w:hint="eastAsia"/>
                <w:lang w:eastAsia="zh-CN"/>
              </w:rPr>
            </w:pPr>
            <w:r>
              <w:rPr>
                <w:rFonts w:hint="eastAsia"/>
                <w:lang w:eastAsia="zh-CN"/>
              </w:rPr>
              <w:t>32.10</w:t>
            </w:r>
          </w:p>
        </w:tc>
        <w:tc>
          <w:tcPr>
            <w:tcW w:w="1185" w:type="dxa"/>
          </w:tcPr>
          <w:p>
            <w:pPr>
              <w:pStyle w:val="18"/>
              <w:jc w:val="right"/>
              <w:rPr>
                <w:rFonts w:hint="eastAsia"/>
                <w:lang w:eastAsia="zh-CN"/>
              </w:rPr>
            </w:pPr>
            <w:r>
              <w:rPr>
                <w:rFonts w:hint="eastAsia"/>
                <w:lang w:eastAsia="zh-CN"/>
              </w:rPr>
              <w:t>32.10</w:t>
            </w:r>
          </w:p>
        </w:tc>
        <w:tc>
          <w:tcPr>
            <w:tcW w:w="1036" w:type="dxa"/>
            <w:gridSpan w:val="2"/>
          </w:tcPr>
          <w:p>
            <w:pPr>
              <w:pStyle w:val="18"/>
              <w:jc w:val="right"/>
              <w:rPr>
                <w:rFonts w:hint="eastAsia"/>
                <w:lang w:eastAsia="zh-CN"/>
              </w:rPr>
            </w:pPr>
            <w:r>
              <w:rPr>
                <w:rFonts w:hint="eastAsia"/>
                <w:lang w:eastAsia="zh-CN"/>
              </w:rPr>
              <w:t>32.10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6" w:hRule="atLeast"/>
          <w:jc w:val="center"/>
        </w:trPr>
        <w:tc>
          <w:tcPr>
            <w:tcW w:w="681" w:type="dxa"/>
            <w:vAlign w:val="center"/>
          </w:tcPr>
          <w:p>
            <w:pPr>
              <w:pStyle w:val="19"/>
              <w:rPr>
                <w:rFonts w:hint="default" w:eastAsia="方正书宋_GBK"/>
                <w:lang w:val="en-US" w:eastAsia="zh-CN"/>
              </w:rPr>
            </w:pPr>
            <w:r>
              <w:rPr>
                <w:rFonts w:hint="eastAsia"/>
                <w:lang w:val="en-US" w:eastAsia="zh-CN"/>
              </w:rPr>
              <w:t>11</w:t>
            </w:r>
          </w:p>
        </w:tc>
        <w:tc>
          <w:tcPr>
            <w:tcW w:w="1142" w:type="dxa"/>
          </w:tcPr>
          <w:p>
            <w:pPr>
              <w:pStyle w:val="18"/>
            </w:pPr>
            <w:r>
              <w:t>2080505</w:t>
            </w:r>
          </w:p>
        </w:tc>
        <w:tc>
          <w:tcPr>
            <w:tcW w:w="1853" w:type="dxa"/>
          </w:tcPr>
          <w:p>
            <w:pPr>
              <w:pStyle w:val="18"/>
            </w:pPr>
            <w:r>
              <w:t>机关事业单位基本养老保险缴费支出</w:t>
            </w:r>
          </w:p>
        </w:tc>
        <w:tc>
          <w:tcPr>
            <w:tcW w:w="902" w:type="dxa"/>
          </w:tcPr>
          <w:p>
            <w:pPr>
              <w:pStyle w:val="17"/>
              <w:rPr>
                <w:rFonts w:hint="eastAsia" w:eastAsiaTheme="minorEastAsia"/>
                <w:lang w:eastAsia="zh-CN"/>
              </w:rPr>
            </w:pPr>
            <w:r>
              <w:rPr>
                <w:rFonts w:hint="eastAsia" w:eastAsiaTheme="minorEastAsia"/>
                <w:lang w:eastAsia="zh-CN"/>
              </w:rPr>
              <w:t>32.10</w:t>
            </w:r>
          </w:p>
        </w:tc>
        <w:tc>
          <w:tcPr>
            <w:tcW w:w="1185" w:type="dxa"/>
          </w:tcPr>
          <w:p>
            <w:pPr>
              <w:pStyle w:val="17"/>
              <w:rPr>
                <w:rFonts w:hint="eastAsia" w:eastAsiaTheme="minorEastAsia"/>
                <w:lang w:eastAsia="zh-CN"/>
              </w:rPr>
            </w:pPr>
            <w:r>
              <w:rPr>
                <w:rFonts w:hint="eastAsia" w:eastAsiaTheme="minorEastAsia"/>
                <w:lang w:eastAsia="zh-CN"/>
              </w:rPr>
              <w:t>32.10</w:t>
            </w:r>
          </w:p>
        </w:tc>
        <w:tc>
          <w:tcPr>
            <w:tcW w:w="1036" w:type="dxa"/>
            <w:gridSpan w:val="2"/>
          </w:tcPr>
          <w:p>
            <w:pPr>
              <w:pStyle w:val="17"/>
              <w:rPr>
                <w:rFonts w:hint="eastAsia" w:eastAsiaTheme="minorEastAsia"/>
                <w:lang w:eastAsia="zh-CN"/>
              </w:rPr>
            </w:pPr>
            <w:r>
              <w:rPr>
                <w:rFonts w:hint="eastAsia" w:eastAsiaTheme="minorEastAsia"/>
                <w:lang w:eastAsia="zh-CN"/>
              </w:rPr>
              <w:t>32.10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t>12</w:t>
            </w:r>
          </w:p>
        </w:tc>
        <w:tc>
          <w:tcPr>
            <w:tcW w:w="1142" w:type="dxa"/>
          </w:tcPr>
          <w:p>
            <w:pPr>
              <w:pStyle w:val="18"/>
            </w:pPr>
            <w:r>
              <w:t>210</w:t>
            </w:r>
          </w:p>
        </w:tc>
        <w:tc>
          <w:tcPr>
            <w:tcW w:w="1853" w:type="dxa"/>
          </w:tcPr>
          <w:p>
            <w:pPr>
              <w:pStyle w:val="18"/>
            </w:pPr>
            <w:r>
              <w:t>卫生健康支出</w:t>
            </w:r>
          </w:p>
        </w:tc>
        <w:tc>
          <w:tcPr>
            <w:tcW w:w="902" w:type="dxa"/>
          </w:tcPr>
          <w:p>
            <w:pPr>
              <w:pStyle w:val="17"/>
              <w:rPr>
                <w:rFonts w:hint="eastAsia" w:eastAsiaTheme="minorEastAsia"/>
                <w:lang w:eastAsia="zh-CN"/>
              </w:rPr>
            </w:pPr>
            <w:r>
              <w:rPr>
                <w:rFonts w:hint="eastAsia" w:eastAsiaTheme="minorEastAsia"/>
                <w:lang w:eastAsia="zh-CN"/>
              </w:rPr>
              <w:t>12.45</w:t>
            </w:r>
          </w:p>
        </w:tc>
        <w:tc>
          <w:tcPr>
            <w:tcW w:w="1185" w:type="dxa"/>
          </w:tcPr>
          <w:p>
            <w:pPr>
              <w:pStyle w:val="17"/>
              <w:rPr>
                <w:rFonts w:hint="eastAsia" w:eastAsiaTheme="minorEastAsia"/>
                <w:lang w:eastAsia="zh-CN"/>
              </w:rPr>
            </w:pPr>
            <w:r>
              <w:rPr>
                <w:rFonts w:hint="eastAsia" w:eastAsiaTheme="minorEastAsia"/>
                <w:lang w:eastAsia="zh-CN"/>
              </w:rPr>
              <w:t>12.45</w:t>
            </w:r>
          </w:p>
        </w:tc>
        <w:tc>
          <w:tcPr>
            <w:tcW w:w="1036" w:type="dxa"/>
            <w:gridSpan w:val="2"/>
          </w:tcPr>
          <w:p>
            <w:pPr>
              <w:pStyle w:val="17"/>
              <w:rPr>
                <w:rFonts w:hint="eastAsia" w:eastAsiaTheme="minorEastAsia"/>
                <w:lang w:eastAsia="zh-CN"/>
              </w:rPr>
            </w:pPr>
            <w:r>
              <w:rPr>
                <w:rFonts w:hint="eastAsia" w:eastAsiaTheme="minorEastAsia"/>
                <w:lang w:eastAsia="zh-CN"/>
              </w:rPr>
              <w:t>12.45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t>13</w:t>
            </w:r>
          </w:p>
        </w:tc>
        <w:tc>
          <w:tcPr>
            <w:tcW w:w="1142" w:type="dxa"/>
          </w:tcPr>
          <w:p>
            <w:pPr>
              <w:pStyle w:val="18"/>
            </w:pPr>
            <w:r>
              <w:t>21011</w:t>
            </w:r>
          </w:p>
        </w:tc>
        <w:tc>
          <w:tcPr>
            <w:tcW w:w="1853" w:type="dxa"/>
          </w:tcPr>
          <w:p>
            <w:pPr>
              <w:pStyle w:val="18"/>
            </w:pPr>
            <w:r>
              <w:t>行政事业单位医疗</w:t>
            </w:r>
          </w:p>
        </w:tc>
        <w:tc>
          <w:tcPr>
            <w:tcW w:w="902" w:type="dxa"/>
          </w:tcPr>
          <w:p>
            <w:pPr>
              <w:pStyle w:val="17"/>
              <w:rPr>
                <w:rFonts w:hint="eastAsia" w:eastAsiaTheme="minorEastAsia"/>
                <w:lang w:eastAsia="zh-CN"/>
              </w:rPr>
            </w:pPr>
            <w:r>
              <w:rPr>
                <w:rFonts w:hint="eastAsia" w:eastAsiaTheme="minorEastAsia"/>
                <w:lang w:eastAsia="zh-CN"/>
              </w:rPr>
              <w:t>12.45</w:t>
            </w:r>
          </w:p>
        </w:tc>
        <w:tc>
          <w:tcPr>
            <w:tcW w:w="1185" w:type="dxa"/>
          </w:tcPr>
          <w:p>
            <w:pPr>
              <w:pStyle w:val="17"/>
              <w:rPr>
                <w:rFonts w:hint="eastAsia" w:eastAsiaTheme="minorEastAsia"/>
                <w:lang w:eastAsia="zh-CN"/>
              </w:rPr>
            </w:pPr>
            <w:r>
              <w:rPr>
                <w:rFonts w:hint="eastAsia" w:eastAsiaTheme="minorEastAsia"/>
                <w:lang w:eastAsia="zh-CN"/>
              </w:rPr>
              <w:t>12.45</w:t>
            </w:r>
          </w:p>
        </w:tc>
        <w:tc>
          <w:tcPr>
            <w:tcW w:w="1036" w:type="dxa"/>
            <w:gridSpan w:val="2"/>
          </w:tcPr>
          <w:p>
            <w:pPr>
              <w:pStyle w:val="17"/>
              <w:rPr>
                <w:rFonts w:hint="eastAsia" w:eastAsiaTheme="minorEastAsia"/>
                <w:lang w:eastAsia="zh-CN"/>
              </w:rPr>
            </w:pPr>
            <w:r>
              <w:rPr>
                <w:rFonts w:hint="eastAsia" w:eastAsiaTheme="minorEastAsia"/>
                <w:lang w:eastAsia="zh-CN"/>
              </w:rPr>
              <w:t>12.45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t>14</w:t>
            </w:r>
          </w:p>
        </w:tc>
        <w:tc>
          <w:tcPr>
            <w:tcW w:w="1142" w:type="dxa"/>
          </w:tcPr>
          <w:p>
            <w:pPr>
              <w:pStyle w:val="18"/>
            </w:pPr>
            <w:r>
              <w:t>2101101</w:t>
            </w:r>
          </w:p>
        </w:tc>
        <w:tc>
          <w:tcPr>
            <w:tcW w:w="1853" w:type="dxa"/>
          </w:tcPr>
          <w:p>
            <w:pPr>
              <w:pStyle w:val="18"/>
            </w:pPr>
            <w:r>
              <w:t>行政单位医疗</w:t>
            </w:r>
          </w:p>
        </w:tc>
        <w:tc>
          <w:tcPr>
            <w:tcW w:w="902" w:type="dxa"/>
          </w:tcPr>
          <w:p>
            <w:pPr>
              <w:pStyle w:val="17"/>
              <w:rPr>
                <w:rFonts w:hint="eastAsia" w:eastAsiaTheme="minorEastAsia"/>
                <w:lang w:eastAsia="zh-CN"/>
              </w:rPr>
            </w:pPr>
            <w:r>
              <w:rPr>
                <w:rFonts w:hint="eastAsia" w:eastAsiaTheme="minorEastAsia"/>
                <w:lang w:eastAsia="zh-CN"/>
              </w:rPr>
              <w:t>12.45</w:t>
            </w:r>
          </w:p>
        </w:tc>
        <w:tc>
          <w:tcPr>
            <w:tcW w:w="1185" w:type="dxa"/>
          </w:tcPr>
          <w:p>
            <w:pPr>
              <w:pStyle w:val="17"/>
              <w:rPr>
                <w:rFonts w:hint="eastAsia" w:eastAsiaTheme="minorEastAsia"/>
                <w:lang w:eastAsia="zh-CN"/>
              </w:rPr>
            </w:pPr>
            <w:r>
              <w:rPr>
                <w:rFonts w:hint="eastAsia" w:eastAsiaTheme="minorEastAsia"/>
                <w:lang w:eastAsia="zh-CN"/>
              </w:rPr>
              <w:t>12.45</w:t>
            </w:r>
          </w:p>
        </w:tc>
        <w:tc>
          <w:tcPr>
            <w:tcW w:w="1036" w:type="dxa"/>
            <w:gridSpan w:val="2"/>
          </w:tcPr>
          <w:p>
            <w:pPr>
              <w:pStyle w:val="17"/>
              <w:rPr>
                <w:rFonts w:hint="eastAsia" w:eastAsiaTheme="minorEastAsia"/>
                <w:lang w:eastAsia="zh-CN"/>
              </w:rPr>
            </w:pPr>
            <w:r>
              <w:rPr>
                <w:rFonts w:hint="eastAsia" w:eastAsiaTheme="minorEastAsia"/>
                <w:lang w:eastAsia="zh-CN"/>
              </w:rPr>
              <w:t>12.45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t>15</w:t>
            </w:r>
          </w:p>
        </w:tc>
        <w:tc>
          <w:tcPr>
            <w:tcW w:w="1142" w:type="dxa"/>
          </w:tcPr>
          <w:p>
            <w:pPr>
              <w:pStyle w:val="18"/>
            </w:pPr>
            <w:r>
              <w:t>2101102</w:t>
            </w:r>
          </w:p>
        </w:tc>
        <w:tc>
          <w:tcPr>
            <w:tcW w:w="1853" w:type="dxa"/>
          </w:tcPr>
          <w:p>
            <w:pPr>
              <w:pStyle w:val="18"/>
            </w:pPr>
            <w:r>
              <w:t>事业单位医疗</w:t>
            </w:r>
          </w:p>
        </w:tc>
        <w:tc>
          <w:tcPr>
            <w:tcW w:w="902" w:type="dxa"/>
          </w:tcPr>
          <w:p>
            <w:pPr>
              <w:pStyle w:val="17"/>
              <w:rPr>
                <w:rFonts w:hint="eastAsia" w:eastAsiaTheme="minorEastAsia"/>
                <w:lang w:eastAsia="zh-CN"/>
              </w:rPr>
            </w:pPr>
            <w:r>
              <w:rPr>
                <w:rFonts w:hint="eastAsia" w:eastAsiaTheme="minorEastAsia"/>
                <w:lang w:eastAsia="zh-CN"/>
              </w:rPr>
              <w:t>1.77</w:t>
            </w:r>
          </w:p>
        </w:tc>
        <w:tc>
          <w:tcPr>
            <w:tcW w:w="1185" w:type="dxa"/>
          </w:tcPr>
          <w:p>
            <w:pPr>
              <w:pStyle w:val="17"/>
              <w:rPr>
                <w:rFonts w:hint="eastAsia" w:eastAsiaTheme="minorEastAsia"/>
                <w:lang w:eastAsia="zh-CN"/>
              </w:rPr>
            </w:pPr>
            <w:r>
              <w:rPr>
                <w:rFonts w:hint="eastAsia" w:eastAsiaTheme="minorEastAsia"/>
                <w:lang w:eastAsia="zh-CN"/>
              </w:rPr>
              <w:t>1.77</w:t>
            </w:r>
          </w:p>
        </w:tc>
        <w:tc>
          <w:tcPr>
            <w:tcW w:w="1036" w:type="dxa"/>
            <w:gridSpan w:val="2"/>
          </w:tcPr>
          <w:p>
            <w:pPr>
              <w:pStyle w:val="17"/>
              <w:rPr>
                <w:rFonts w:hint="eastAsia" w:eastAsiaTheme="minorEastAsia"/>
                <w:lang w:eastAsia="zh-CN"/>
              </w:rPr>
            </w:pPr>
            <w:r>
              <w:rPr>
                <w:rFonts w:hint="eastAsia" w:eastAsiaTheme="minorEastAsia"/>
                <w:lang w:eastAsia="zh-CN"/>
              </w:rPr>
              <w:t>1.77</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t>16</w:t>
            </w:r>
          </w:p>
        </w:tc>
        <w:tc>
          <w:tcPr>
            <w:tcW w:w="1142" w:type="dxa"/>
          </w:tcPr>
          <w:p>
            <w:pPr>
              <w:pStyle w:val="18"/>
            </w:pPr>
            <w:r>
              <w:t>213</w:t>
            </w:r>
          </w:p>
        </w:tc>
        <w:tc>
          <w:tcPr>
            <w:tcW w:w="1853" w:type="dxa"/>
          </w:tcPr>
          <w:p>
            <w:pPr>
              <w:pStyle w:val="18"/>
            </w:pPr>
            <w:r>
              <w:t>农林水支出</w:t>
            </w:r>
          </w:p>
        </w:tc>
        <w:tc>
          <w:tcPr>
            <w:tcW w:w="902" w:type="dxa"/>
          </w:tcPr>
          <w:p>
            <w:pPr>
              <w:pStyle w:val="17"/>
              <w:rPr>
                <w:rFonts w:hint="eastAsia" w:eastAsiaTheme="minorEastAsia"/>
                <w:lang w:eastAsia="zh-CN"/>
              </w:rPr>
            </w:pPr>
            <w:r>
              <w:rPr>
                <w:rFonts w:hint="eastAsia" w:eastAsiaTheme="minorEastAsia"/>
                <w:lang w:eastAsia="zh-CN"/>
              </w:rPr>
              <w:t>350.00</w:t>
            </w:r>
          </w:p>
        </w:tc>
        <w:tc>
          <w:tcPr>
            <w:tcW w:w="1185" w:type="dxa"/>
            <w:vAlign w:val="center"/>
          </w:tcPr>
          <w:p>
            <w:pPr>
              <w:pStyle w:val="17"/>
              <w:rPr>
                <w:rFonts w:hint="eastAsia" w:eastAsiaTheme="minorEastAsia"/>
                <w:lang w:eastAsia="zh-CN"/>
              </w:rPr>
            </w:pPr>
          </w:p>
        </w:tc>
        <w:tc>
          <w:tcPr>
            <w:tcW w:w="1036" w:type="dxa"/>
            <w:gridSpan w:val="2"/>
            <w:vAlign w:val="center"/>
          </w:tcPr>
          <w:p>
            <w:pPr>
              <w:pStyle w:val="17"/>
              <w:rPr>
                <w:rFonts w:hint="eastAsia" w:eastAsiaTheme="minorEastAsia"/>
                <w:lang w:eastAsia="zh-CN"/>
              </w:rPr>
            </w:pP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rPr>
                <w:rFonts w:hint="eastAsia" w:eastAsiaTheme="minorEastAsia"/>
                <w:lang w:eastAsia="zh-CN"/>
              </w:rPr>
            </w:pPr>
            <w:r>
              <w:rPr>
                <w:rFonts w:hint="eastAsia" w:eastAsiaTheme="minor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17</w:t>
            </w:r>
          </w:p>
        </w:tc>
        <w:tc>
          <w:tcPr>
            <w:tcW w:w="1142" w:type="dxa"/>
          </w:tcPr>
          <w:p>
            <w:pPr>
              <w:pStyle w:val="18"/>
            </w:pPr>
            <w:r>
              <w:t>21305</w:t>
            </w:r>
          </w:p>
        </w:tc>
        <w:tc>
          <w:tcPr>
            <w:tcW w:w="1853" w:type="dxa"/>
          </w:tcPr>
          <w:p>
            <w:pPr>
              <w:pStyle w:val="18"/>
            </w:pPr>
            <w:r>
              <w:t>巩固脱贫衔接乡村振兴</w:t>
            </w:r>
          </w:p>
        </w:tc>
        <w:tc>
          <w:tcPr>
            <w:tcW w:w="902" w:type="dxa"/>
          </w:tcPr>
          <w:p>
            <w:pPr>
              <w:pStyle w:val="17"/>
              <w:rPr>
                <w:rFonts w:hint="eastAsia" w:eastAsiaTheme="minorEastAsia"/>
                <w:lang w:eastAsia="zh-CN"/>
              </w:rPr>
            </w:pPr>
            <w:r>
              <w:rPr>
                <w:rFonts w:hint="eastAsia" w:eastAsiaTheme="minorEastAsia"/>
                <w:lang w:eastAsia="zh-CN"/>
              </w:rPr>
              <w:t>350.00</w:t>
            </w:r>
          </w:p>
        </w:tc>
        <w:tc>
          <w:tcPr>
            <w:tcW w:w="1185" w:type="dxa"/>
            <w:vAlign w:val="center"/>
          </w:tcPr>
          <w:p>
            <w:pPr>
              <w:pStyle w:val="17"/>
              <w:rPr>
                <w:rFonts w:hint="eastAsia" w:eastAsiaTheme="minorEastAsia"/>
                <w:lang w:eastAsia="zh-CN"/>
              </w:rPr>
            </w:pPr>
          </w:p>
        </w:tc>
        <w:tc>
          <w:tcPr>
            <w:tcW w:w="1036" w:type="dxa"/>
            <w:gridSpan w:val="2"/>
            <w:vAlign w:val="center"/>
          </w:tcPr>
          <w:p>
            <w:pPr>
              <w:pStyle w:val="17"/>
              <w:rPr>
                <w:rFonts w:hint="eastAsia" w:eastAsiaTheme="minorEastAsia"/>
                <w:lang w:eastAsia="zh-CN"/>
              </w:rPr>
            </w:pP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rPr>
                <w:rFonts w:hint="eastAsia" w:eastAsiaTheme="minorEastAsia"/>
                <w:lang w:eastAsia="zh-CN"/>
              </w:rPr>
            </w:pPr>
            <w:r>
              <w:rPr>
                <w:rFonts w:hint="eastAsia" w:eastAsiaTheme="minor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6" w:hRule="atLeast"/>
          <w:jc w:val="center"/>
        </w:trPr>
        <w:tc>
          <w:tcPr>
            <w:tcW w:w="681" w:type="dxa"/>
            <w:vAlign w:val="center"/>
          </w:tcPr>
          <w:p>
            <w:pPr>
              <w:pStyle w:val="19"/>
            </w:pPr>
            <w:r>
              <w:t>18</w:t>
            </w:r>
          </w:p>
        </w:tc>
        <w:tc>
          <w:tcPr>
            <w:tcW w:w="1142" w:type="dxa"/>
          </w:tcPr>
          <w:p>
            <w:pPr>
              <w:pStyle w:val="18"/>
            </w:pPr>
            <w:r>
              <w:t>2130504</w:t>
            </w:r>
          </w:p>
        </w:tc>
        <w:tc>
          <w:tcPr>
            <w:tcW w:w="1853" w:type="dxa"/>
          </w:tcPr>
          <w:p>
            <w:pPr>
              <w:pStyle w:val="18"/>
            </w:pPr>
            <w:r>
              <w:t>农村基础设施建设</w:t>
            </w:r>
          </w:p>
        </w:tc>
        <w:tc>
          <w:tcPr>
            <w:tcW w:w="902" w:type="dxa"/>
          </w:tcPr>
          <w:p>
            <w:pPr>
              <w:pStyle w:val="17"/>
              <w:rPr>
                <w:rFonts w:hint="eastAsia" w:eastAsiaTheme="minorEastAsia"/>
                <w:lang w:eastAsia="zh-CN"/>
              </w:rPr>
            </w:pPr>
            <w:r>
              <w:rPr>
                <w:rFonts w:hint="eastAsia" w:eastAsiaTheme="minorEastAsia"/>
                <w:lang w:eastAsia="zh-CN"/>
              </w:rPr>
              <w:t>350.00</w:t>
            </w:r>
          </w:p>
        </w:tc>
        <w:tc>
          <w:tcPr>
            <w:tcW w:w="1185" w:type="dxa"/>
            <w:vAlign w:val="center"/>
          </w:tcPr>
          <w:p>
            <w:pPr>
              <w:pStyle w:val="17"/>
              <w:rPr>
                <w:rFonts w:hint="eastAsia" w:eastAsiaTheme="minorEastAsia"/>
                <w:lang w:eastAsia="zh-CN"/>
              </w:rPr>
            </w:pPr>
          </w:p>
        </w:tc>
        <w:tc>
          <w:tcPr>
            <w:tcW w:w="1036" w:type="dxa"/>
            <w:gridSpan w:val="2"/>
            <w:vAlign w:val="center"/>
          </w:tcPr>
          <w:p>
            <w:pPr>
              <w:pStyle w:val="17"/>
              <w:rPr>
                <w:rFonts w:hint="eastAsia" w:eastAsiaTheme="minorEastAsia"/>
                <w:lang w:eastAsia="zh-CN"/>
              </w:rPr>
            </w:pP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rPr>
                <w:rFonts w:hint="eastAsia" w:eastAsiaTheme="minorEastAsia"/>
                <w:lang w:eastAsia="zh-CN"/>
              </w:rPr>
            </w:pPr>
            <w:r>
              <w:rPr>
                <w:rFonts w:hint="eastAsia" w:eastAsiaTheme="minor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t>19</w:t>
            </w:r>
          </w:p>
        </w:tc>
        <w:tc>
          <w:tcPr>
            <w:tcW w:w="1142" w:type="dxa"/>
          </w:tcPr>
          <w:p>
            <w:pPr>
              <w:pStyle w:val="18"/>
            </w:pPr>
            <w:r>
              <w:t>221</w:t>
            </w:r>
          </w:p>
        </w:tc>
        <w:tc>
          <w:tcPr>
            <w:tcW w:w="1853" w:type="dxa"/>
          </w:tcPr>
          <w:p>
            <w:pPr>
              <w:pStyle w:val="18"/>
            </w:pPr>
            <w:r>
              <w:t>住房保障支出</w:t>
            </w:r>
          </w:p>
        </w:tc>
        <w:tc>
          <w:tcPr>
            <w:tcW w:w="902" w:type="dxa"/>
          </w:tcPr>
          <w:p>
            <w:pPr>
              <w:pStyle w:val="17"/>
              <w:rPr>
                <w:rFonts w:hint="eastAsia" w:eastAsiaTheme="minorEastAsia"/>
                <w:lang w:eastAsia="zh-CN"/>
              </w:rPr>
            </w:pPr>
            <w:r>
              <w:rPr>
                <w:rFonts w:hint="eastAsia" w:eastAsiaTheme="minorEastAsia"/>
                <w:lang w:eastAsia="zh-CN"/>
              </w:rPr>
              <w:t>19.80</w:t>
            </w:r>
          </w:p>
        </w:tc>
        <w:tc>
          <w:tcPr>
            <w:tcW w:w="1185" w:type="dxa"/>
          </w:tcPr>
          <w:p>
            <w:pPr>
              <w:pStyle w:val="17"/>
              <w:rPr>
                <w:rFonts w:hint="eastAsia" w:eastAsiaTheme="minorEastAsia"/>
                <w:lang w:eastAsia="zh-CN"/>
              </w:rPr>
            </w:pPr>
            <w:r>
              <w:rPr>
                <w:rFonts w:hint="eastAsia" w:eastAsiaTheme="minorEastAsia"/>
                <w:lang w:eastAsia="zh-CN"/>
              </w:rPr>
              <w:t>19.80</w:t>
            </w:r>
          </w:p>
        </w:tc>
        <w:tc>
          <w:tcPr>
            <w:tcW w:w="1036" w:type="dxa"/>
            <w:gridSpan w:val="2"/>
          </w:tcPr>
          <w:p>
            <w:pPr>
              <w:pStyle w:val="17"/>
              <w:rPr>
                <w:rFonts w:hint="eastAsia" w:eastAsiaTheme="minorEastAsia"/>
                <w:lang w:eastAsia="zh-CN"/>
              </w:rPr>
            </w:pPr>
            <w:r>
              <w:rPr>
                <w:rFonts w:hint="eastAsia" w:eastAsiaTheme="minorEastAsia"/>
                <w:lang w:eastAsia="zh-CN"/>
              </w:rPr>
              <w:t>19.80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681" w:type="dxa"/>
            <w:vAlign w:val="center"/>
          </w:tcPr>
          <w:p>
            <w:pPr>
              <w:pStyle w:val="19"/>
            </w:pPr>
            <w:r>
              <w:rPr>
                <w:rFonts w:hint="eastAsia" w:eastAsiaTheme="minorEastAsia"/>
                <w:lang w:eastAsia="zh-CN"/>
              </w:rPr>
              <w:t>20</w:t>
            </w:r>
          </w:p>
        </w:tc>
        <w:tc>
          <w:tcPr>
            <w:tcW w:w="1142" w:type="dxa"/>
          </w:tcPr>
          <w:p>
            <w:pPr>
              <w:pStyle w:val="18"/>
            </w:pPr>
            <w:r>
              <w:t>22102</w:t>
            </w:r>
          </w:p>
        </w:tc>
        <w:tc>
          <w:tcPr>
            <w:tcW w:w="1853" w:type="dxa"/>
          </w:tcPr>
          <w:p>
            <w:pPr>
              <w:pStyle w:val="18"/>
            </w:pPr>
            <w:r>
              <w:t>住房改革支出</w:t>
            </w:r>
          </w:p>
        </w:tc>
        <w:tc>
          <w:tcPr>
            <w:tcW w:w="902" w:type="dxa"/>
          </w:tcPr>
          <w:p>
            <w:pPr>
              <w:pStyle w:val="17"/>
              <w:rPr>
                <w:rFonts w:hint="eastAsia" w:eastAsiaTheme="minorEastAsia"/>
                <w:lang w:eastAsia="zh-CN"/>
              </w:rPr>
            </w:pPr>
            <w:r>
              <w:rPr>
                <w:rFonts w:hint="eastAsia" w:eastAsiaTheme="minorEastAsia"/>
                <w:lang w:eastAsia="zh-CN"/>
              </w:rPr>
              <w:t>19.80</w:t>
            </w:r>
          </w:p>
        </w:tc>
        <w:tc>
          <w:tcPr>
            <w:tcW w:w="1185" w:type="dxa"/>
          </w:tcPr>
          <w:p>
            <w:pPr>
              <w:pStyle w:val="17"/>
              <w:rPr>
                <w:rFonts w:hint="eastAsia" w:eastAsiaTheme="minorEastAsia"/>
                <w:lang w:eastAsia="zh-CN"/>
              </w:rPr>
            </w:pPr>
            <w:r>
              <w:rPr>
                <w:rFonts w:hint="eastAsia" w:eastAsiaTheme="minorEastAsia"/>
                <w:lang w:eastAsia="zh-CN"/>
              </w:rPr>
              <w:t>19.80</w:t>
            </w:r>
          </w:p>
        </w:tc>
        <w:tc>
          <w:tcPr>
            <w:tcW w:w="1036" w:type="dxa"/>
            <w:gridSpan w:val="2"/>
          </w:tcPr>
          <w:p>
            <w:pPr>
              <w:pStyle w:val="17"/>
              <w:rPr>
                <w:rFonts w:hint="eastAsia" w:eastAsiaTheme="minorEastAsia"/>
                <w:lang w:eastAsia="zh-CN"/>
              </w:rPr>
            </w:pPr>
            <w:r>
              <w:rPr>
                <w:rFonts w:hint="eastAsia" w:eastAsiaTheme="minorEastAsia"/>
                <w:lang w:eastAsia="zh-CN"/>
              </w:rPr>
              <w:t>19.80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1" w:type="dxa"/>
            <w:vAlign w:val="center"/>
          </w:tcPr>
          <w:p>
            <w:pPr>
              <w:pStyle w:val="19"/>
              <w:rPr>
                <w:rFonts w:hint="default" w:eastAsiaTheme="minorEastAsia"/>
                <w:lang w:val="en-US" w:eastAsia="zh-CN"/>
              </w:rPr>
            </w:pPr>
            <w:r>
              <w:rPr>
                <w:rFonts w:hint="eastAsia" w:eastAsiaTheme="minorEastAsia"/>
                <w:lang w:val="en-US" w:eastAsia="zh-CN"/>
              </w:rPr>
              <w:t>21</w:t>
            </w:r>
          </w:p>
        </w:tc>
        <w:tc>
          <w:tcPr>
            <w:tcW w:w="1142" w:type="dxa"/>
          </w:tcPr>
          <w:p>
            <w:pPr>
              <w:pStyle w:val="18"/>
              <w:rPr>
                <w:rFonts w:hint="eastAsia"/>
                <w:lang w:eastAsia="zh-CN"/>
              </w:rPr>
            </w:pPr>
            <w:r>
              <w:rPr>
                <w:rFonts w:hint="eastAsia"/>
                <w:lang w:eastAsia="zh-CN"/>
              </w:rPr>
              <w:t>22100201</w:t>
            </w:r>
          </w:p>
        </w:tc>
        <w:tc>
          <w:tcPr>
            <w:tcW w:w="1853" w:type="dxa"/>
          </w:tcPr>
          <w:p>
            <w:pPr>
              <w:pStyle w:val="18"/>
              <w:rPr>
                <w:rFonts w:hint="eastAsia"/>
                <w:lang w:eastAsia="zh-CN"/>
              </w:rPr>
            </w:pPr>
            <w:r>
              <w:rPr>
                <w:rFonts w:hint="eastAsia"/>
                <w:lang w:eastAsia="zh-CN"/>
              </w:rPr>
              <w:t>住房公积金</w:t>
            </w:r>
          </w:p>
        </w:tc>
        <w:tc>
          <w:tcPr>
            <w:tcW w:w="902" w:type="dxa"/>
          </w:tcPr>
          <w:p>
            <w:pPr>
              <w:pStyle w:val="17"/>
              <w:rPr>
                <w:rFonts w:hint="eastAsia" w:eastAsiaTheme="minorEastAsia"/>
                <w:lang w:eastAsia="zh-CN"/>
              </w:rPr>
            </w:pPr>
            <w:r>
              <w:rPr>
                <w:rFonts w:hint="eastAsia" w:eastAsiaTheme="minorEastAsia"/>
                <w:lang w:eastAsia="zh-CN"/>
              </w:rPr>
              <w:t>19.80</w:t>
            </w:r>
          </w:p>
        </w:tc>
        <w:tc>
          <w:tcPr>
            <w:tcW w:w="1185" w:type="dxa"/>
          </w:tcPr>
          <w:p>
            <w:pPr>
              <w:pStyle w:val="17"/>
              <w:rPr>
                <w:rFonts w:hint="eastAsia" w:eastAsiaTheme="minorEastAsia"/>
                <w:lang w:eastAsia="zh-CN"/>
              </w:rPr>
            </w:pPr>
            <w:r>
              <w:rPr>
                <w:rFonts w:hint="eastAsia" w:eastAsiaTheme="minorEastAsia"/>
                <w:lang w:eastAsia="zh-CN"/>
              </w:rPr>
              <w:t>19.80</w:t>
            </w:r>
          </w:p>
        </w:tc>
        <w:tc>
          <w:tcPr>
            <w:tcW w:w="1036" w:type="dxa"/>
            <w:gridSpan w:val="2"/>
          </w:tcPr>
          <w:p>
            <w:pPr>
              <w:pStyle w:val="17"/>
              <w:rPr>
                <w:rFonts w:hint="eastAsia" w:eastAsiaTheme="minorEastAsia"/>
                <w:lang w:eastAsia="zh-CN"/>
              </w:rPr>
            </w:pPr>
            <w:r>
              <w:rPr>
                <w:rFonts w:hint="eastAsia" w:eastAsiaTheme="minorEastAsia"/>
                <w:lang w:eastAsia="zh-CN"/>
              </w:rPr>
              <w:t>19.80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4"/>
        <w:gridCol w:w="1360"/>
        <w:gridCol w:w="1361"/>
        <w:gridCol w:w="1361"/>
        <w:gridCol w:w="1361"/>
        <w:gridCol w:w="1360"/>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blHeader/>
          <w:jc w:val="center"/>
        </w:trPr>
        <w:tc>
          <w:tcPr>
            <w:tcW w:w="63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721"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tblHeader/>
          <w:jc w:val="center"/>
        </w:trPr>
        <w:tc>
          <w:tcPr>
            <w:tcW w:w="850" w:type="dxa"/>
            <w:vMerge w:val="restart"/>
            <w:vAlign w:val="center"/>
          </w:tcPr>
          <w:p>
            <w:pPr>
              <w:pStyle w:val="16"/>
            </w:pPr>
            <w:r>
              <w:rPr>
                <w:rFonts w:hint="eastAsia"/>
              </w:rPr>
              <w:t>序号</w:t>
            </w:r>
          </w:p>
        </w:tc>
        <w:tc>
          <w:tcPr>
            <w:tcW w:w="5526" w:type="dxa"/>
            <w:gridSpan w:val="2"/>
            <w:vAlign w:val="center"/>
          </w:tcPr>
          <w:p>
            <w:pPr>
              <w:pStyle w:val="16"/>
            </w:pPr>
            <w:r>
              <w:rPr>
                <w:rFonts w:hint="eastAsia"/>
              </w:rPr>
              <w:t>功能分类科目</w:t>
            </w:r>
          </w:p>
        </w:tc>
        <w:tc>
          <w:tcPr>
            <w:tcW w:w="1360"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0"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4" w:type="dxa"/>
            <w:vAlign w:val="center"/>
          </w:tcPr>
          <w:p>
            <w:pPr>
              <w:pStyle w:val="16"/>
            </w:pPr>
            <w:r>
              <w:rPr>
                <w:rFonts w:hint="eastAsia"/>
              </w:rPr>
              <w:t>科目名称</w:t>
            </w:r>
          </w:p>
        </w:tc>
        <w:tc>
          <w:tcPr>
            <w:tcW w:w="1360" w:type="dxa"/>
            <w:vMerge w:val="continue"/>
          </w:tcPr>
          <w:p/>
        </w:tc>
        <w:tc>
          <w:tcPr>
            <w:tcW w:w="1361" w:type="dxa"/>
            <w:vMerge w:val="continue"/>
          </w:tcPr>
          <w:p/>
        </w:tc>
        <w:tc>
          <w:tcPr>
            <w:tcW w:w="1361" w:type="dxa"/>
            <w:vMerge w:val="continue"/>
          </w:tcPr>
          <w:p/>
        </w:tc>
        <w:tc>
          <w:tcPr>
            <w:tcW w:w="1361" w:type="dxa"/>
            <w:vMerge w:val="continue"/>
          </w:tcPr>
          <w:p/>
        </w:tc>
        <w:tc>
          <w:tcPr>
            <w:tcW w:w="1360"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4" w:type="dxa"/>
            <w:vAlign w:val="center"/>
          </w:tcPr>
          <w:p>
            <w:pPr>
              <w:pStyle w:val="16"/>
            </w:pPr>
            <w:r>
              <w:t>2</w:t>
            </w:r>
          </w:p>
        </w:tc>
        <w:tc>
          <w:tcPr>
            <w:tcW w:w="1360"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0"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w:t>
            </w:r>
          </w:p>
        </w:tc>
        <w:tc>
          <w:tcPr>
            <w:tcW w:w="992" w:type="dxa"/>
            <w:vAlign w:val="center"/>
          </w:tcPr>
          <w:p>
            <w:pPr>
              <w:pStyle w:val="22"/>
            </w:pPr>
          </w:p>
        </w:tc>
        <w:tc>
          <w:tcPr>
            <w:tcW w:w="4534" w:type="dxa"/>
            <w:vAlign w:val="center"/>
          </w:tcPr>
          <w:p>
            <w:pPr>
              <w:pStyle w:val="20"/>
            </w:pPr>
            <w:r>
              <w:rPr>
                <w:rFonts w:hint="eastAsia"/>
              </w:rPr>
              <w:t>合计</w:t>
            </w:r>
          </w:p>
        </w:tc>
        <w:tc>
          <w:tcPr>
            <w:tcW w:w="1360" w:type="dxa"/>
            <w:vAlign w:val="center"/>
          </w:tcPr>
          <w:p>
            <w:pPr>
              <w:pStyle w:val="21"/>
              <w:rPr>
                <w:rFonts w:hint="eastAsia"/>
                <w:lang w:eastAsia="zh-CN"/>
              </w:rPr>
            </w:pPr>
            <w:r>
              <w:rPr>
                <w:rFonts w:hint="eastAsia"/>
                <w:lang w:eastAsia="zh-CN"/>
              </w:rPr>
              <w:t>745.39</w:t>
            </w:r>
          </w:p>
        </w:tc>
        <w:tc>
          <w:tcPr>
            <w:tcW w:w="1361" w:type="dxa"/>
            <w:vAlign w:val="center"/>
          </w:tcPr>
          <w:p>
            <w:pPr>
              <w:pStyle w:val="21"/>
              <w:rPr>
                <w:rFonts w:hint="eastAsia"/>
                <w:lang w:eastAsia="zh-CN"/>
              </w:rPr>
            </w:pPr>
            <w:r>
              <w:rPr>
                <w:rFonts w:hint="eastAsia"/>
                <w:lang w:eastAsia="zh-CN"/>
              </w:rPr>
              <w:t>375.39</w:t>
            </w:r>
          </w:p>
        </w:tc>
        <w:tc>
          <w:tcPr>
            <w:tcW w:w="1361" w:type="dxa"/>
            <w:vAlign w:val="center"/>
          </w:tcPr>
          <w:p>
            <w:pPr>
              <w:pStyle w:val="21"/>
              <w:rPr>
                <w:rFonts w:hint="eastAsia"/>
                <w:lang w:eastAsia="zh-CN"/>
              </w:rPr>
            </w:pPr>
            <w:r>
              <w:rPr>
                <w:rFonts w:hint="eastAsia"/>
                <w:lang w:eastAsia="zh-CN"/>
              </w:rPr>
              <w:t>370.00</w:t>
            </w:r>
          </w:p>
        </w:tc>
        <w:tc>
          <w:tcPr>
            <w:tcW w:w="1361" w:type="dxa"/>
            <w:vAlign w:val="center"/>
          </w:tcPr>
          <w:p>
            <w:pPr>
              <w:pStyle w:val="21"/>
            </w:pPr>
          </w:p>
        </w:tc>
        <w:tc>
          <w:tcPr>
            <w:tcW w:w="1360"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2</w:t>
            </w:r>
          </w:p>
        </w:tc>
        <w:tc>
          <w:tcPr>
            <w:tcW w:w="992" w:type="dxa"/>
          </w:tcPr>
          <w:p>
            <w:pPr>
              <w:pStyle w:val="18"/>
            </w:pPr>
            <w:r>
              <w:t>201</w:t>
            </w:r>
          </w:p>
        </w:tc>
        <w:tc>
          <w:tcPr>
            <w:tcW w:w="4534" w:type="dxa"/>
          </w:tcPr>
          <w:p>
            <w:pPr>
              <w:pStyle w:val="18"/>
            </w:pPr>
            <w:r>
              <w:t>一般公共服务支出</w:t>
            </w:r>
          </w:p>
        </w:tc>
        <w:tc>
          <w:tcPr>
            <w:tcW w:w="1360" w:type="dxa"/>
          </w:tcPr>
          <w:p>
            <w:pPr>
              <w:pStyle w:val="17"/>
              <w:rPr>
                <w:rFonts w:hint="eastAsia" w:eastAsiaTheme="minorEastAsia"/>
                <w:lang w:eastAsia="zh-CN"/>
              </w:rPr>
            </w:pPr>
            <w:r>
              <w:rPr>
                <w:rFonts w:hint="eastAsia" w:eastAsiaTheme="minorEastAsia"/>
                <w:lang w:eastAsia="zh-CN"/>
              </w:rPr>
              <w:t>329.29</w:t>
            </w:r>
          </w:p>
        </w:tc>
        <w:tc>
          <w:tcPr>
            <w:tcW w:w="1361" w:type="dxa"/>
          </w:tcPr>
          <w:p>
            <w:pPr>
              <w:pStyle w:val="17"/>
              <w:rPr>
                <w:rFonts w:hint="eastAsia" w:eastAsiaTheme="minorEastAsia"/>
                <w:lang w:eastAsia="zh-CN"/>
              </w:rPr>
            </w:pPr>
            <w:r>
              <w:rPr>
                <w:rFonts w:hint="eastAsia" w:eastAsiaTheme="minorEastAsia"/>
                <w:lang w:eastAsia="zh-CN"/>
              </w:rPr>
              <w:t>311.04</w:t>
            </w:r>
          </w:p>
        </w:tc>
        <w:tc>
          <w:tcPr>
            <w:tcW w:w="1361"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3</w:t>
            </w:r>
          </w:p>
        </w:tc>
        <w:tc>
          <w:tcPr>
            <w:tcW w:w="992" w:type="dxa"/>
          </w:tcPr>
          <w:p>
            <w:pPr>
              <w:pStyle w:val="18"/>
            </w:pPr>
            <w:r>
              <w:t>20103</w:t>
            </w:r>
          </w:p>
        </w:tc>
        <w:tc>
          <w:tcPr>
            <w:tcW w:w="4534" w:type="dxa"/>
          </w:tcPr>
          <w:p>
            <w:pPr>
              <w:pStyle w:val="18"/>
            </w:pPr>
            <w:r>
              <w:t>政府办公厅（室）及相关机构事务</w:t>
            </w:r>
          </w:p>
        </w:tc>
        <w:tc>
          <w:tcPr>
            <w:tcW w:w="1360" w:type="dxa"/>
          </w:tcPr>
          <w:p>
            <w:pPr>
              <w:pStyle w:val="17"/>
              <w:rPr>
                <w:rFonts w:hint="eastAsia" w:eastAsiaTheme="minorEastAsia"/>
                <w:lang w:eastAsia="zh-CN"/>
              </w:rPr>
            </w:pPr>
            <w:r>
              <w:rPr>
                <w:rFonts w:hint="eastAsia" w:eastAsiaTheme="minorEastAsia"/>
                <w:lang w:eastAsia="zh-CN"/>
              </w:rPr>
              <w:t>329.29</w:t>
            </w:r>
          </w:p>
        </w:tc>
        <w:tc>
          <w:tcPr>
            <w:tcW w:w="1361" w:type="dxa"/>
          </w:tcPr>
          <w:p>
            <w:pPr>
              <w:pStyle w:val="17"/>
              <w:rPr>
                <w:rFonts w:hint="eastAsia" w:eastAsiaTheme="minorEastAsia"/>
                <w:lang w:eastAsia="zh-CN"/>
              </w:rPr>
            </w:pPr>
            <w:r>
              <w:rPr>
                <w:rFonts w:hint="eastAsia" w:eastAsiaTheme="minorEastAsia"/>
                <w:lang w:eastAsia="zh-CN"/>
              </w:rPr>
              <w:t>311.04</w:t>
            </w:r>
          </w:p>
        </w:tc>
        <w:tc>
          <w:tcPr>
            <w:tcW w:w="1361"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850" w:type="dxa"/>
            <w:vAlign w:val="center"/>
          </w:tcPr>
          <w:p>
            <w:pPr>
              <w:pStyle w:val="19"/>
            </w:pPr>
            <w:r>
              <w:t>4</w:t>
            </w:r>
          </w:p>
        </w:tc>
        <w:tc>
          <w:tcPr>
            <w:tcW w:w="992" w:type="dxa"/>
          </w:tcPr>
          <w:p>
            <w:pPr>
              <w:pStyle w:val="18"/>
            </w:pPr>
            <w:r>
              <w:t>2010301</w:t>
            </w:r>
          </w:p>
        </w:tc>
        <w:tc>
          <w:tcPr>
            <w:tcW w:w="4534" w:type="dxa"/>
          </w:tcPr>
          <w:p>
            <w:pPr>
              <w:pStyle w:val="18"/>
            </w:pPr>
            <w:r>
              <w:t>行政运行</w:t>
            </w:r>
          </w:p>
        </w:tc>
        <w:tc>
          <w:tcPr>
            <w:tcW w:w="1360" w:type="dxa"/>
          </w:tcPr>
          <w:p>
            <w:pPr>
              <w:pStyle w:val="17"/>
              <w:rPr>
                <w:rFonts w:hint="eastAsia" w:eastAsiaTheme="minorEastAsia"/>
                <w:lang w:eastAsia="zh-CN"/>
              </w:rPr>
            </w:pPr>
            <w:r>
              <w:rPr>
                <w:rFonts w:hint="eastAsia" w:eastAsiaTheme="minorEastAsia"/>
                <w:lang w:eastAsia="zh-CN"/>
              </w:rPr>
              <w:t>311.04</w:t>
            </w:r>
          </w:p>
        </w:tc>
        <w:tc>
          <w:tcPr>
            <w:tcW w:w="1361" w:type="dxa"/>
          </w:tcPr>
          <w:p>
            <w:pPr>
              <w:pStyle w:val="17"/>
              <w:rPr>
                <w:rFonts w:hint="eastAsia" w:eastAsiaTheme="minorEastAsia"/>
                <w:lang w:eastAsia="zh-CN"/>
              </w:rPr>
            </w:pPr>
            <w:r>
              <w:rPr>
                <w:rFonts w:hint="eastAsia" w:eastAsiaTheme="minorEastAsia"/>
                <w:lang w:eastAsia="zh-CN"/>
              </w:rPr>
              <w:t>311.04</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850" w:type="dxa"/>
            <w:vAlign w:val="center"/>
          </w:tcPr>
          <w:p>
            <w:pPr>
              <w:pStyle w:val="19"/>
            </w:pPr>
            <w:r>
              <w:t>5</w:t>
            </w:r>
          </w:p>
        </w:tc>
        <w:tc>
          <w:tcPr>
            <w:tcW w:w="992" w:type="dxa"/>
          </w:tcPr>
          <w:p>
            <w:pPr>
              <w:pStyle w:val="18"/>
            </w:pPr>
            <w:r>
              <w:t>2010302</w:t>
            </w:r>
          </w:p>
        </w:tc>
        <w:tc>
          <w:tcPr>
            <w:tcW w:w="4534" w:type="dxa"/>
          </w:tcPr>
          <w:p>
            <w:pPr>
              <w:pStyle w:val="18"/>
            </w:pPr>
            <w:r>
              <w:t>一般行政管理事务</w:t>
            </w:r>
          </w:p>
        </w:tc>
        <w:tc>
          <w:tcPr>
            <w:tcW w:w="1360"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6</w:t>
            </w:r>
          </w:p>
        </w:tc>
        <w:tc>
          <w:tcPr>
            <w:tcW w:w="992" w:type="dxa"/>
          </w:tcPr>
          <w:p>
            <w:pPr>
              <w:pStyle w:val="18"/>
            </w:pPr>
            <w:r>
              <w:t>207</w:t>
            </w:r>
          </w:p>
        </w:tc>
        <w:tc>
          <w:tcPr>
            <w:tcW w:w="4534" w:type="dxa"/>
          </w:tcPr>
          <w:p>
            <w:pPr>
              <w:pStyle w:val="18"/>
            </w:pPr>
            <w:r>
              <w:t>文化旅游体育与传媒支出</w:t>
            </w:r>
          </w:p>
        </w:tc>
        <w:tc>
          <w:tcPr>
            <w:tcW w:w="1360"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7</w:t>
            </w:r>
          </w:p>
        </w:tc>
        <w:tc>
          <w:tcPr>
            <w:tcW w:w="992" w:type="dxa"/>
          </w:tcPr>
          <w:p>
            <w:pPr>
              <w:pStyle w:val="18"/>
            </w:pPr>
            <w:r>
              <w:t>20701</w:t>
            </w:r>
          </w:p>
        </w:tc>
        <w:tc>
          <w:tcPr>
            <w:tcW w:w="4534" w:type="dxa"/>
          </w:tcPr>
          <w:p>
            <w:pPr>
              <w:pStyle w:val="18"/>
            </w:pPr>
            <w:r>
              <w:t>文化和旅游</w:t>
            </w:r>
          </w:p>
        </w:tc>
        <w:tc>
          <w:tcPr>
            <w:tcW w:w="1360"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850" w:type="dxa"/>
            <w:vAlign w:val="center"/>
          </w:tcPr>
          <w:p>
            <w:pPr>
              <w:pStyle w:val="19"/>
            </w:pPr>
            <w:r>
              <w:t>8</w:t>
            </w:r>
          </w:p>
        </w:tc>
        <w:tc>
          <w:tcPr>
            <w:tcW w:w="992" w:type="dxa"/>
          </w:tcPr>
          <w:p>
            <w:pPr>
              <w:pStyle w:val="18"/>
            </w:pPr>
            <w:r>
              <w:t>2070199</w:t>
            </w:r>
          </w:p>
        </w:tc>
        <w:tc>
          <w:tcPr>
            <w:tcW w:w="4534" w:type="dxa"/>
          </w:tcPr>
          <w:p>
            <w:pPr>
              <w:pStyle w:val="18"/>
            </w:pPr>
            <w:r>
              <w:t>其他文化和旅游支出</w:t>
            </w:r>
          </w:p>
        </w:tc>
        <w:tc>
          <w:tcPr>
            <w:tcW w:w="1360"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9</w:t>
            </w:r>
          </w:p>
        </w:tc>
        <w:tc>
          <w:tcPr>
            <w:tcW w:w="992" w:type="dxa"/>
          </w:tcPr>
          <w:p>
            <w:pPr>
              <w:pStyle w:val="18"/>
            </w:pPr>
            <w:r>
              <w:t>208</w:t>
            </w:r>
          </w:p>
        </w:tc>
        <w:tc>
          <w:tcPr>
            <w:tcW w:w="4534" w:type="dxa"/>
          </w:tcPr>
          <w:p>
            <w:pPr>
              <w:pStyle w:val="18"/>
            </w:pPr>
            <w:r>
              <w:t>社会保障和就业支出</w:t>
            </w:r>
          </w:p>
        </w:tc>
        <w:tc>
          <w:tcPr>
            <w:tcW w:w="1360" w:type="dxa"/>
          </w:tcPr>
          <w:p>
            <w:pPr>
              <w:pStyle w:val="17"/>
              <w:rPr>
                <w:rFonts w:hint="eastAsia" w:eastAsiaTheme="minorEastAsia"/>
                <w:lang w:eastAsia="zh-CN"/>
              </w:rPr>
            </w:pPr>
            <w:r>
              <w:rPr>
                <w:rFonts w:hint="eastAsia" w:eastAsiaTheme="minorEastAsia"/>
                <w:lang w:eastAsia="zh-CN"/>
              </w:rPr>
              <w:t>32.10</w:t>
            </w:r>
          </w:p>
        </w:tc>
        <w:tc>
          <w:tcPr>
            <w:tcW w:w="1361" w:type="dxa"/>
          </w:tcPr>
          <w:p>
            <w:pPr>
              <w:pStyle w:val="17"/>
              <w:rPr>
                <w:rFonts w:hint="eastAsia" w:eastAsiaTheme="minorEastAsia"/>
                <w:lang w:eastAsia="zh-CN"/>
              </w:rPr>
            </w:pPr>
            <w:r>
              <w:rPr>
                <w:rFonts w:hint="eastAsia" w:eastAsiaTheme="minorEastAsia"/>
                <w:lang w:eastAsia="zh-CN"/>
              </w:rPr>
              <w:t>32.10</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10</w:t>
            </w:r>
          </w:p>
        </w:tc>
        <w:tc>
          <w:tcPr>
            <w:tcW w:w="992" w:type="dxa"/>
          </w:tcPr>
          <w:p>
            <w:pPr>
              <w:pStyle w:val="18"/>
            </w:pPr>
            <w:r>
              <w:t>20805</w:t>
            </w:r>
          </w:p>
        </w:tc>
        <w:tc>
          <w:tcPr>
            <w:tcW w:w="4534" w:type="dxa"/>
          </w:tcPr>
          <w:p>
            <w:pPr>
              <w:pStyle w:val="18"/>
            </w:pPr>
            <w:r>
              <w:t>行政事业单位养老支出</w:t>
            </w:r>
          </w:p>
        </w:tc>
        <w:tc>
          <w:tcPr>
            <w:tcW w:w="1360" w:type="dxa"/>
          </w:tcPr>
          <w:p>
            <w:pPr>
              <w:pStyle w:val="17"/>
              <w:rPr>
                <w:rFonts w:hint="eastAsia" w:eastAsiaTheme="minorEastAsia"/>
                <w:lang w:eastAsia="zh-CN"/>
              </w:rPr>
            </w:pPr>
            <w:r>
              <w:rPr>
                <w:rFonts w:hint="eastAsia" w:eastAsiaTheme="minorEastAsia"/>
                <w:lang w:eastAsia="zh-CN"/>
              </w:rPr>
              <w:t>32.10</w:t>
            </w:r>
          </w:p>
        </w:tc>
        <w:tc>
          <w:tcPr>
            <w:tcW w:w="1361" w:type="dxa"/>
          </w:tcPr>
          <w:p>
            <w:pPr>
              <w:pStyle w:val="17"/>
              <w:rPr>
                <w:rFonts w:hint="eastAsia" w:eastAsiaTheme="minorEastAsia"/>
                <w:lang w:eastAsia="zh-CN"/>
              </w:rPr>
            </w:pPr>
            <w:r>
              <w:rPr>
                <w:rFonts w:hint="eastAsia" w:eastAsiaTheme="minorEastAsia"/>
                <w:lang w:eastAsia="zh-CN"/>
              </w:rPr>
              <w:t>32.10</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850" w:type="dxa"/>
            <w:vAlign w:val="center"/>
          </w:tcPr>
          <w:p>
            <w:pPr>
              <w:pStyle w:val="19"/>
            </w:pPr>
            <w:r>
              <w:t>11</w:t>
            </w:r>
          </w:p>
        </w:tc>
        <w:tc>
          <w:tcPr>
            <w:tcW w:w="992" w:type="dxa"/>
          </w:tcPr>
          <w:p>
            <w:pPr>
              <w:pStyle w:val="18"/>
              <w:rPr>
                <w:rFonts w:hint="eastAsia"/>
              </w:rPr>
            </w:pPr>
            <w:r>
              <w:rPr>
                <w:rFonts w:hint="eastAsia"/>
              </w:rPr>
              <w:t>2080505</w:t>
            </w:r>
          </w:p>
        </w:tc>
        <w:tc>
          <w:tcPr>
            <w:tcW w:w="4534" w:type="dxa"/>
          </w:tcPr>
          <w:p>
            <w:pPr>
              <w:pStyle w:val="18"/>
              <w:rPr>
                <w:rFonts w:hint="eastAsia"/>
              </w:rPr>
            </w:pPr>
            <w:r>
              <w:rPr>
                <w:rFonts w:hint="eastAsia"/>
              </w:rPr>
              <w:t>机关事业单位基本养老保险缴费支出</w:t>
            </w:r>
          </w:p>
        </w:tc>
        <w:tc>
          <w:tcPr>
            <w:tcW w:w="1360" w:type="dxa"/>
          </w:tcPr>
          <w:p>
            <w:pPr>
              <w:pStyle w:val="17"/>
              <w:rPr>
                <w:rFonts w:hint="eastAsia" w:eastAsiaTheme="minorEastAsia"/>
                <w:lang w:eastAsia="zh-CN"/>
              </w:rPr>
            </w:pPr>
            <w:r>
              <w:rPr>
                <w:rFonts w:hint="eastAsia" w:eastAsiaTheme="minorEastAsia"/>
                <w:lang w:eastAsia="zh-CN"/>
              </w:rPr>
              <w:t>32.10</w:t>
            </w:r>
          </w:p>
        </w:tc>
        <w:tc>
          <w:tcPr>
            <w:tcW w:w="1361" w:type="dxa"/>
          </w:tcPr>
          <w:p>
            <w:pPr>
              <w:pStyle w:val="17"/>
              <w:rPr>
                <w:rFonts w:hint="eastAsia" w:eastAsiaTheme="minorEastAsia"/>
                <w:lang w:eastAsia="zh-CN"/>
              </w:rPr>
            </w:pPr>
            <w:r>
              <w:rPr>
                <w:rFonts w:hint="eastAsia" w:eastAsiaTheme="minorEastAsia"/>
                <w:lang w:eastAsia="zh-CN"/>
              </w:rPr>
              <w:t>32.10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12</w:t>
            </w:r>
          </w:p>
        </w:tc>
        <w:tc>
          <w:tcPr>
            <w:tcW w:w="992" w:type="dxa"/>
          </w:tcPr>
          <w:p>
            <w:pPr>
              <w:pStyle w:val="18"/>
              <w:rPr>
                <w:rFonts w:hint="eastAsia"/>
              </w:rPr>
            </w:pPr>
            <w:r>
              <w:rPr>
                <w:rFonts w:hint="eastAsia"/>
              </w:rPr>
              <w:t>210</w:t>
            </w:r>
          </w:p>
        </w:tc>
        <w:tc>
          <w:tcPr>
            <w:tcW w:w="4534" w:type="dxa"/>
          </w:tcPr>
          <w:p>
            <w:pPr>
              <w:pStyle w:val="18"/>
              <w:rPr>
                <w:rFonts w:hint="eastAsia"/>
              </w:rPr>
            </w:pPr>
            <w:r>
              <w:rPr>
                <w:rFonts w:hint="eastAsia"/>
              </w:rPr>
              <w:t>卫生健康支出</w:t>
            </w:r>
          </w:p>
        </w:tc>
        <w:tc>
          <w:tcPr>
            <w:tcW w:w="1360" w:type="dxa"/>
          </w:tcPr>
          <w:p>
            <w:pPr>
              <w:pStyle w:val="17"/>
              <w:rPr>
                <w:rFonts w:hint="eastAsia" w:eastAsiaTheme="minorEastAsia"/>
                <w:lang w:eastAsia="zh-CN"/>
              </w:rPr>
            </w:pPr>
            <w:r>
              <w:rPr>
                <w:rFonts w:hint="eastAsia" w:eastAsiaTheme="minorEastAsia"/>
                <w:lang w:eastAsia="zh-CN"/>
              </w:rPr>
              <w:t>12.45</w:t>
            </w:r>
          </w:p>
        </w:tc>
        <w:tc>
          <w:tcPr>
            <w:tcW w:w="1361" w:type="dxa"/>
          </w:tcPr>
          <w:p>
            <w:pPr>
              <w:pStyle w:val="17"/>
              <w:rPr>
                <w:rFonts w:hint="eastAsia" w:eastAsiaTheme="minorEastAsia"/>
                <w:lang w:eastAsia="zh-CN"/>
              </w:rPr>
            </w:pPr>
            <w:r>
              <w:rPr>
                <w:rFonts w:hint="eastAsia" w:eastAsiaTheme="minorEastAsia"/>
                <w:lang w:eastAsia="zh-CN"/>
              </w:rPr>
              <w:t>12.45</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13</w:t>
            </w:r>
          </w:p>
        </w:tc>
        <w:tc>
          <w:tcPr>
            <w:tcW w:w="992" w:type="dxa"/>
          </w:tcPr>
          <w:p>
            <w:pPr>
              <w:pStyle w:val="18"/>
              <w:rPr>
                <w:rFonts w:hint="eastAsia"/>
              </w:rPr>
            </w:pPr>
            <w:r>
              <w:rPr>
                <w:rFonts w:hint="eastAsia"/>
              </w:rPr>
              <w:t>21011</w:t>
            </w:r>
          </w:p>
        </w:tc>
        <w:tc>
          <w:tcPr>
            <w:tcW w:w="4534" w:type="dxa"/>
          </w:tcPr>
          <w:p>
            <w:pPr>
              <w:pStyle w:val="18"/>
              <w:rPr>
                <w:rFonts w:hint="eastAsia"/>
              </w:rPr>
            </w:pPr>
            <w:r>
              <w:rPr>
                <w:rFonts w:hint="eastAsia"/>
              </w:rPr>
              <w:t>行政事业单位医疗</w:t>
            </w:r>
          </w:p>
        </w:tc>
        <w:tc>
          <w:tcPr>
            <w:tcW w:w="1360" w:type="dxa"/>
          </w:tcPr>
          <w:p>
            <w:pPr>
              <w:pStyle w:val="17"/>
              <w:rPr>
                <w:rFonts w:hint="eastAsia" w:eastAsiaTheme="minorEastAsia"/>
                <w:lang w:eastAsia="zh-CN"/>
              </w:rPr>
            </w:pPr>
            <w:r>
              <w:rPr>
                <w:rFonts w:hint="eastAsia" w:eastAsiaTheme="minorEastAsia"/>
                <w:lang w:eastAsia="zh-CN"/>
              </w:rPr>
              <w:t>12.45</w:t>
            </w:r>
          </w:p>
        </w:tc>
        <w:tc>
          <w:tcPr>
            <w:tcW w:w="1361" w:type="dxa"/>
          </w:tcPr>
          <w:p>
            <w:pPr>
              <w:pStyle w:val="17"/>
              <w:rPr>
                <w:rFonts w:hint="eastAsia" w:eastAsiaTheme="minorEastAsia"/>
                <w:lang w:eastAsia="zh-CN"/>
              </w:rPr>
            </w:pPr>
            <w:r>
              <w:rPr>
                <w:rFonts w:hint="eastAsia" w:eastAsiaTheme="minorEastAsia"/>
                <w:lang w:eastAsia="zh-CN"/>
              </w:rPr>
              <w:t>12.45</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850" w:type="dxa"/>
            <w:vAlign w:val="center"/>
          </w:tcPr>
          <w:p>
            <w:pPr>
              <w:pStyle w:val="19"/>
            </w:pPr>
            <w:r>
              <w:t>14</w:t>
            </w:r>
          </w:p>
        </w:tc>
        <w:tc>
          <w:tcPr>
            <w:tcW w:w="992" w:type="dxa"/>
          </w:tcPr>
          <w:p>
            <w:pPr>
              <w:pStyle w:val="18"/>
              <w:rPr>
                <w:rFonts w:hint="eastAsia"/>
              </w:rPr>
            </w:pPr>
            <w:r>
              <w:rPr>
                <w:rFonts w:hint="eastAsia"/>
              </w:rPr>
              <w:t>2101101</w:t>
            </w:r>
          </w:p>
        </w:tc>
        <w:tc>
          <w:tcPr>
            <w:tcW w:w="4534" w:type="dxa"/>
          </w:tcPr>
          <w:p>
            <w:pPr>
              <w:pStyle w:val="18"/>
              <w:rPr>
                <w:rFonts w:hint="eastAsia"/>
              </w:rPr>
            </w:pPr>
            <w:r>
              <w:rPr>
                <w:rFonts w:hint="eastAsia"/>
              </w:rPr>
              <w:t>行政单位医疗</w:t>
            </w:r>
          </w:p>
        </w:tc>
        <w:tc>
          <w:tcPr>
            <w:tcW w:w="1360" w:type="dxa"/>
          </w:tcPr>
          <w:p>
            <w:pPr>
              <w:pStyle w:val="17"/>
              <w:rPr>
                <w:rFonts w:hint="eastAsia" w:eastAsiaTheme="minorEastAsia"/>
                <w:lang w:eastAsia="zh-CN"/>
              </w:rPr>
            </w:pPr>
            <w:r>
              <w:rPr>
                <w:rFonts w:hint="eastAsia" w:eastAsiaTheme="minorEastAsia"/>
                <w:lang w:eastAsia="zh-CN"/>
              </w:rPr>
              <w:t>12.45</w:t>
            </w:r>
          </w:p>
        </w:tc>
        <w:tc>
          <w:tcPr>
            <w:tcW w:w="1361" w:type="dxa"/>
          </w:tcPr>
          <w:p>
            <w:pPr>
              <w:pStyle w:val="17"/>
              <w:rPr>
                <w:rFonts w:hint="eastAsia" w:eastAsiaTheme="minorEastAsia"/>
                <w:lang w:eastAsia="zh-CN"/>
              </w:rPr>
            </w:pPr>
            <w:r>
              <w:rPr>
                <w:rFonts w:hint="eastAsia" w:eastAsiaTheme="minorEastAsia"/>
                <w:lang w:eastAsia="zh-CN"/>
              </w:rPr>
              <w:t>12.45</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16</w:t>
            </w:r>
          </w:p>
        </w:tc>
        <w:tc>
          <w:tcPr>
            <w:tcW w:w="992" w:type="dxa"/>
          </w:tcPr>
          <w:p>
            <w:pPr>
              <w:pStyle w:val="18"/>
              <w:rPr>
                <w:rFonts w:hint="eastAsia"/>
              </w:rPr>
            </w:pPr>
            <w:r>
              <w:rPr>
                <w:rFonts w:hint="eastAsia"/>
              </w:rPr>
              <w:t>213</w:t>
            </w:r>
          </w:p>
        </w:tc>
        <w:tc>
          <w:tcPr>
            <w:tcW w:w="4534" w:type="dxa"/>
          </w:tcPr>
          <w:p>
            <w:pPr>
              <w:pStyle w:val="18"/>
              <w:rPr>
                <w:rFonts w:hint="eastAsia"/>
              </w:rPr>
            </w:pPr>
            <w:r>
              <w:rPr>
                <w:rFonts w:hint="eastAsia"/>
              </w:rPr>
              <w:t>农林水支出</w:t>
            </w:r>
          </w:p>
        </w:tc>
        <w:tc>
          <w:tcPr>
            <w:tcW w:w="1360"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rPr>
                <w:rFonts w:hint="eastAsia" w:eastAsiaTheme="minorEastAsia"/>
                <w:lang w:eastAsia="zh-CN"/>
              </w:rPr>
            </w:pPr>
          </w:p>
        </w:tc>
        <w:tc>
          <w:tcPr>
            <w:tcW w:w="1361"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17</w:t>
            </w:r>
          </w:p>
        </w:tc>
        <w:tc>
          <w:tcPr>
            <w:tcW w:w="992" w:type="dxa"/>
          </w:tcPr>
          <w:p>
            <w:pPr>
              <w:pStyle w:val="18"/>
              <w:rPr>
                <w:rFonts w:hint="eastAsia"/>
              </w:rPr>
            </w:pPr>
            <w:r>
              <w:rPr>
                <w:rFonts w:hint="eastAsia"/>
              </w:rPr>
              <w:t>21305</w:t>
            </w:r>
          </w:p>
        </w:tc>
        <w:tc>
          <w:tcPr>
            <w:tcW w:w="4534" w:type="dxa"/>
          </w:tcPr>
          <w:p>
            <w:pPr>
              <w:pStyle w:val="18"/>
              <w:rPr>
                <w:rFonts w:hint="eastAsia"/>
              </w:rPr>
            </w:pPr>
            <w:r>
              <w:rPr>
                <w:rFonts w:hint="eastAsia"/>
              </w:rPr>
              <w:t>巩固脱贫衔接乡村振兴</w:t>
            </w:r>
          </w:p>
        </w:tc>
        <w:tc>
          <w:tcPr>
            <w:tcW w:w="1360"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rPr>
                <w:rFonts w:hint="eastAsia" w:eastAsiaTheme="minorEastAsia"/>
                <w:lang w:eastAsia="zh-CN"/>
              </w:rPr>
            </w:pPr>
          </w:p>
        </w:tc>
        <w:tc>
          <w:tcPr>
            <w:tcW w:w="1361"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850" w:type="dxa"/>
            <w:vAlign w:val="center"/>
          </w:tcPr>
          <w:p>
            <w:pPr>
              <w:pStyle w:val="19"/>
            </w:pPr>
            <w:r>
              <w:t>18</w:t>
            </w:r>
          </w:p>
        </w:tc>
        <w:tc>
          <w:tcPr>
            <w:tcW w:w="992" w:type="dxa"/>
          </w:tcPr>
          <w:p>
            <w:pPr>
              <w:pStyle w:val="18"/>
              <w:rPr>
                <w:rFonts w:hint="eastAsia"/>
              </w:rPr>
            </w:pPr>
            <w:r>
              <w:rPr>
                <w:rFonts w:hint="eastAsia"/>
              </w:rPr>
              <w:t>2130504</w:t>
            </w:r>
          </w:p>
        </w:tc>
        <w:tc>
          <w:tcPr>
            <w:tcW w:w="4534" w:type="dxa"/>
          </w:tcPr>
          <w:p>
            <w:pPr>
              <w:pStyle w:val="18"/>
              <w:rPr>
                <w:rFonts w:hint="eastAsia"/>
              </w:rPr>
            </w:pPr>
            <w:r>
              <w:rPr>
                <w:rFonts w:hint="eastAsia"/>
              </w:rPr>
              <w:t>农村基础设施建设</w:t>
            </w:r>
          </w:p>
        </w:tc>
        <w:tc>
          <w:tcPr>
            <w:tcW w:w="1360"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rPr>
                <w:rFonts w:hint="eastAsia" w:eastAsiaTheme="minorEastAsia"/>
                <w:lang w:eastAsia="zh-CN"/>
              </w:rPr>
            </w:pPr>
          </w:p>
        </w:tc>
        <w:tc>
          <w:tcPr>
            <w:tcW w:w="1361"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19</w:t>
            </w:r>
          </w:p>
        </w:tc>
        <w:tc>
          <w:tcPr>
            <w:tcW w:w="992" w:type="dxa"/>
          </w:tcPr>
          <w:p>
            <w:pPr>
              <w:pStyle w:val="18"/>
              <w:rPr>
                <w:rFonts w:hint="eastAsia"/>
              </w:rPr>
            </w:pPr>
            <w:r>
              <w:rPr>
                <w:rFonts w:hint="eastAsia"/>
              </w:rPr>
              <w:t>221</w:t>
            </w:r>
          </w:p>
        </w:tc>
        <w:tc>
          <w:tcPr>
            <w:tcW w:w="4534" w:type="dxa"/>
          </w:tcPr>
          <w:p>
            <w:pPr>
              <w:pStyle w:val="18"/>
              <w:rPr>
                <w:rFonts w:hint="eastAsia"/>
              </w:rPr>
            </w:pPr>
            <w:r>
              <w:rPr>
                <w:rFonts w:hint="eastAsia"/>
              </w:rPr>
              <w:t>住房保障支出</w:t>
            </w:r>
          </w:p>
        </w:tc>
        <w:tc>
          <w:tcPr>
            <w:tcW w:w="1360" w:type="dxa"/>
          </w:tcPr>
          <w:p>
            <w:pPr>
              <w:pStyle w:val="17"/>
              <w:rPr>
                <w:rFonts w:hint="eastAsia" w:eastAsiaTheme="minorEastAsia"/>
                <w:lang w:eastAsia="zh-CN"/>
              </w:rPr>
            </w:pPr>
            <w:r>
              <w:rPr>
                <w:rFonts w:hint="eastAsia" w:eastAsiaTheme="minorEastAsia"/>
                <w:lang w:eastAsia="zh-CN"/>
              </w:rPr>
              <w:t>19.80</w:t>
            </w:r>
          </w:p>
        </w:tc>
        <w:tc>
          <w:tcPr>
            <w:tcW w:w="1361" w:type="dxa"/>
          </w:tcPr>
          <w:p>
            <w:pPr>
              <w:pStyle w:val="17"/>
              <w:rPr>
                <w:rFonts w:hint="eastAsia" w:eastAsiaTheme="minorEastAsia"/>
                <w:lang w:eastAsia="zh-CN"/>
              </w:rPr>
            </w:pPr>
            <w:r>
              <w:rPr>
                <w:rFonts w:hint="eastAsia" w:eastAsiaTheme="minorEastAsia"/>
                <w:lang w:eastAsia="zh-CN"/>
              </w:rPr>
              <w:t>19.80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9"/>
            </w:pPr>
            <w:r>
              <w:t>20</w:t>
            </w:r>
          </w:p>
        </w:tc>
        <w:tc>
          <w:tcPr>
            <w:tcW w:w="992" w:type="dxa"/>
          </w:tcPr>
          <w:p>
            <w:pPr>
              <w:pStyle w:val="18"/>
              <w:rPr>
                <w:rFonts w:hint="eastAsia"/>
              </w:rPr>
            </w:pPr>
            <w:r>
              <w:rPr>
                <w:rFonts w:hint="eastAsia"/>
              </w:rPr>
              <w:t>22102</w:t>
            </w:r>
          </w:p>
        </w:tc>
        <w:tc>
          <w:tcPr>
            <w:tcW w:w="4534" w:type="dxa"/>
          </w:tcPr>
          <w:p>
            <w:pPr>
              <w:pStyle w:val="18"/>
              <w:rPr>
                <w:rFonts w:hint="eastAsia"/>
              </w:rPr>
            </w:pPr>
            <w:r>
              <w:rPr>
                <w:rFonts w:hint="eastAsia"/>
              </w:rPr>
              <w:t>住房改革支出</w:t>
            </w:r>
          </w:p>
        </w:tc>
        <w:tc>
          <w:tcPr>
            <w:tcW w:w="1360" w:type="dxa"/>
          </w:tcPr>
          <w:p>
            <w:pPr>
              <w:pStyle w:val="17"/>
              <w:rPr>
                <w:rFonts w:hint="eastAsia" w:eastAsiaTheme="minorEastAsia"/>
                <w:lang w:eastAsia="zh-CN"/>
              </w:rPr>
            </w:pPr>
            <w:r>
              <w:rPr>
                <w:rFonts w:hint="eastAsia" w:eastAsiaTheme="minorEastAsia"/>
                <w:lang w:eastAsia="zh-CN"/>
              </w:rPr>
              <w:t>19.80</w:t>
            </w:r>
          </w:p>
        </w:tc>
        <w:tc>
          <w:tcPr>
            <w:tcW w:w="1361" w:type="dxa"/>
          </w:tcPr>
          <w:p>
            <w:pPr>
              <w:pStyle w:val="17"/>
              <w:rPr>
                <w:rFonts w:hint="eastAsia" w:eastAsiaTheme="minorEastAsia"/>
                <w:lang w:eastAsia="zh-CN"/>
              </w:rPr>
            </w:pPr>
            <w:r>
              <w:rPr>
                <w:rFonts w:hint="eastAsia" w:eastAsiaTheme="minorEastAsia"/>
                <w:lang w:eastAsia="zh-CN"/>
              </w:rPr>
              <w:t>19.80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5" w:hRule="atLeast"/>
          <w:jc w:val="center"/>
        </w:trPr>
        <w:tc>
          <w:tcPr>
            <w:tcW w:w="850" w:type="dxa"/>
            <w:vAlign w:val="center"/>
          </w:tcPr>
          <w:p>
            <w:pPr>
              <w:pStyle w:val="19"/>
            </w:pPr>
            <w:r>
              <w:t>21</w:t>
            </w:r>
          </w:p>
        </w:tc>
        <w:tc>
          <w:tcPr>
            <w:tcW w:w="992" w:type="dxa"/>
          </w:tcPr>
          <w:p>
            <w:pPr>
              <w:pStyle w:val="18"/>
              <w:rPr>
                <w:rFonts w:hint="eastAsia"/>
              </w:rPr>
            </w:pPr>
            <w:r>
              <w:rPr>
                <w:rFonts w:hint="eastAsia"/>
              </w:rPr>
              <w:t>2210201</w:t>
            </w:r>
          </w:p>
        </w:tc>
        <w:tc>
          <w:tcPr>
            <w:tcW w:w="4534" w:type="dxa"/>
          </w:tcPr>
          <w:p>
            <w:pPr>
              <w:pStyle w:val="18"/>
              <w:rPr>
                <w:rFonts w:hint="eastAsia"/>
              </w:rPr>
            </w:pPr>
            <w:r>
              <w:rPr>
                <w:rFonts w:hint="eastAsia"/>
              </w:rPr>
              <w:t>住房公积金</w:t>
            </w:r>
          </w:p>
        </w:tc>
        <w:tc>
          <w:tcPr>
            <w:tcW w:w="1360" w:type="dxa"/>
          </w:tcPr>
          <w:p>
            <w:pPr>
              <w:pStyle w:val="17"/>
              <w:rPr>
                <w:rFonts w:hint="eastAsia" w:eastAsiaTheme="minorEastAsia"/>
                <w:lang w:eastAsia="zh-CN"/>
              </w:rPr>
            </w:pPr>
            <w:r>
              <w:rPr>
                <w:rFonts w:hint="eastAsia" w:eastAsiaTheme="minorEastAsia"/>
                <w:lang w:eastAsia="zh-CN"/>
              </w:rPr>
              <w:t>19.80</w:t>
            </w:r>
          </w:p>
        </w:tc>
        <w:tc>
          <w:tcPr>
            <w:tcW w:w="1361" w:type="dxa"/>
          </w:tcPr>
          <w:p>
            <w:pPr>
              <w:pStyle w:val="17"/>
              <w:rPr>
                <w:rFonts w:hint="eastAsia" w:eastAsiaTheme="minorEastAsia"/>
                <w:lang w:eastAsia="zh-CN"/>
              </w:rPr>
            </w:pPr>
            <w:r>
              <w:rPr>
                <w:rFonts w:hint="eastAsia" w:eastAsiaTheme="minorEastAsia"/>
                <w:lang w:eastAsia="zh-CN"/>
              </w:rPr>
              <w:t>19.80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395.39</w:t>
            </w:r>
          </w:p>
        </w:tc>
        <w:tc>
          <w:tcPr>
            <w:tcW w:w="3402" w:type="dxa"/>
            <w:vAlign w:val="center"/>
          </w:tcPr>
          <w:p>
            <w:pPr>
              <w:pStyle w:val="18"/>
            </w:pPr>
            <w:r>
              <w:rPr>
                <w:rFonts w:hint="eastAsia"/>
              </w:rPr>
              <w:t>一、一般公共服务支出</w:t>
            </w:r>
          </w:p>
        </w:tc>
        <w:tc>
          <w:tcPr>
            <w:tcW w:w="1474" w:type="dxa"/>
            <w:vAlign w:val="center"/>
          </w:tcPr>
          <w:p>
            <w:pPr>
              <w:pStyle w:val="17"/>
              <w:rPr>
                <w:rFonts w:hint="eastAsia"/>
                <w:lang w:eastAsia="zh-CN"/>
              </w:rPr>
            </w:pPr>
            <w:r>
              <w:rPr>
                <w:rFonts w:hint="eastAsia"/>
                <w:lang w:eastAsia="zh-CN"/>
              </w:rPr>
              <w:t>329.29</w:t>
            </w:r>
          </w:p>
        </w:tc>
        <w:tc>
          <w:tcPr>
            <w:tcW w:w="1474" w:type="dxa"/>
            <w:vAlign w:val="center"/>
          </w:tcPr>
          <w:p>
            <w:pPr>
              <w:pStyle w:val="17"/>
              <w:rPr>
                <w:rFonts w:hint="eastAsia"/>
                <w:lang w:eastAsia="zh-CN"/>
              </w:rPr>
            </w:pPr>
            <w:r>
              <w:rPr>
                <w:rFonts w:hint="eastAsia"/>
                <w:lang w:eastAsia="zh-CN"/>
              </w:rPr>
              <w:t>329.29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hint="eastAsia"/>
                <w:lang w:eastAsia="zh-CN"/>
              </w:rPr>
            </w:pPr>
            <w:r>
              <w:rPr>
                <w:rFonts w:hint="eastAsia"/>
                <w:lang w:eastAsia="zh-CN"/>
              </w:rPr>
              <w:t>1.75</w:t>
            </w:r>
          </w:p>
        </w:tc>
        <w:tc>
          <w:tcPr>
            <w:tcW w:w="1474" w:type="dxa"/>
            <w:vAlign w:val="center"/>
          </w:tcPr>
          <w:p>
            <w:pPr>
              <w:pStyle w:val="17"/>
              <w:rPr>
                <w:rFonts w:hint="eastAsia"/>
                <w:lang w:eastAsia="zh-CN"/>
              </w:rPr>
            </w:pPr>
            <w:r>
              <w:rPr>
                <w:rFonts w:hint="eastAsia"/>
                <w:lang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eastAsia"/>
                <w:lang w:eastAsia="zh-CN"/>
              </w:rPr>
            </w:pPr>
            <w:r>
              <w:rPr>
                <w:rFonts w:hint="eastAsia"/>
                <w:lang w:eastAsia="zh-CN"/>
              </w:rPr>
              <w:t>32.10</w:t>
            </w:r>
          </w:p>
        </w:tc>
        <w:tc>
          <w:tcPr>
            <w:tcW w:w="1474" w:type="dxa"/>
            <w:vAlign w:val="center"/>
          </w:tcPr>
          <w:p>
            <w:pPr>
              <w:pStyle w:val="17"/>
              <w:rPr>
                <w:rFonts w:hint="eastAsia"/>
                <w:lang w:eastAsia="zh-CN"/>
              </w:rPr>
            </w:pPr>
            <w:r>
              <w:rPr>
                <w:rFonts w:hint="eastAsia"/>
                <w:lang w:eastAsia="zh-CN"/>
              </w:rPr>
              <w:t>32.10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eastAsia"/>
                <w:lang w:eastAsia="zh-CN"/>
              </w:rPr>
            </w:pPr>
            <w:r>
              <w:rPr>
                <w:rFonts w:hint="eastAsia"/>
                <w:lang w:eastAsia="zh-CN"/>
              </w:rPr>
              <w:t>12.45</w:t>
            </w:r>
          </w:p>
        </w:tc>
        <w:tc>
          <w:tcPr>
            <w:tcW w:w="1474" w:type="dxa"/>
            <w:vAlign w:val="center"/>
          </w:tcPr>
          <w:p>
            <w:pPr>
              <w:pStyle w:val="17"/>
              <w:rPr>
                <w:rFonts w:hint="eastAsia"/>
                <w:lang w:eastAsia="zh-CN"/>
              </w:rPr>
            </w:pPr>
            <w:r>
              <w:rPr>
                <w:rFonts w:hint="eastAsia"/>
                <w:lang w:eastAsia="zh-CN"/>
              </w:rPr>
              <w:t>12.45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rPr>
                <w:rFonts w:hint="eastAsia"/>
                <w:lang w:eastAsia="zh-CN"/>
              </w:rPr>
            </w:pPr>
            <w:r>
              <w:rPr>
                <w:rFonts w:hint="eastAsia"/>
                <w:lang w:eastAsia="zh-CN"/>
              </w:rPr>
              <w:t>350.00</w:t>
            </w:r>
          </w:p>
        </w:tc>
        <w:tc>
          <w:tcPr>
            <w:tcW w:w="1474" w:type="dxa"/>
            <w:vAlign w:val="center"/>
          </w:tcPr>
          <w:p>
            <w:pPr>
              <w:pStyle w:val="17"/>
              <w:rPr>
                <w:rFonts w:hint="eastAsia"/>
                <w:lang w:eastAsia="zh-CN"/>
              </w:rPr>
            </w:pPr>
            <w:r>
              <w:rPr>
                <w:rFonts w:hint="eastAsia"/>
                <w:lang w:eastAsia="zh-CN"/>
              </w:rPr>
              <w:t>350.00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eastAsia"/>
                <w:lang w:eastAsia="zh-CN"/>
              </w:rPr>
            </w:pPr>
            <w:r>
              <w:rPr>
                <w:rFonts w:hint="eastAsia"/>
                <w:lang w:eastAsia="zh-CN"/>
              </w:rPr>
              <w:t>19.80</w:t>
            </w:r>
          </w:p>
        </w:tc>
        <w:tc>
          <w:tcPr>
            <w:tcW w:w="1474" w:type="dxa"/>
            <w:vAlign w:val="center"/>
          </w:tcPr>
          <w:p>
            <w:pPr>
              <w:pStyle w:val="17"/>
              <w:rPr>
                <w:rFonts w:hint="eastAsia"/>
                <w:lang w:eastAsia="zh-CN"/>
              </w:rPr>
            </w:pPr>
            <w:r>
              <w:rPr>
                <w:rFonts w:hint="eastAsia"/>
                <w:lang w:eastAsia="zh-CN"/>
              </w:rPr>
              <w:t>19.80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pPr>
            <w:r>
              <w:rPr>
                <w:rFonts w:hint="eastAsia"/>
                <w:lang w:eastAsia="zh-CN"/>
              </w:rPr>
              <w:t>395.39</w:t>
            </w:r>
          </w:p>
        </w:tc>
        <w:tc>
          <w:tcPr>
            <w:tcW w:w="3402" w:type="dxa"/>
            <w:vAlign w:val="center"/>
          </w:tcPr>
          <w:p>
            <w:pPr>
              <w:pStyle w:val="20"/>
            </w:pPr>
            <w:r>
              <w:rPr>
                <w:rFonts w:hint="eastAsia"/>
              </w:rPr>
              <w:t>本年支出合计</w:t>
            </w:r>
          </w:p>
        </w:tc>
        <w:tc>
          <w:tcPr>
            <w:tcW w:w="1474" w:type="dxa"/>
            <w:vAlign w:val="center"/>
          </w:tcPr>
          <w:p>
            <w:pPr>
              <w:pStyle w:val="21"/>
              <w:rPr>
                <w:rFonts w:hint="eastAsia"/>
                <w:lang w:eastAsia="zh-CN"/>
              </w:rPr>
            </w:pPr>
            <w:r>
              <w:rPr>
                <w:rFonts w:hint="eastAsia"/>
                <w:lang w:eastAsia="zh-CN"/>
              </w:rPr>
              <w:t>745.39</w:t>
            </w:r>
          </w:p>
        </w:tc>
        <w:tc>
          <w:tcPr>
            <w:tcW w:w="1474" w:type="dxa"/>
            <w:vAlign w:val="center"/>
          </w:tcPr>
          <w:p>
            <w:pPr>
              <w:pStyle w:val="21"/>
              <w:rPr>
                <w:rFonts w:hint="eastAsia"/>
                <w:lang w:eastAsia="zh-CN"/>
              </w:rPr>
            </w:pPr>
            <w:r>
              <w:rPr>
                <w:rFonts w:hint="eastAsia"/>
                <w:lang w:eastAsia="zh-CN"/>
              </w:rPr>
              <w:t>745.39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rPr>
                <w:rFonts w:hint="eastAsia"/>
                <w:lang w:eastAsia="zh-CN"/>
              </w:rPr>
            </w:pPr>
            <w:r>
              <w:rPr>
                <w:rFonts w:hint="eastAsia"/>
                <w:lang w:eastAsia="zh-CN"/>
              </w:rPr>
              <w:t>350.00</w:t>
            </w: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350.00</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lang w:eastAsia="zh-CN"/>
              </w:rPr>
              <w:t>745.39</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eastAsia="zh-CN"/>
              </w:rPr>
              <w:t>746.39</w:t>
            </w:r>
          </w:p>
        </w:tc>
        <w:tc>
          <w:tcPr>
            <w:tcW w:w="1474" w:type="dxa"/>
            <w:vAlign w:val="center"/>
          </w:tcPr>
          <w:p>
            <w:pPr>
              <w:pStyle w:val="21"/>
              <w:rPr>
                <w:rFonts w:hint="eastAsia"/>
                <w:lang w:eastAsia="zh-CN"/>
              </w:rPr>
            </w:pPr>
            <w:r>
              <w:rPr>
                <w:rFonts w:hint="eastAsia"/>
                <w:lang w:eastAsia="zh-CN"/>
              </w:rPr>
              <w:t>746.39</w:t>
            </w:r>
          </w:p>
        </w:tc>
        <w:tc>
          <w:tcPr>
            <w:tcW w:w="1474" w:type="dxa"/>
            <w:vAlign w:val="center"/>
          </w:tcPr>
          <w:p>
            <w:pPr>
              <w:pStyle w:val="21"/>
            </w:pPr>
          </w:p>
        </w:tc>
        <w:tc>
          <w:tcPr>
            <w:tcW w:w="1474" w:type="dxa"/>
            <w:vAlign w:val="center"/>
          </w:tcPr>
          <w:p>
            <w:pPr>
              <w:pStyle w:val="21"/>
            </w:pPr>
          </w:p>
        </w:tc>
      </w:tr>
    </w:tbl>
    <w:p>
      <w:pPr>
        <w:jc w:val="both"/>
        <w:rPr>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1191"/>
        <w:gridCol w:w="4550"/>
        <w:gridCol w:w="2555"/>
        <w:gridCol w:w="2555"/>
        <w:gridCol w:w="25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7" w:hRule="atLeast"/>
          <w:tblHeader/>
          <w:jc w:val="center"/>
        </w:trPr>
        <w:tc>
          <w:tcPr>
            <w:tcW w:w="659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5"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1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849" w:type="dxa"/>
            <w:vMerge w:val="restart"/>
            <w:vAlign w:val="center"/>
          </w:tcPr>
          <w:p>
            <w:pPr>
              <w:pStyle w:val="16"/>
            </w:pPr>
            <w:r>
              <w:rPr>
                <w:rFonts w:hint="eastAsia"/>
              </w:rPr>
              <w:t>序号</w:t>
            </w:r>
          </w:p>
        </w:tc>
        <w:tc>
          <w:tcPr>
            <w:tcW w:w="5741" w:type="dxa"/>
            <w:gridSpan w:val="2"/>
            <w:vAlign w:val="center"/>
          </w:tcPr>
          <w:p>
            <w:pPr>
              <w:pStyle w:val="16"/>
            </w:pPr>
            <w:r>
              <w:rPr>
                <w:rFonts w:hint="eastAsia"/>
              </w:rPr>
              <w:t>功能分类科目</w:t>
            </w:r>
          </w:p>
        </w:tc>
        <w:tc>
          <w:tcPr>
            <w:tcW w:w="2555" w:type="dxa"/>
            <w:vMerge w:val="restart"/>
            <w:vAlign w:val="center"/>
          </w:tcPr>
          <w:p>
            <w:pPr>
              <w:pStyle w:val="16"/>
            </w:pPr>
            <w:r>
              <w:rPr>
                <w:rFonts w:hint="eastAsia"/>
              </w:rPr>
              <w:t>合计</w:t>
            </w:r>
          </w:p>
        </w:tc>
        <w:tc>
          <w:tcPr>
            <w:tcW w:w="2555" w:type="dxa"/>
            <w:vMerge w:val="restart"/>
            <w:vAlign w:val="center"/>
          </w:tcPr>
          <w:p>
            <w:pPr>
              <w:pStyle w:val="16"/>
            </w:pPr>
            <w:r>
              <w:rPr>
                <w:rFonts w:hint="eastAsia"/>
              </w:rPr>
              <w:t>基本支出</w:t>
            </w:r>
          </w:p>
        </w:tc>
        <w:tc>
          <w:tcPr>
            <w:tcW w:w="2558"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849" w:type="dxa"/>
            <w:vMerge w:val="continue"/>
          </w:tcPr>
          <w:p/>
        </w:tc>
        <w:tc>
          <w:tcPr>
            <w:tcW w:w="1191" w:type="dxa"/>
            <w:vAlign w:val="center"/>
          </w:tcPr>
          <w:p>
            <w:pPr>
              <w:pStyle w:val="16"/>
            </w:pPr>
            <w:r>
              <w:rPr>
                <w:rFonts w:hint="eastAsia"/>
              </w:rPr>
              <w:t>科目编码</w:t>
            </w:r>
          </w:p>
        </w:tc>
        <w:tc>
          <w:tcPr>
            <w:tcW w:w="4550" w:type="dxa"/>
            <w:vAlign w:val="center"/>
          </w:tcPr>
          <w:p>
            <w:pPr>
              <w:pStyle w:val="16"/>
            </w:pPr>
            <w:r>
              <w:rPr>
                <w:rFonts w:hint="eastAsia"/>
              </w:rPr>
              <w:t>科目名称</w:t>
            </w:r>
          </w:p>
        </w:tc>
        <w:tc>
          <w:tcPr>
            <w:tcW w:w="2555" w:type="dxa"/>
            <w:vMerge w:val="continue"/>
          </w:tcPr>
          <w:p/>
        </w:tc>
        <w:tc>
          <w:tcPr>
            <w:tcW w:w="2555" w:type="dxa"/>
            <w:vMerge w:val="continue"/>
          </w:tcPr>
          <w:p/>
        </w:tc>
        <w:tc>
          <w:tcPr>
            <w:tcW w:w="25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849" w:type="dxa"/>
            <w:vAlign w:val="center"/>
          </w:tcPr>
          <w:p>
            <w:pPr>
              <w:pStyle w:val="16"/>
            </w:pPr>
            <w:r>
              <w:rPr>
                <w:rFonts w:hint="eastAsia"/>
              </w:rPr>
              <w:t>栏次</w:t>
            </w:r>
          </w:p>
        </w:tc>
        <w:tc>
          <w:tcPr>
            <w:tcW w:w="1191" w:type="dxa"/>
            <w:vAlign w:val="center"/>
          </w:tcPr>
          <w:p>
            <w:pPr>
              <w:pStyle w:val="16"/>
            </w:pPr>
            <w:r>
              <w:t>1</w:t>
            </w:r>
          </w:p>
        </w:tc>
        <w:tc>
          <w:tcPr>
            <w:tcW w:w="4550" w:type="dxa"/>
            <w:vAlign w:val="center"/>
          </w:tcPr>
          <w:p>
            <w:pPr>
              <w:pStyle w:val="16"/>
            </w:pPr>
            <w:r>
              <w:t>2</w:t>
            </w:r>
          </w:p>
        </w:tc>
        <w:tc>
          <w:tcPr>
            <w:tcW w:w="2555" w:type="dxa"/>
            <w:vAlign w:val="center"/>
          </w:tcPr>
          <w:p>
            <w:pPr>
              <w:pStyle w:val="16"/>
            </w:pPr>
            <w:r>
              <w:t>3</w:t>
            </w:r>
          </w:p>
        </w:tc>
        <w:tc>
          <w:tcPr>
            <w:tcW w:w="2555" w:type="dxa"/>
            <w:vAlign w:val="center"/>
          </w:tcPr>
          <w:p>
            <w:pPr>
              <w:pStyle w:val="16"/>
            </w:pPr>
            <w:r>
              <w:t>4</w:t>
            </w:r>
          </w:p>
        </w:tc>
        <w:tc>
          <w:tcPr>
            <w:tcW w:w="2558"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w:t>
            </w:r>
          </w:p>
        </w:tc>
        <w:tc>
          <w:tcPr>
            <w:tcW w:w="1191" w:type="dxa"/>
            <w:vAlign w:val="center"/>
          </w:tcPr>
          <w:p>
            <w:pPr>
              <w:rPr>
                <w:rFonts w:ascii="等线" w:hAnsi="宋体" w:eastAsia="等线" w:cs="宋体"/>
                <w:sz w:val="22"/>
                <w:szCs w:val="22"/>
              </w:rPr>
            </w:pPr>
            <w:r>
              <w:rPr>
                <w:rFonts w:hint="eastAsia" w:ascii="等线" w:eastAsia="等线"/>
                <w:sz w:val="22"/>
                <w:szCs w:val="22"/>
              </w:rPr>
              <w:t>　</w:t>
            </w:r>
          </w:p>
        </w:tc>
        <w:tc>
          <w:tcPr>
            <w:tcW w:w="4550" w:type="dxa"/>
          </w:tcPr>
          <w:p>
            <w:pPr>
              <w:rPr>
                <w:rFonts w:ascii="Calibri" w:hAnsi="Calibri" w:eastAsia="等线" w:cs="宋体"/>
                <w:color w:val="000000"/>
                <w:sz w:val="22"/>
                <w:szCs w:val="22"/>
              </w:rPr>
            </w:pPr>
            <w:r>
              <w:rPr>
                <w:rFonts w:ascii="Calibri" w:hAnsi="Calibri" w:eastAsia="等线"/>
                <w:color w:val="000000"/>
                <w:sz w:val="22"/>
                <w:szCs w:val="22"/>
              </w:rPr>
              <w:t>合计</w:t>
            </w:r>
          </w:p>
        </w:tc>
        <w:tc>
          <w:tcPr>
            <w:tcW w:w="2555" w:type="dxa"/>
            <w:vAlign w:val="center"/>
          </w:tcPr>
          <w:p>
            <w:pPr>
              <w:pStyle w:val="21"/>
              <w:rPr>
                <w:rFonts w:hint="eastAsia"/>
                <w:lang w:eastAsia="zh-CN"/>
              </w:rPr>
            </w:pPr>
            <w:r>
              <w:rPr>
                <w:rFonts w:hint="eastAsia"/>
                <w:lang w:eastAsia="zh-CN"/>
              </w:rPr>
              <w:t>745.39</w:t>
            </w:r>
          </w:p>
        </w:tc>
        <w:tc>
          <w:tcPr>
            <w:tcW w:w="2555" w:type="dxa"/>
            <w:vAlign w:val="center"/>
          </w:tcPr>
          <w:p>
            <w:pPr>
              <w:pStyle w:val="21"/>
              <w:rPr>
                <w:rFonts w:hint="eastAsia"/>
                <w:lang w:eastAsia="zh-CN"/>
              </w:rPr>
            </w:pPr>
            <w:r>
              <w:rPr>
                <w:rFonts w:hint="eastAsia"/>
                <w:lang w:eastAsia="zh-CN"/>
              </w:rPr>
              <w:t>375.39</w:t>
            </w:r>
          </w:p>
        </w:tc>
        <w:tc>
          <w:tcPr>
            <w:tcW w:w="2558" w:type="dxa"/>
            <w:vAlign w:val="center"/>
          </w:tcPr>
          <w:p>
            <w:pPr>
              <w:pStyle w:val="21"/>
              <w:rPr>
                <w:lang w:eastAsia="zh-CN"/>
              </w:rPr>
            </w:pPr>
            <w:r>
              <w:rPr>
                <w:rFonts w:hint="eastAsia"/>
                <w:lang w:eastAsia="zh-CN"/>
              </w:rP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2</w:t>
            </w:r>
          </w:p>
        </w:tc>
        <w:tc>
          <w:tcPr>
            <w:tcW w:w="1191" w:type="dxa"/>
          </w:tcPr>
          <w:p>
            <w:pPr>
              <w:pStyle w:val="18"/>
            </w:pPr>
            <w:r>
              <w:t>201</w:t>
            </w:r>
          </w:p>
        </w:tc>
        <w:tc>
          <w:tcPr>
            <w:tcW w:w="4550" w:type="dxa"/>
          </w:tcPr>
          <w:p>
            <w:pPr>
              <w:pStyle w:val="18"/>
            </w:pPr>
            <w:r>
              <w:t>一般公共服务支出</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3</w:t>
            </w:r>
          </w:p>
        </w:tc>
        <w:tc>
          <w:tcPr>
            <w:tcW w:w="1191" w:type="dxa"/>
          </w:tcPr>
          <w:p>
            <w:pPr>
              <w:pStyle w:val="18"/>
            </w:pPr>
            <w:r>
              <w:t>20103</w:t>
            </w:r>
          </w:p>
        </w:tc>
        <w:tc>
          <w:tcPr>
            <w:tcW w:w="4550" w:type="dxa"/>
          </w:tcPr>
          <w:p>
            <w:pPr>
              <w:pStyle w:val="18"/>
            </w:pPr>
            <w:r>
              <w:t>政府办公厅（室）及相关机构事务</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4</w:t>
            </w:r>
          </w:p>
        </w:tc>
        <w:tc>
          <w:tcPr>
            <w:tcW w:w="1191" w:type="dxa"/>
          </w:tcPr>
          <w:p>
            <w:pPr>
              <w:pStyle w:val="18"/>
            </w:pPr>
            <w:r>
              <w:t>2010301</w:t>
            </w:r>
          </w:p>
        </w:tc>
        <w:tc>
          <w:tcPr>
            <w:tcW w:w="4550" w:type="dxa"/>
          </w:tcPr>
          <w:p>
            <w:pPr>
              <w:pStyle w:val="18"/>
            </w:pPr>
            <w:r>
              <w:t>行政运行</w:t>
            </w:r>
          </w:p>
        </w:tc>
        <w:tc>
          <w:tcPr>
            <w:tcW w:w="2555" w:type="dxa"/>
          </w:tcPr>
          <w:p>
            <w:pPr>
              <w:pStyle w:val="17"/>
              <w:rPr>
                <w:rFonts w:hint="eastAsia" w:eastAsiaTheme="minorEastAsia"/>
                <w:lang w:eastAsia="zh-CN"/>
              </w:rPr>
            </w:pPr>
            <w:r>
              <w:rPr>
                <w:rFonts w:hint="eastAsia" w:eastAsiaTheme="minorEastAsia"/>
                <w:lang w:eastAsia="zh-CN"/>
              </w:rPr>
              <w:t>311.04</w:t>
            </w:r>
          </w:p>
        </w:tc>
        <w:tc>
          <w:tcPr>
            <w:tcW w:w="2555" w:type="dxa"/>
          </w:tcPr>
          <w:p>
            <w:pPr>
              <w:pStyle w:val="17"/>
              <w:rPr>
                <w:rFonts w:hint="eastAsia" w:eastAsiaTheme="minorEastAsia"/>
                <w:lang w:eastAsia="zh-CN"/>
              </w:rPr>
            </w:pPr>
            <w:r>
              <w:rPr>
                <w:rFonts w:hint="eastAsia" w:eastAsiaTheme="minorEastAsia"/>
                <w:lang w:eastAsia="zh-CN"/>
              </w:rPr>
              <w:t>311.01</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5</w:t>
            </w:r>
          </w:p>
        </w:tc>
        <w:tc>
          <w:tcPr>
            <w:tcW w:w="1191" w:type="dxa"/>
          </w:tcPr>
          <w:p>
            <w:pPr>
              <w:pStyle w:val="18"/>
            </w:pPr>
            <w:r>
              <w:t>2010302</w:t>
            </w:r>
          </w:p>
        </w:tc>
        <w:tc>
          <w:tcPr>
            <w:tcW w:w="4550" w:type="dxa"/>
          </w:tcPr>
          <w:p>
            <w:pPr>
              <w:pStyle w:val="18"/>
            </w:pPr>
            <w:r>
              <w:t>一般行政管理事务</w:t>
            </w:r>
          </w:p>
        </w:tc>
        <w:tc>
          <w:tcPr>
            <w:tcW w:w="2555" w:type="dxa"/>
          </w:tcPr>
          <w:p>
            <w:pPr>
              <w:pStyle w:val="17"/>
              <w:rPr>
                <w:rFonts w:hint="eastAsia" w:eastAsiaTheme="minorEastAsia"/>
                <w:lang w:eastAsia="zh-CN"/>
              </w:rPr>
            </w:pPr>
            <w:r>
              <w:rPr>
                <w:rFonts w:hint="eastAsia" w:eastAsiaTheme="minorEastAsia"/>
                <w:lang w:eastAsia="zh-CN"/>
              </w:rPr>
              <w:t>18.25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6</w:t>
            </w:r>
          </w:p>
        </w:tc>
        <w:tc>
          <w:tcPr>
            <w:tcW w:w="1191" w:type="dxa"/>
          </w:tcPr>
          <w:p>
            <w:pPr>
              <w:pStyle w:val="18"/>
            </w:pPr>
            <w:r>
              <w:t>207</w:t>
            </w:r>
          </w:p>
        </w:tc>
        <w:tc>
          <w:tcPr>
            <w:tcW w:w="4550" w:type="dxa"/>
          </w:tcPr>
          <w:p>
            <w:pPr>
              <w:pStyle w:val="18"/>
            </w:pPr>
            <w:r>
              <w:t>文化旅游体育与传媒支出</w:t>
            </w:r>
          </w:p>
        </w:tc>
        <w:tc>
          <w:tcPr>
            <w:tcW w:w="2555" w:type="dxa"/>
          </w:tcPr>
          <w:p>
            <w:pPr>
              <w:pStyle w:val="17"/>
              <w:rPr>
                <w:rFonts w:hint="eastAsia" w:eastAsiaTheme="minorEastAsia"/>
                <w:lang w:eastAsia="zh-CN"/>
              </w:rPr>
            </w:pPr>
            <w:r>
              <w:rPr>
                <w:rFonts w:hint="eastAsia" w:eastAsiaTheme="minorEastAsia"/>
                <w:lang w:eastAsia="zh-CN"/>
              </w:rPr>
              <w:t>1.75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7</w:t>
            </w:r>
          </w:p>
        </w:tc>
        <w:tc>
          <w:tcPr>
            <w:tcW w:w="1191" w:type="dxa"/>
          </w:tcPr>
          <w:p>
            <w:pPr>
              <w:pStyle w:val="18"/>
            </w:pPr>
            <w:r>
              <w:t>20701</w:t>
            </w:r>
          </w:p>
        </w:tc>
        <w:tc>
          <w:tcPr>
            <w:tcW w:w="4550" w:type="dxa"/>
          </w:tcPr>
          <w:p>
            <w:pPr>
              <w:pStyle w:val="18"/>
            </w:pPr>
            <w:r>
              <w:t>文化和旅游</w:t>
            </w:r>
          </w:p>
        </w:tc>
        <w:tc>
          <w:tcPr>
            <w:tcW w:w="2555" w:type="dxa"/>
          </w:tcPr>
          <w:p>
            <w:pPr>
              <w:pStyle w:val="17"/>
              <w:rPr>
                <w:rFonts w:hint="eastAsia" w:eastAsiaTheme="minorEastAsia"/>
                <w:lang w:eastAsia="zh-CN"/>
              </w:rPr>
            </w:pPr>
            <w:r>
              <w:rPr>
                <w:rFonts w:hint="eastAsia" w:eastAsiaTheme="minorEastAsia"/>
                <w:lang w:eastAsia="zh-CN"/>
              </w:rPr>
              <w:t>1.75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8</w:t>
            </w:r>
          </w:p>
        </w:tc>
        <w:tc>
          <w:tcPr>
            <w:tcW w:w="1191" w:type="dxa"/>
          </w:tcPr>
          <w:p>
            <w:pPr>
              <w:pStyle w:val="18"/>
            </w:pPr>
            <w:r>
              <w:t>2070199</w:t>
            </w:r>
          </w:p>
        </w:tc>
        <w:tc>
          <w:tcPr>
            <w:tcW w:w="4550" w:type="dxa"/>
          </w:tcPr>
          <w:p>
            <w:pPr>
              <w:pStyle w:val="18"/>
            </w:pPr>
            <w:r>
              <w:t>其他文化和旅游支出</w:t>
            </w:r>
          </w:p>
        </w:tc>
        <w:tc>
          <w:tcPr>
            <w:tcW w:w="2555" w:type="dxa"/>
          </w:tcPr>
          <w:p>
            <w:pPr>
              <w:pStyle w:val="17"/>
              <w:rPr>
                <w:rFonts w:hint="eastAsia" w:eastAsiaTheme="minorEastAsia"/>
                <w:lang w:eastAsia="zh-CN"/>
              </w:rPr>
            </w:pPr>
            <w:r>
              <w:rPr>
                <w:rFonts w:hint="eastAsia" w:eastAsiaTheme="minorEastAsia"/>
                <w:lang w:eastAsia="zh-CN"/>
              </w:rPr>
              <w:t>1.75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9</w:t>
            </w:r>
          </w:p>
        </w:tc>
        <w:tc>
          <w:tcPr>
            <w:tcW w:w="1191" w:type="dxa"/>
          </w:tcPr>
          <w:p>
            <w:pPr>
              <w:pStyle w:val="18"/>
            </w:pPr>
            <w:r>
              <w:t>208</w:t>
            </w:r>
          </w:p>
        </w:tc>
        <w:tc>
          <w:tcPr>
            <w:tcW w:w="4550" w:type="dxa"/>
          </w:tcPr>
          <w:p>
            <w:pPr>
              <w:pStyle w:val="18"/>
            </w:pPr>
            <w:r>
              <w:t>社会保障和就业支出</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10</w:t>
            </w:r>
          </w:p>
        </w:tc>
        <w:tc>
          <w:tcPr>
            <w:tcW w:w="1191" w:type="dxa"/>
          </w:tcPr>
          <w:p>
            <w:pPr>
              <w:pStyle w:val="18"/>
            </w:pPr>
            <w:r>
              <w:t>20805</w:t>
            </w:r>
          </w:p>
        </w:tc>
        <w:tc>
          <w:tcPr>
            <w:tcW w:w="4550" w:type="dxa"/>
          </w:tcPr>
          <w:p>
            <w:pPr>
              <w:pStyle w:val="18"/>
            </w:pPr>
            <w:r>
              <w:t>行政事业单位养老支出</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11</w:t>
            </w:r>
          </w:p>
        </w:tc>
        <w:tc>
          <w:tcPr>
            <w:tcW w:w="1191" w:type="dxa"/>
          </w:tcPr>
          <w:p>
            <w:pPr>
              <w:pStyle w:val="18"/>
            </w:pPr>
            <w:r>
              <w:t>2080505</w:t>
            </w:r>
          </w:p>
        </w:tc>
        <w:tc>
          <w:tcPr>
            <w:tcW w:w="4550" w:type="dxa"/>
          </w:tcPr>
          <w:p>
            <w:pPr>
              <w:pStyle w:val="18"/>
            </w:pPr>
            <w:r>
              <w:t>机关事业单位基本养老保险缴费支出</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12</w:t>
            </w:r>
          </w:p>
        </w:tc>
        <w:tc>
          <w:tcPr>
            <w:tcW w:w="1191" w:type="dxa"/>
          </w:tcPr>
          <w:p>
            <w:pPr>
              <w:pStyle w:val="18"/>
            </w:pPr>
            <w:r>
              <w:t>210</w:t>
            </w:r>
          </w:p>
        </w:tc>
        <w:tc>
          <w:tcPr>
            <w:tcW w:w="4550" w:type="dxa"/>
          </w:tcPr>
          <w:p>
            <w:pPr>
              <w:pStyle w:val="18"/>
            </w:pPr>
            <w:r>
              <w:t>卫生健康支出</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13</w:t>
            </w:r>
          </w:p>
        </w:tc>
        <w:tc>
          <w:tcPr>
            <w:tcW w:w="1191" w:type="dxa"/>
          </w:tcPr>
          <w:p>
            <w:pPr>
              <w:pStyle w:val="18"/>
            </w:pPr>
            <w:r>
              <w:t>21011</w:t>
            </w:r>
          </w:p>
        </w:tc>
        <w:tc>
          <w:tcPr>
            <w:tcW w:w="4550" w:type="dxa"/>
          </w:tcPr>
          <w:p>
            <w:pPr>
              <w:pStyle w:val="18"/>
            </w:pPr>
            <w:r>
              <w:t>行政事业单位医疗</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14</w:t>
            </w:r>
          </w:p>
        </w:tc>
        <w:tc>
          <w:tcPr>
            <w:tcW w:w="1191" w:type="dxa"/>
          </w:tcPr>
          <w:p>
            <w:pPr>
              <w:pStyle w:val="18"/>
            </w:pPr>
            <w:r>
              <w:t>2101101</w:t>
            </w:r>
          </w:p>
        </w:tc>
        <w:tc>
          <w:tcPr>
            <w:tcW w:w="4550" w:type="dxa"/>
          </w:tcPr>
          <w:p>
            <w:pPr>
              <w:pStyle w:val="18"/>
            </w:pPr>
            <w:r>
              <w:t>行政单位医疗</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8"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16</w:t>
            </w:r>
          </w:p>
        </w:tc>
        <w:tc>
          <w:tcPr>
            <w:tcW w:w="1191" w:type="dxa"/>
          </w:tcPr>
          <w:p>
            <w:pPr>
              <w:pStyle w:val="18"/>
            </w:pPr>
            <w:r>
              <w:t>213</w:t>
            </w:r>
          </w:p>
        </w:tc>
        <w:tc>
          <w:tcPr>
            <w:tcW w:w="4550" w:type="dxa"/>
          </w:tcPr>
          <w:p>
            <w:pPr>
              <w:pStyle w:val="18"/>
            </w:pPr>
            <w:r>
              <w:t>农林水支出</w:t>
            </w:r>
          </w:p>
        </w:tc>
        <w:tc>
          <w:tcPr>
            <w:tcW w:w="2555" w:type="dxa"/>
          </w:tcPr>
          <w:p>
            <w:pPr>
              <w:pStyle w:val="17"/>
              <w:rPr>
                <w:rFonts w:hint="eastAsia" w:eastAsiaTheme="minorEastAsia"/>
                <w:lang w:eastAsia="zh-CN"/>
              </w:rPr>
            </w:pPr>
            <w:r>
              <w:rPr>
                <w:rFonts w:hint="eastAsia" w:eastAsiaTheme="minorEastAsia"/>
                <w:lang w:eastAsia="zh-CN"/>
              </w:rPr>
              <w:t>350.00</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17</w:t>
            </w:r>
          </w:p>
        </w:tc>
        <w:tc>
          <w:tcPr>
            <w:tcW w:w="1191" w:type="dxa"/>
          </w:tcPr>
          <w:p>
            <w:pPr>
              <w:pStyle w:val="18"/>
            </w:pPr>
            <w:r>
              <w:t>21305</w:t>
            </w:r>
          </w:p>
        </w:tc>
        <w:tc>
          <w:tcPr>
            <w:tcW w:w="4550" w:type="dxa"/>
          </w:tcPr>
          <w:p>
            <w:pPr>
              <w:pStyle w:val="18"/>
            </w:pPr>
            <w:r>
              <w:t>巩固脱贫衔接乡村振兴</w:t>
            </w:r>
          </w:p>
        </w:tc>
        <w:tc>
          <w:tcPr>
            <w:tcW w:w="2555" w:type="dxa"/>
          </w:tcPr>
          <w:p>
            <w:pPr>
              <w:pStyle w:val="17"/>
              <w:rPr>
                <w:rFonts w:hint="eastAsia" w:eastAsiaTheme="minorEastAsia"/>
                <w:lang w:eastAsia="zh-CN"/>
              </w:rPr>
            </w:pPr>
            <w:r>
              <w:rPr>
                <w:rFonts w:hint="eastAsia" w:eastAsiaTheme="minorEastAsia"/>
                <w:lang w:eastAsia="zh-CN"/>
              </w:rPr>
              <w:t>350.00</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18</w:t>
            </w:r>
          </w:p>
        </w:tc>
        <w:tc>
          <w:tcPr>
            <w:tcW w:w="1191" w:type="dxa"/>
          </w:tcPr>
          <w:p>
            <w:pPr>
              <w:pStyle w:val="18"/>
            </w:pPr>
            <w:r>
              <w:t>2130504</w:t>
            </w:r>
          </w:p>
        </w:tc>
        <w:tc>
          <w:tcPr>
            <w:tcW w:w="4550" w:type="dxa"/>
          </w:tcPr>
          <w:p>
            <w:pPr>
              <w:pStyle w:val="18"/>
            </w:pPr>
            <w:r>
              <w:t>农村基础设施建设</w:t>
            </w:r>
          </w:p>
        </w:tc>
        <w:tc>
          <w:tcPr>
            <w:tcW w:w="2555" w:type="dxa"/>
          </w:tcPr>
          <w:p>
            <w:pPr>
              <w:pStyle w:val="17"/>
              <w:rPr>
                <w:rFonts w:hint="eastAsia" w:eastAsiaTheme="minorEastAsia"/>
                <w:lang w:eastAsia="zh-CN"/>
              </w:rPr>
            </w:pPr>
            <w:r>
              <w:rPr>
                <w:rFonts w:hint="eastAsia" w:eastAsiaTheme="minorEastAsia"/>
                <w:lang w:eastAsia="zh-CN"/>
              </w:rPr>
              <w:t>350.00</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19</w:t>
            </w:r>
          </w:p>
        </w:tc>
        <w:tc>
          <w:tcPr>
            <w:tcW w:w="1191" w:type="dxa"/>
          </w:tcPr>
          <w:p>
            <w:pPr>
              <w:pStyle w:val="18"/>
            </w:pPr>
            <w:r>
              <w:t>221</w:t>
            </w:r>
          </w:p>
        </w:tc>
        <w:tc>
          <w:tcPr>
            <w:tcW w:w="4550" w:type="dxa"/>
          </w:tcPr>
          <w:p>
            <w:pPr>
              <w:pStyle w:val="18"/>
            </w:pPr>
            <w:r>
              <w:t>住房保障支出</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20</w:t>
            </w:r>
          </w:p>
        </w:tc>
        <w:tc>
          <w:tcPr>
            <w:tcW w:w="1191" w:type="dxa"/>
          </w:tcPr>
          <w:p>
            <w:pPr>
              <w:pStyle w:val="18"/>
            </w:pPr>
            <w:r>
              <w:t>22102</w:t>
            </w:r>
          </w:p>
        </w:tc>
        <w:tc>
          <w:tcPr>
            <w:tcW w:w="4550" w:type="dxa"/>
          </w:tcPr>
          <w:p>
            <w:pPr>
              <w:pStyle w:val="18"/>
            </w:pPr>
            <w:r>
              <w:t>住房改革支出</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5"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21</w:t>
            </w:r>
          </w:p>
        </w:tc>
        <w:tc>
          <w:tcPr>
            <w:tcW w:w="1191" w:type="dxa"/>
          </w:tcPr>
          <w:p>
            <w:pPr>
              <w:pStyle w:val="18"/>
            </w:pPr>
            <w:r>
              <w:t>2210201</w:t>
            </w:r>
          </w:p>
        </w:tc>
        <w:tc>
          <w:tcPr>
            <w:tcW w:w="4550" w:type="dxa"/>
          </w:tcPr>
          <w:p>
            <w:pPr>
              <w:pStyle w:val="18"/>
            </w:pPr>
            <w:r>
              <w:t>住房公积金</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8"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pPr w:leftFromText="180" w:rightFromText="180" w:vertAnchor="text" w:horzAnchor="page" w:tblpX="1520" w:tblpY="152"/>
        <w:tblOverlap w:val="never"/>
        <w:tblW w:w="142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lang w:eastAsia="zh-CN"/>
              </w:rPr>
            </w:pPr>
            <w:r>
              <w:rPr>
                <w:rFonts w:hint="eastAsia"/>
                <w:lang w:eastAsia="zh-CN"/>
              </w:rPr>
              <w:t>375.39</w:t>
            </w:r>
          </w:p>
        </w:tc>
        <w:tc>
          <w:tcPr>
            <w:tcW w:w="2551" w:type="dxa"/>
            <w:vAlign w:val="center"/>
          </w:tcPr>
          <w:p>
            <w:pPr>
              <w:pStyle w:val="21"/>
              <w:rPr>
                <w:lang w:eastAsia="zh-CN"/>
              </w:rPr>
            </w:pPr>
            <w:r>
              <w:rPr>
                <w:rFonts w:hint="eastAsia"/>
                <w:lang w:eastAsia="zh-CN"/>
              </w:rPr>
              <w:t>306.62</w:t>
            </w:r>
          </w:p>
        </w:tc>
        <w:tc>
          <w:tcPr>
            <w:tcW w:w="2552" w:type="dxa"/>
            <w:vAlign w:val="center"/>
          </w:tcPr>
          <w:p>
            <w:pPr>
              <w:pStyle w:val="21"/>
              <w:rPr>
                <w:lang w:eastAsia="zh-CN"/>
              </w:rPr>
            </w:pPr>
            <w:r>
              <w:rPr>
                <w:rFonts w:hint="eastAsia"/>
                <w:lang w:eastAsia="zh-CN"/>
              </w:rPr>
              <w:t>68.77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pPr>
            <w:r>
              <w:rPr>
                <w:rFonts w:hint="eastAsia"/>
                <w:lang w:eastAsia="zh-CN"/>
              </w:rPr>
              <w:t>302.26</w:t>
            </w:r>
          </w:p>
        </w:tc>
        <w:tc>
          <w:tcPr>
            <w:tcW w:w="2551" w:type="dxa"/>
            <w:vAlign w:val="center"/>
          </w:tcPr>
          <w:p>
            <w:pPr>
              <w:pStyle w:val="17"/>
              <w:rPr>
                <w:lang w:eastAsia="zh-CN"/>
              </w:rPr>
            </w:pPr>
            <w:r>
              <w:rPr>
                <w:rFonts w:hint="eastAsia"/>
                <w:lang w:eastAsia="zh-CN"/>
              </w:rPr>
              <w:t>302.26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pPr>
            <w:r>
              <w:rPr>
                <w:rFonts w:hint="eastAsia"/>
                <w:lang w:eastAsia="zh-CN"/>
              </w:rPr>
              <w:t>128.20</w:t>
            </w:r>
          </w:p>
        </w:tc>
        <w:tc>
          <w:tcPr>
            <w:tcW w:w="2551" w:type="dxa"/>
            <w:vAlign w:val="center"/>
          </w:tcPr>
          <w:p>
            <w:pPr>
              <w:pStyle w:val="17"/>
              <w:rPr>
                <w:lang w:eastAsia="zh-CN"/>
              </w:rPr>
            </w:pPr>
            <w:r>
              <w:rPr>
                <w:rFonts w:hint="eastAsia"/>
                <w:lang w:eastAsia="zh-CN"/>
              </w:rPr>
              <w:t>128.20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pPr>
            <w:r>
              <w:rPr>
                <w:rFonts w:hint="eastAsia"/>
                <w:lang w:eastAsia="zh-CN"/>
              </w:rPr>
              <w:t>70.19</w:t>
            </w:r>
          </w:p>
        </w:tc>
        <w:tc>
          <w:tcPr>
            <w:tcW w:w="2551" w:type="dxa"/>
            <w:vAlign w:val="center"/>
          </w:tcPr>
          <w:p>
            <w:pPr>
              <w:pStyle w:val="17"/>
              <w:rPr>
                <w:lang w:eastAsia="zh-CN"/>
              </w:rPr>
            </w:pPr>
            <w:r>
              <w:rPr>
                <w:rFonts w:hint="eastAsia"/>
                <w:lang w:eastAsia="zh-CN"/>
              </w:rPr>
              <w:t>70.19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r>
              <w:rPr>
                <w:rFonts w:hint="eastAsia"/>
                <w:lang w:eastAsia="zh-CN"/>
              </w:rPr>
              <w:t>6.22</w:t>
            </w:r>
          </w:p>
        </w:tc>
        <w:tc>
          <w:tcPr>
            <w:tcW w:w="2551" w:type="dxa"/>
            <w:vAlign w:val="center"/>
          </w:tcPr>
          <w:p>
            <w:pPr>
              <w:pStyle w:val="17"/>
              <w:rPr>
                <w:lang w:eastAsia="zh-CN"/>
              </w:rPr>
            </w:pPr>
            <w:r>
              <w:rPr>
                <w:rFonts w:hint="eastAsia"/>
                <w:lang w:eastAsia="zh-CN"/>
              </w:rPr>
              <w:t>6.22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6</w:t>
            </w:r>
          </w:p>
        </w:tc>
        <w:tc>
          <w:tcPr>
            <w:tcW w:w="1191" w:type="dxa"/>
            <w:vAlign w:val="center"/>
          </w:tcPr>
          <w:p>
            <w:pPr>
              <w:pStyle w:val="18"/>
              <w:rPr>
                <w:lang w:eastAsia="zh-CN"/>
              </w:rPr>
            </w:pPr>
            <w:r>
              <w:rPr>
                <w:rFonts w:hint="eastAsia"/>
                <w:lang w:eastAsia="zh-CN"/>
              </w:rPr>
              <w:t>30107</w:t>
            </w:r>
          </w:p>
        </w:tc>
        <w:tc>
          <w:tcPr>
            <w:tcW w:w="4535" w:type="dxa"/>
            <w:vAlign w:val="center"/>
          </w:tcPr>
          <w:p>
            <w:pPr>
              <w:pStyle w:val="18"/>
              <w:rPr>
                <w:lang w:eastAsia="zh-CN"/>
              </w:rPr>
            </w:pPr>
            <w:r>
              <w:rPr>
                <w:rFonts w:hint="eastAsia"/>
                <w:lang w:eastAsia="zh-CN"/>
              </w:rPr>
              <w:t>绩效工资</w:t>
            </w:r>
          </w:p>
        </w:tc>
        <w:tc>
          <w:tcPr>
            <w:tcW w:w="2551" w:type="dxa"/>
            <w:vAlign w:val="center"/>
          </w:tcPr>
          <w:p>
            <w:pPr>
              <w:pStyle w:val="17"/>
            </w:pPr>
            <w:r>
              <w:rPr>
                <w:rFonts w:hint="eastAsia"/>
                <w:lang w:eastAsia="zh-CN"/>
              </w:rPr>
              <w:t>31.80</w:t>
            </w:r>
          </w:p>
        </w:tc>
        <w:tc>
          <w:tcPr>
            <w:tcW w:w="2551" w:type="dxa"/>
            <w:vAlign w:val="center"/>
          </w:tcPr>
          <w:p>
            <w:pPr>
              <w:pStyle w:val="17"/>
              <w:rPr>
                <w:lang w:eastAsia="zh-CN"/>
              </w:rPr>
            </w:pPr>
            <w:r>
              <w:rPr>
                <w:rFonts w:hint="eastAsia"/>
                <w:lang w:eastAsia="zh-CN"/>
              </w:rPr>
              <w:t>31.80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r>
              <w:rPr>
                <w:rFonts w:hint="eastAsia"/>
                <w:lang w:eastAsia="zh-CN"/>
              </w:rPr>
              <w:t>32.10</w:t>
            </w:r>
          </w:p>
        </w:tc>
        <w:tc>
          <w:tcPr>
            <w:tcW w:w="2551" w:type="dxa"/>
            <w:vAlign w:val="center"/>
          </w:tcPr>
          <w:p>
            <w:pPr>
              <w:pStyle w:val="17"/>
              <w:rPr>
                <w:lang w:eastAsia="zh-CN"/>
              </w:rPr>
            </w:pPr>
            <w:r>
              <w:rPr>
                <w:rFonts w:hint="eastAsia"/>
                <w:lang w:eastAsia="zh-CN"/>
              </w:rPr>
              <w:t>32.10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pPr>
            <w:r>
              <w:rPr>
                <w:rFonts w:hint="eastAsia"/>
                <w:lang w:eastAsia="zh-CN"/>
              </w:rPr>
              <w:t>12.45</w:t>
            </w:r>
          </w:p>
        </w:tc>
        <w:tc>
          <w:tcPr>
            <w:tcW w:w="2551" w:type="dxa"/>
            <w:vAlign w:val="center"/>
          </w:tcPr>
          <w:p>
            <w:pPr>
              <w:pStyle w:val="17"/>
              <w:rPr>
                <w:lang w:eastAsia="zh-CN"/>
              </w:rPr>
            </w:pPr>
            <w:r>
              <w:rPr>
                <w:rFonts w:hint="eastAsia"/>
                <w:lang w:eastAsia="zh-CN"/>
              </w:rPr>
              <w:t>12.45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r>
              <w:rPr>
                <w:rFonts w:hint="eastAsia"/>
                <w:lang w:eastAsia="zh-CN"/>
              </w:rPr>
              <w:t>1.50</w:t>
            </w:r>
          </w:p>
        </w:tc>
        <w:tc>
          <w:tcPr>
            <w:tcW w:w="2551" w:type="dxa"/>
            <w:vAlign w:val="center"/>
          </w:tcPr>
          <w:p>
            <w:pPr>
              <w:pStyle w:val="17"/>
              <w:rPr>
                <w:lang w:eastAsia="zh-CN"/>
              </w:rPr>
            </w:pPr>
            <w:r>
              <w:rPr>
                <w:rFonts w:hint="eastAsia"/>
                <w:lang w:eastAsia="zh-CN"/>
              </w:rPr>
              <w:t>1.50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r>
              <w:rPr>
                <w:rFonts w:hint="eastAsia"/>
                <w:lang w:eastAsia="zh-CN"/>
              </w:rPr>
              <w:t>19.8</w:t>
            </w:r>
          </w:p>
        </w:tc>
        <w:tc>
          <w:tcPr>
            <w:tcW w:w="2551" w:type="dxa"/>
            <w:vAlign w:val="center"/>
          </w:tcPr>
          <w:p>
            <w:pPr>
              <w:pStyle w:val="17"/>
              <w:rPr>
                <w:lang w:eastAsia="zh-CN"/>
              </w:rPr>
            </w:pPr>
            <w:r>
              <w:rPr>
                <w:rFonts w:hint="eastAsia"/>
                <w:lang w:eastAsia="zh-CN"/>
              </w:rPr>
              <w:t>19.8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pPr>
            <w:r>
              <w:rPr>
                <w:rFonts w:hint="eastAsia"/>
                <w:lang w:eastAsia="zh-CN"/>
              </w:rPr>
              <w:t>68.77</w:t>
            </w:r>
          </w:p>
        </w:tc>
        <w:tc>
          <w:tcPr>
            <w:tcW w:w="2551" w:type="dxa"/>
            <w:vAlign w:val="center"/>
          </w:tcPr>
          <w:p>
            <w:pPr>
              <w:pStyle w:val="17"/>
            </w:pPr>
          </w:p>
        </w:tc>
        <w:tc>
          <w:tcPr>
            <w:tcW w:w="2552" w:type="dxa"/>
            <w:vAlign w:val="center"/>
          </w:tcPr>
          <w:p>
            <w:pPr>
              <w:pStyle w:val="17"/>
              <w:rPr>
                <w:lang w:eastAsia="zh-CN"/>
              </w:rPr>
            </w:pPr>
            <w:r>
              <w:rPr>
                <w:rFonts w:hint="eastAsia"/>
                <w:lang w:eastAsia="zh-CN"/>
              </w:rPr>
              <w:t>68.77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pPr>
            <w:r>
              <w:rPr>
                <w:rFonts w:hint="eastAsia"/>
                <w:lang w:eastAsia="zh-CN"/>
              </w:rPr>
              <w:t>7.55</w:t>
            </w:r>
          </w:p>
        </w:tc>
        <w:tc>
          <w:tcPr>
            <w:tcW w:w="2551" w:type="dxa"/>
            <w:vAlign w:val="center"/>
          </w:tcPr>
          <w:p>
            <w:pPr>
              <w:pStyle w:val="17"/>
            </w:pPr>
          </w:p>
        </w:tc>
        <w:tc>
          <w:tcPr>
            <w:tcW w:w="2552" w:type="dxa"/>
            <w:vAlign w:val="center"/>
          </w:tcPr>
          <w:p>
            <w:pPr>
              <w:pStyle w:val="17"/>
              <w:rPr>
                <w:lang w:eastAsia="zh-CN"/>
              </w:rPr>
            </w:pPr>
            <w:r>
              <w:rPr>
                <w:rFonts w:hint="eastAsia"/>
                <w:lang w:eastAsia="zh-CN"/>
              </w:rP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13</w:t>
            </w:r>
          </w:p>
        </w:tc>
        <w:tc>
          <w:tcPr>
            <w:tcW w:w="1191" w:type="dxa"/>
            <w:vAlign w:val="center"/>
          </w:tcPr>
          <w:p>
            <w:pPr>
              <w:pStyle w:val="18"/>
              <w:rPr>
                <w:lang w:eastAsia="zh-CN"/>
              </w:rPr>
            </w:pPr>
            <w:r>
              <w:t>3020</w:t>
            </w:r>
            <w:r>
              <w:rPr>
                <w:rFonts w:hint="eastAsia"/>
                <w:lang w:eastAsia="zh-CN"/>
              </w:rPr>
              <w:t>8</w:t>
            </w:r>
          </w:p>
        </w:tc>
        <w:tc>
          <w:tcPr>
            <w:tcW w:w="4535" w:type="dxa"/>
            <w:vAlign w:val="center"/>
          </w:tcPr>
          <w:p>
            <w:pPr>
              <w:pStyle w:val="18"/>
              <w:rPr>
                <w:lang w:eastAsia="zh-CN"/>
              </w:rPr>
            </w:pPr>
            <w:r>
              <w:rPr>
                <w:rFonts w:hint="eastAsia"/>
                <w:lang w:eastAsia="zh-CN"/>
              </w:rPr>
              <w:t>取暖费</w:t>
            </w:r>
          </w:p>
        </w:tc>
        <w:tc>
          <w:tcPr>
            <w:tcW w:w="2551" w:type="dxa"/>
            <w:vAlign w:val="center"/>
          </w:tcPr>
          <w:p>
            <w:pPr>
              <w:pStyle w:val="17"/>
            </w:pPr>
            <w:r>
              <w:rPr>
                <w:rFonts w:hint="eastAsia"/>
                <w:lang w:eastAsia="zh-CN"/>
              </w:rPr>
              <w:t>5.00</w:t>
            </w:r>
          </w:p>
        </w:tc>
        <w:tc>
          <w:tcPr>
            <w:tcW w:w="2551" w:type="dxa"/>
            <w:vAlign w:val="center"/>
          </w:tcPr>
          <w:p>
            <w:pPr>
              <w:pStyle w:val="17"/>
            </w:pPr>
          </w:p>
        </w:tc>
        <w:tc>
          <w:tcPr>
            <w:tcW w:w="2552" w:type="dxa"/>
            <w:vAlign w:val="center"/>
          </w:tcPr>
          <w:p>
            <w:pPr>
              <w:pStyle w:val="17"/>
              <w:rPr>
                <w:lang w:eastAsia="zh-CN"/>
              </w:rPr>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14</w:t>
            </w:r>
          </w:p>
        </w:tc>
        <w:tc>
          <w:tcPr>
            <w:tcW w:w="1191" w:type="dxa"/>
            <w:vAlign w:val="center"/>
          </w:tcPr>
          <w:p>
            <w:pPr>
              <w:pStyle w:val="18"/>
              <w:rPr>
                <w:lang w:eastAsia="zh-CN"/>
              </w:rPr>
            </w:pPr>
            <w:r>
              <w:rPr>
                <w:rFonts w:hint="eastAsia"/>
                <w:lang w:eastAsia="zh-CN"/>
              </w:rPr>
              <w:t>30217</w:t>
            </w:r>
          </w:p>
        </w:tc>
        <w:tc>
          <w:tcPr>
            <w:tcW w:w="4535" w:type="dxa"/>
            <w:vAlign w:val="center"/>
          </w:tcPr>
          <w:p>
            <w:pPr>
              <w:pStyle w:val="18"/>
              <w:rPr>
                <w:lang w:eastAsia="zh-CN"/>
              </w:rPr>
            </w:pPr>
            <w:r>
              <w:rPr>
                <w:rFonts w:hint="eastAsia"/>
                <w:lang w:eastAsia="zh-CN"/>
              </w:rPr>
              <w:t>公务接待费</w:t>
            </w:r>
          </w:p>
        </w:tc>
        <w:tc>
          <w:tcPr>
            <w:tcW w:w="2551" w:type="dxa"/>
            <w:vAlign w:val="center"/>
          </w:tcPr>
          <w:p>
            <w:pPr>
              <w:pStyle w:val="17"/>
            </w:pPr>
            <w:r>
              <w:rPr>
                <w:rFonts w:hint="eastAsia"/>
                <w:lang w:eastAsia="zh-CN"/>
              </w:rPr>
              <w:t>5.50</w:t>
            </w:r>
          </w:p>
        </w:tc>
        <w:tc>
          <w:tcPr>
            <w:tcW w:w="2551" w:type="dxa"/>
            <w:vAlign w:val="center"/>
          </w:tcPr>
          <w:p>
            <w:pPr>
              <w:pStyle w:val="17"/>
            </w:pPr>
          </w:p>
        </w:tc>
        <w:tc>
          <w:tcPr>
            <w:tcW w:w="2552" w:type="dxa"/>
            <w:vAlign w:val="center"/>
          </w:tcPr>
          <w:p>
            <w:pPr>
              <w:pStyle w:val="17"/>
              <w:rPr>
                <w:lang w:eastAsia="zh-CN"/>
              </w:rPr>
            </w:pPr>
            <w:r>
              <w:rPr>
                <w:rFonts w:hint="eastAsia"/>
                <w:lang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15</w:t>
            </w:r>
          </w:p>
        </w:tc>
        <w:tc>
          <w:tcPr>
            <w:tcW w:w="1191" w:type="dxa"/>
            <w:vAlign w:val="center"/>
          </w:tcPr>
          <w:p>
            <w:pPr>
              <w:pStyle w:val="18"/>
              <w:rPr>
                <w:lang w:eastAsia="zh-CN"/>
              </w:rPr>
            </w:pPr>
            <w:r>
              <w:rPr>
                <w:rFonts w:hint="eastAsia"/>
                <w:lang w:eastAsia="zh-CN"/>
              </w:rPr>
              <w:t>30226</w:t>
            </w:r>
          </w:p>
        </w:tc>
        <w:tc>
          <w:tcPr>
            <w:tcW w:w="4535" w:type="dxa"/>
            <w:vAlign w:val="center"/>
          </w:tcPr>
          <w:p>
            <w:pPr>
              <w:pStyle w:val="18"/>
              <w:rPr>
                <w:lang w:eastAsia="zh-CN"/>
              </w:rPr>
            </w:pPr>
            <w:r>
              <w:rPr>
                <w:rFonts w:hint="eastAsia"/>
                <w:lang w:eastAsia="zh-CN"/>
              </w:rPr>
              <w:t>劳务费</w:t>
            </w:r>
          </w:p>
        </w:tc>
        <w:tc>
          <w:tcPr>
            <w:tcW w:w="2551" w:type="dxa"/>
            <w:vAlign w:val="center"/>
          </w:tcPr>
          <w:p>
            <w:pPr>
              <w:pStyle w:val="17"/>
            </w:pPr>
            <w:r>
              <w:rPr>
                <w:rFonts w:hint="eastAsia"/>
                <w:lang w:eastAsia="zh-CN"/>
              </w:rPr>
              <w:t>25.35</w:t>
            </w:r>
          </w:p>
        </w:tc>
        <w:tc>
          <w:tcPr>
            <w:tcW w:w="2551" w:type="dxa"/>
            <w:vAlign w:val="center"/>
          </w:tcPr>
          <w:p>
            <w:pPr>
              <w:pStyle w:val="17"/>
            </w:pPr>
          </w:p>
        </w:tc>
        <w:tc>
          <w:tcPr>
            <w:tcW w:w="2552" w:type="dxa"/>
            <w:vAlign w:val="center"/>
          </w:tcPr>
          <w:p>
            <w:pPr>
              <w:pStyle w:val="17"/>
              <w:rPr>
                <w:lang w:eastAsia="zh-CN"/>
              </w:rPr>
            </w:pPr>
            <w:r>
              <w:rPr>
                <w:rFonts w:hint="eastAsia"/>
                <w:lang w:eastAsia="zh-CN"/>
              </w:rPr>
              <w:t>25.35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16</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pPr>
            <w:r>
              <w:rPr>
                <w:rFonts w:hint="eastAsia"/>
                <w:lang w:eastAsia="zh-CN"/>
              </w:rPr>
              <w:t>2.43</w:t>
            </w:r>
          </w:p>
        </w:tc>
        <w:tc>
          <w:tcPr>
            <w:tcW w:w="2551" w:type="dxa"/>
            <w:vAlign w:val="center"/>
          </w:tcPr>
          <w:p>
            <w:pPr>
              <w:pStyle w:val="17"/>
            </w:pPr>
          </w:p>
        </w:tc>
        <w:tc>
          <w:tcPr>
            <w:tcW w:w="2552" w:type="dxa"/>
            <w:vAlign w:val="center"/>
          </w:tcPr>
          <w:p>
            <w:pPr>
              <w:pStyle w:val="17"/>
              <w:rPr>
                <w:lang w:eastAsia="zh-CN"/>
              </w:rPr>
            </w:pPr>
            <w:r>
              <w:rPr>
                <w:rFonts w:hint="eastAsia"/>
                <w:lang w:eastAsia="zh-CN"/>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17</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pPr>
            <w:r>
              <w:rPr>
                <w:rFonts w:hint="eastAsia"/>
                <w:lang w:eastAsia="zh-CN"/>
              </w:rPr>
              <w:t>4.16</w:t>
            </w:r>
          </w:p>
        </w:tc>
        <w:tc>
          <w:tcPr>
            <w:tcW w:w="2551" w:type="dxa"/>
            <w:vAlign w:val="center"/>
          </w:tcPr>
          <w:p>
            <w:pPr>
              <w:pStyle w:val="17"/>
            </w:pPr>
          </w:p>
        </w:tc>
        <w:tc>
          <w:tcPr>
            <w:tcW w:w="2552" w:type="dxa"/>
            <w:vAlign w:val="center"/>
          </w:tcPr>
          <w:p>
            <w:pPr>
              <w:pStyle w:val="17"/>
              <w:rPr>
                <w:lang w:eastAsia="zh-CN"/>
              </w:rPr>
            </w:pPr>
            <w:r>
              <w:rPr>
                <w:rFonts w:hint="eastAsia"/>
                <w:lang w:eastAsia="zh-CN"/>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18</w:t>
            </w:r>
          </w:p>
        </w:tc>
        <w:tc>
          <w:tcPr>
            <w:tcW w:w="1191" w:type="dxa"/>
            <w:vAlign w:val="center"/>
          </w:tcPr>
          <w:p>
            <w:pPr>
              <w:pStyle w:val="18"/>
              <w:rPr>
                <w:lang w:eastAsia="zh-CN"/>
              </w:rPr>
            </w:pPr>
            <w:r>
              <w:rPr>
                <w:rFonts w:hint="eastAsia"/>
                <w:lang w:eastAsia="zh-CN"/>
              </w:rPr>
              <w:t>30231</w:t>
            </w:r>
          </w:p>
        </w:tc>
        <w:tc>
          <w:tcPr>
            <w:tcW w:w="4535" w:type="dxa"/>
            <w:vAlign w:val="center"/>
          </w:tcPr>
          <w:p>
            <w:pPr>
              <w:pStyle w:val="18"/>
              <w:rPr>
                <w:lang w:eastAsia="zh-CN"/>
              </w:rPr>
            </w:pPr>
            <w:r>
              <w:rPr>
                <w:rFonts w:hint="eastAsia"/>
                <w:lang w:eastAsia="zh-CN"/>
              </w:rPr>
              <w:t>公务用车运行维护费</w:t>
            </w:r>
          </w:p>
        </w:tc>
        <w:tc>
          <w:tcPr>
            <w:tcW w:w="2551" w:type="dxa"/>
            <w:vAlign w:val="center"/>
          </w:tcPr>
          <w:p>
            <w:pPr>
              <w:pStyle w:val="17"/>
            </w:pPr>
            <w:r>
              <w:rPr>
                <w:rFonts w:hint="eastAsia"/>
                <w:lang w:eastAsia="zh-CN"/>
              </w:rPr>
              <w:t>6.50</w:t>
            </w:r>
          </w:p>
        </w:tc>
        <w:tc>
          <w:tcPr>
            <w:tcW w:w="2551" w:type="dxa"/>
            <w:vAlign w:val="center"/>
          </w:tcPr>
          <w:p>
            <w:pPr>
              <w:pStyle w:val="17"/>
            </w:pPr>
          </w:p>
        </w:tc>
        <w:tc>
          <w:tcPr>
            <w:tcW w:w="2552" w:type="dxa"/>
            <w:vAlign w:val="center"/>
          </w:tcPr>
          <w:p>
            <w:pPr>
              <w:pStyle w:val="17"/>
              <w:rPr>
                <w:lang w:eastAsia="zh-CN"/>
              </w:rPr>
            </w:pPr>
            <w:r>
              <w:rPr>
                <w:rFonts w:hint="eastAsia"/>
                <w:lang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pPr>
            <w:r>
              <w:t>19</w:t>
            </w:r>
          </w:p>
        </w:tc>
        <w:tc>
          <w:tcPr>
            <w:tcW w:w="1191" w:type="dxa"/>
            <w:vAlign w:val="center"/>
          </w:tcPr>
          <w:p>
            <w:pPr>
              <w:pStyle w:val="18"/>
            </w:pPr>
            <w:r>
              <w:t>30239</w:t>
            </w:r>
          </w:p>
        </w:tc>
        <w:tc>
          <w:tcPr>
            <w:tcW w:w="4535" w:type="dxa"/>
            <w:vAlign w:val="center"/>
          </w:tcPr>
          <w:p>
            <w:pPr>
              <w:pStyle w:val="18"/>
            </w:pPr>
            <w:r>
              <w:rPr>
                <w:rFonts w:hint="eastAsia"/>
              </w:rPr>
              <w:t>其他交通费用</w:t>
            </w:r>
          </w:p>
        </w:tc>
        <w:tc>
          <w:tcPr>
            <w:tcW w:w="2551" w:type="dxa"/>
            <w:vAlign w:val="center"/>
          </w:tcPr>
          <w:p>
            <w:pPr>
              <w:pStyle w:val="17"/>
            </w:pPr>
            <w:r>
              <w:rPr>
                <w:rFonts w:hint="eastAsia"/>
                <w:lang w:eastAsia="zh-CN"/>
              </w:rPr>
              <w:t>11.88</w:t>
            </w:r>
          </w:p>
        </w:tc>
        <w:tc>
          <w:tcPr>
            <w:tcW w:w="2551" w:type="dxa"/>
            <w:vAlign w:val="center"/>
          </w:tcPr>
          <w:p>
            <w:pPr>
              <w:pStyle w:val="17"/>
            </w:pPr>
          </w:p>
        </w:tc>
        <w:tc>
          <w:tcPr>
            <w:tcW w:w="2552" w:type="dxa"/>
            <w:vAlign w:val="center"/>
          </w:tcPr>
          <w:p>
            <w:pPr>
              <w:pStyle w:val="17"/>
              <w:rPr>
                <w:lang w:eastAsia="zh-CN"/>
              </w:rPr>
            </w:pPr>
            <w:r>
              <w:rPr>
                <w:rFonts w:hint="eastAsia"/>
                <w:lang w:eastAsia="zh-CN"/>
              </w:rPr>
              <w:t>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20</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rPr>
                <w:lang w:eastAsia="zh-CN"/>
              </w:rPr>
            </w:pPr>
            <w:r>
              <w:rPr>
                <w:rFonts w:hint="eastAsia"/>
                <w:lang w:eastAsia="zh-CN"/>
              </w:rPr>
              <w:t>0.40</w:t>
            </w:r>
          </w:p>
        </w:tc>
        <w:tc>
          <w:tcPr>
            <w:tcW w:w="2551" w:type="dxa"/>
            <w:vAlign w:val="center"/>
          </w:tcPr>
          <w:p>
            <w:pPr>
              <w:pStyle w:val="17"/>
            </w:pPr>
          </w:p>
        </w:tc>
        <w:tc>
          <w:tcPr>
            <w:tcW w:w="2552" w:type="dxa"/>
            <w:vAlign w:val="center"/>
          </w:tcPr>
          <w:p>
            <w:pPr>
              <w:pStyle w:val="17"/>
              <w:rPr>
                <w:lang w:eastAsia="zh-CN"/>
              </w:rPr>
            </w:pPr>
            <w:r>
              <w:rPr>
                <w:rFonts w:hint="eastAsia"/>
                <w:lang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21</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rPr>
                <w:lang w:eastAsia="zh-CN"/>
              </w:rPr>
            </w:pPr>
            <w:r>
              <w:rPr>
                <w:rFonts w:hint="eastAsia"/>
                <w:lang w:eastAsia="zh-CN"/>
              </w:rPr>
              <w:t>4.36</w:t>
            </w:r>
          </w:p>
        </w:tc>
        <w:tc>
          <w:tcPr>
            <w:tcW w:w="2551" w:type="dxa"/>
            <w:vAlign w:val="center"/>
          </w:tcPr>
          <w:p>
            <w:pPr>
              <w:pStyle w:val="17"/>
              <w:rPr>
                <w:lang w:eastAsia="zh-CN"/>
              </w:rPr>
            </w:pPr>
            <w:r>
              <w:rPr>
                <w:rFonts w:hint="eastAsia"/>
                <w:lang w:eastAsia="zh-CN"/>
              </w:rPr>
              <w:t>4.36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22</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pPr>
            <w:r>
              <w:rPr>
                <w:rFonts w:hint="eastAsia"/>
                <w:lang w:eastAsia="zh-CN"/>
              </w:rPr>
              <w:t>4.36</w:t>
            </w:r>
          </w:p>
        </w:tc>
        <w:tc>
          <w:tcPr>
            <w:tcW w:w="2551" w:type="dxa"/>
            <w:vAlign w:val="center"/>
          </w:tcPr>
          <w:p>
            <w:pPr>
              <w:pStyle w:val="17"/>
              <w:rPr>
                <w:lang w:eastAsia="zh-CN"/>
              </w:rPr>
            </w:pPr>
            <w:r>
              <w:rPr>
                <w:rFonts w:hint="eastAsia"/>
                <w:lang w:eastAsia="zh-CN"/>
              </w:rPr>
              <w:t>4.36</w:t>
            </w:r>
          </w:p>
        </w:tc>
        <w:tc>
          <w:tcPr>
            <w:tcW w:w="2552"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无政府基金预算财政拨款预算，空表列示。</w:t>
      </w:r>
    </w:p>
    <w:p>
      <w:pPr>
        <w:outlineLvl w:val="4"/>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12.00</w:t>
            </w:r>
          </w:p>
        </w:tc>
        <w:tc>
          <w:tcPr>
            <w:tcW w:w="2381" w:type="dxa"/>
            <w:vAlign w:val="center"/>
          </w:tcPr>
          <w:p>
            <w:pPr>
              <w:pStyle w:val="21"/>
              <w:rPr>
                <w:rFonts w:hint="default" w:eastAsia="方正书宋_GBK"/>
                <w:lang w:val="en-US" w:eastAsia="zh-CN"/>
              </w:rPr>
            </w:pPr>
            <w:r>
              <w:rPr>
                <w:rFonts w:hint="eastAsia"/>
                <w:lang w:val="en-US" w:eastAsia="zh-CN"/>
              </w:rPr>
              <w:t>12.00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12.00</w:t>
            </w:r>
          </w:p>
        </w:tc>
        <w:tc>
          <w:tcPr>
            <w:tcW w:w="2381" w:type="dxa"/>
            <w:vAlign w:val="center"/>
          </w:tcPr>
          <w:p>
            <w:pPr>
              <w:pStyle w:val="17"/>
              <w:rPr>
                <w:rFonts w:hint="default" w:eastAsia="方正书宋_GBK"/>
                <w:lang w:val="en-US" w:eastAsia="zh-CN"/>
              </w:rPr>
            </w:pPr>
            <w:r>
              <w:rPr>
                <w:rFonts w:hint="eastAsia"/>
                <w:lang w:val="en-US" w:eastAsia="zh-CN"/>
              </w:rPr>
              <w:t>12.00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6.50</w:t>
            </w:r>
          </w:p>
        </w:tc>
        <w:tc>
          <w:tcPr>
            <w:tcW w:w="2381" w:type="dxa"/>
            <w:vAlign w:val="center"/>
          </w:tcPr>
          <w:p>
            <w:pPr>
              <w:pStyle w:val="17"/>
              <w:rPr>
                <w:rFonts w:hint="default" w:eastAsia="方正书宋_GBK"/>
                <w:lang w:val="en-US" w:eastAsia="zh-CN"/>
              </w:rPr>
            </w:pPr>
            <w:r>
              <w:rPr>
                <w:rFonts w:hint="eastAsia"/>
                <w:lang w:val="en-US" w:eastAsia="zh-CN"/>
              </w:rPr>
              <w:t>6.50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rPr>
                <w:lang w:eastAsia="zh-CN"/>
              </w:rPr>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6.50</w:t>
            </w:r>
          </w:p>
        </w:tc>
        <w:tc>
          <w:tcPr>
            <w:tcW w:w="2381" w:type="dxa"/>
            <w:vAlign w:val="center"/>
          </w:tcPr>
          <w:p>
            <w:pPr>
              <w:pStyle w:val="17"/>
              <w:rPr>
                <w:lang w:eastAsia="zh-CN"/>
              </w:rPr>
            </w:pPr>
            <w:r>
              <w:rPr>
                <w:rFonts w:hint="eastAsia"/>
                <w:lang w:eastAsia="zh-CN"/>
              </w:rPr>
              <w:t>6.50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5.50</w:t>
            </w:r>
          </w:p>
        </w:tc>
        <w:tc>
          <w:tcPr>
            <w:tcW w:w="2381" w:type="dxa"/>
            <w:vAlign w:val="center"/>
          </w:tcPr>
          <w:p>
            <w:pPr>
              <w:pStyle w:val="17"/>
              <w:rPr>
                <w:lang w:eastAsia="zh-CN"/>
              </w:rPr>
            </w:pPr>
            <w:r>
              <w:rPr>
                <w:rFonts w:hint="eastAsia"/>
                <w:lang w:eastAsia="zh-CN"/>
              </w:rPr>
              <w:t>5.50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涞水县永阳镇人民政府</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23"/>
      </w:pP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涞水县永阳镇人民政府</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涞水县永阳镇人民政府</w:t>
      </w:r>
      <w:r>
        <w:rPr>
          <w:rFonts w:hint="eastAsia" w:eastAsia="方正仿宋_GBK"/>
          <w:color w:val="000000"/>
          <w:sz w:val="28"/>
        </w:rPr>
        <w:t>（本级）部门预算安排机关运行经费支出</w:t>
      </w:r>
      <w:r>
        <w:rPr>
          <w:rFonts w:hint="eastAsia" w:eastAsia="方正仿宋_GBK"/>
          <w:color w:val="000000"/>
          <w:sz w:val="28"/>
          <w:lang w:eastAsia="zh-CN"/>
        </w:rPr>
        <w:t>68.77</w:t>
      </w:r>
      <w:r>
        <w:rPr>
          <w:rFonts w:hint="eastAsia" w:eastAsia="方正仿宋_GBK"/>
          <w:color w:val="000000"/>
          <w:sz w:val="28"/>
        </w:rPr>
        <w:t>万元，</w:t>
      </w:r>
      <w:r>
        <w:rPr>
          <w:rFonts w:hint="eastAsia" w:hAnsi="方正仿宋_GBK" w:eastAsia="方正仿宋_GBK" w:cs="方正仿宋_GBK"/>
          <w:color w:val="000000"/>
          <w:sz w:val="28"/>
          <w:lang w:eastAsia="zh-CN"/>
        </w:rPr>
        <w:t>其中包含办公费</w:t>
      </w:r>
      <w:r>
        <w:rPr>
          <w:rFonts w:hint="eastAsia" w:eastAsia="方正仿宋_GBK"/>
          <w:color w:val="000000"/>
          <w:sz w:val="28"/>
          <w:lang w:eastAsia="zh-CN"/>
        </w:rPr>
        <w:t>7.55</w:t>
      </w:r>
      <w:r>
        <w:rPr>
          <w:rFonts w:hint="eastAsia" w:hAnsi="方正仿宋_GBK" w:eastAsia="方正仿宋_GBK" w:cs="方正仿宋_GBK"/>
          <w:color w:val="000000"/>
          <w:sz w:val="28"/>
          <w:lang w:eastAsia="zh-CN"/>
        </w:rPr>
        <w:t>万元，取暖费</w:t>
      </w:r>
      <w:r>
        <w:rPr>
          <w:rFonts w:eastAsia="方正仿宋_GBK"/>
          <w:color w:val="000000"/>
          <w:sz w:val="28"/>
          <w:lang w:eastAsia="zh-CN"/>
        </w:rPr>
        <w:t>5</w:t>
      </w:r>
      <w:r>
        <w:rPr>
          <w:rFonts w:hint="eastAsia" w:hAnsi="方正仿宋_GBK" w:eastAsia="方正仿宋_GBK" w:cs="方正仿宋_GBK"/>
          <w:color w:val="000000"/>
          <w:sz w:val="28"/>
          <w:lang w:eastAsia="zh-CN"/>
        </w:rPr>
        <w:t>万元，公务接待费</w:t>
      </w:r>
      <w:r>
        <w:rPr>
          <w:rFonts w:hint="eastAsia" w:eastAsia="方正仿宋_GBK"/>
          <w:color w:val="000000"/>
          <w:sz w:val="28"/>
          <w:lang w:eastAsia="zh-CN"/>
        </w:rPr>
        <w:t>5.5</w:t>
      </w:r>
      <w:r>
        <w:rPr>
          <w:rFonts w:hint="eastAsia" w:hAnsi="方正仿宋_GBK" w:eastAsia="方正仿宋_GBK" w:cs="方正仿宋_GBK"/>
          <w:color w:val="000000"/>
          <w:sz w:val="28"/>
          <w:lang w:eastAsia="zh-CN"/>
        </w:rPr>
        <w:t>万元，劳务费</w:t>
      </w:r>
      <w:r>
        <w:rPr>
          <w:rFonts w:hint="eastAsia" w:eastAsia="方正仿宋_GBK"/>
          <w:color w:val="000000"/>
          <w:sz w:val="28"/>
          <w:lang w:eastAsia="zh-CN"/>
        </w:rPr>
        <w:t>25.35</w:t>
      </w:r>
      <w:r>
        <w:rPr>
          <w:rFonts w:hint="eastAsia" w:hAnsi="方正仿宋_GBK" w:eastAsia="方正仿宋_GBK" w:cs="方正仿宋_GBK"/>
          <w:color w:val="000000"/>
          <w:sz w:val="28"/>
          <w:lang w:eastAsia="zh-CN"/>
        </w:rPr>
        <w:t>万元，工会经费</w:t>
      </w:r>
      <w:r>
        <w:rPr>
          <w:rFonts w:hint="eastAsia" w:eastAsia="方正仿宋_GBK"/>
          <w:color w:val="000000"/>
          <w:sz w:val="28"/>
          <w:lang w:eastAsia="zh-CN"/>
        </w:rPr>
        <w:t>2.43</w:t>
      </w:r>
      <w:r>
        <w:rPr>
          <w:rFonts w:hint="eastAsia" w:hAnsi="方正仿宋_GBK" w:eastAsia="方正仿宋_GBK" w:cs="方正仿宋_GBK"/>
          <w:color w:val="000000"/>
          <w:sz w:val="28"/>
          <w:lang w:eastAsia="zh-CN"/>
        </w:rPr>
        <w:t>万元，福利费4.16万元，公务用车运行维护费6.5万元，公务交通补贴</w:t>
      </w:r>
      <w:r>
        <w:rPr>
          <w:rFonts w:hint="eastAsia" w:eastAsia="方正仿宋_GBK"/>
          <w:color w:val="000000"/>
          <w:sz w:val="28"/>
          <w:lang w:eastAsia="zh-CN"/>
        </w:rPr>
        <w:t>11.88</w:t>
      </w:r>
      <w:r>
        <w:rPr>
          <w:rFonts w:hint="eastAsia" w:hAnsi="方正仿宋_GBK" w:eastAsia="方正仿宋_GBK" w:cs="方正仿宋_GBK"/>
          <w:color w:val="000000"/>
          <w:sz w:val="28"/>
          <w:lang w:eastAsia="zh-CN"/>
        </w:rPr>
        <w:t>万元，离、退休人员公用经费0.4万元。</w:t>
      </w:r>
    </w:p>
    <w:p>
      <w:pPr>
        <w:pStyle w:val="33"/>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我单位2022年三公经费预算拨款12万元，其中公务车运行维护费6.5万元，公务接待费5.5万元，预计接待210批次，累计1900人次。无因公出国（境）费。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 xml:space="preserve"> 我单位2021年“三公经费”合计26万元，其中公务用车购置费14万元，公务用车运行维护费6.5万元，公务接待费5.5万元，无因公出国（境）费。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2022年“三公经费”总额与2021年相比减少14万元</w:t>
      </w:r>
      <w:r>
        <w:rPr>
          <w:rFonts w:hint="eastAsia" w:hAnsi="方正仿宋_GBK" w:eastAsia="方正仿宋_GBK" w:cs="方正仿宋_GBK"/>
          <w:color w:val="000000"/>
          <w:kern w:val="0"/>
          <w:sz w:val="28"/>
          <w:szCs w:val="24"/>
          <w:lang w:val="en-US" w:eastAsia="zh-CN" w:bidi="ar"/>
        </w:rPr>
        <w:t>，</w:t>
      </w:r>
      <w:r>
        <w:rPr>
          <w:rFonts w:hint="eastAsia" w:ascii="Times New Roman" w:hAnsi="方正仿宋_GBK" w:eastAsia="方正仿宋_GBK" w:cs="方正仿宋_GBK"/>
          <w:color w:val="000000"/>
          <w:kern w:val="0"/>
          <w:sz w:val="28"/>
          <w:szCs w:val="24"/>
          <w:lang w:val="en-US" w:eastAsia="zh-CN" w:bidi="ar"/>
        </w:rPr>
        <w:t>2022年我单位计划对2021年新增公车加强管理、控制车辆使用，对公车日常养护、加油实行定点专人管理。我单位2022年计划对公务接待的次数和人数进行控制，严格控制公务接待的规模，深入贯彻落实《党政机关厉行节约反对浪费条例》，因此未发生变化。</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9"/>
        <w:tblW w:w="9900" w:type="dxa"/>
        <w:jc w:val="center"/>
        <w:tblLayout w:type="fixed"/>
        <w:tblCellMar>
          <w:top w:w="0" w:type="dxa"/>
          <w:left w:w="108" w:type="dxa"/>
          <w:bottom w:w="0" w:type="dxa"/>
          <w:right w:w="108" w:type="dxa"/>
        </w:tblCellMar>
      </w:tblPr>
      <w:tblGrid>
        <w:gridCol w:w="2146"/>
        <w:gridCol w:w="1725"/>
        <w:gridCol w:w="1724"/>
        <w:gridCol w:w="1183"/>
        <w:gridCol w:w="3122"/>
      </w:tblGrid>
      <w:tr>
        <w:tblPrEx>
          <w:tblCellMar>
            <w:top w:w="0" w:type="dxa"/>
            <w:left w:w="108" w:type="dxa"/>
            <w:bottom w:w="0" w:type="dxa"/>
            <w:right w:w="108" w:type="dxa"/>
          </w:tblCellMar>
        </w:tblPrEx>
        <w:trPr>
          <w:trHeight w:val="329" w:hRule="atLeast"/>
          <w:jc w:val="center"/>
        </w:trPr>
        <w:tc>
          <w:tcPr>
            <w:tcW w:w="2146" w:type="dxa"/>
            <w:tcBorders>
              <w:top w:val="nil"/>
              <w:left w:val="nil"/>
              <w:bottom w:val="nil"/>
              <w:right w:val="nil"/>
            </w:tcBorders>
            <w:vAlign w:val="center"/>
          </w:tcPr>
          <w:p>
            <w:pPr>
              <w:rPr>
                <w:rFonts w:ascii="宋体" w:hAnsi="宋体" w:cs="宋体"/>
              </w:rPr>
            </w:pPr>
          </w:p>
        </w:tc>
        <w:tc>
          <w:tcPr>
            <w:tcW w:w="1725" w:type="dxa"/>
            <w:tcBorders>
              <w:top w:val="nil"/>
              <w:left w:val="nil"/>
              <w:bottom w:val="nil"/>
              <w:right w:val="nil"/>
            </w:tcBorders>
            <w:vAlign w:val="center"/>
          </w:tcPr>
          <w:p>
            <w:pPr>
              <w:rPr>
                <w:rFonts w:ascii="宋体" w:hAnsi="宋体" w:cs="宋体"/>
              </w:rPr>
            </w:pPr>
          </w:p>
        </w:tc>
        <w:tc>
          <w:tcPr>
            <w:tcW w:w="1724" w:type="dxa"/>
            <w:tcBorders>
              <w:top w:val="nil"/>
              <w:left w:val="nil"/>
              <w:bottom w:val="nil"/>
              <w:right w:val="nil"/>
            </w:tcBorders>
            <w:vAlign w:val="center"/>
          </w:tcPr>
          <w:p>
            <w:pPr>
              <w:rPr>
                <w:rFonts w:ascii="宋体" w:hAnsi="宋体" w:cs="宋体"/>
              </w:rPr>
            </w:pPr>
          </w:p>
        </w:tc>
        <w:tc>
          <w:tcPr>
            <w:tcW w:w="1183" w:type="dxa"/>
            <w:tcBorders>
              <w:top w:val="nil"/>
              <w:left w:val="nil"/>
              <w:bottom w:val="nil"/>
              <w:right w:val="nil"/>
            </w:tcBorders>
            <w:vAlign w:val="center"/>
          </w:tcPr>
          <w:p>
            <w:pPr>
              <w:rPr>
                <w:rFonts w:ascii="宋体" w:hAnsi="宋体" w:cs="宋体"/>
              </w:rPr>
            </w:pPr>
          </w:p>
        </w:tc>
        <w:tc>
          <w:tcPr>
            <w:tcW w:w="3122"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14</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-14</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cs="宋体"/>
                <w:lang w:eastAsia="zh-CN"/>
              </w:rPr>
              <w:t>无购置公务用车需求</w:t>
            </w:r>
          </w:p>
        </w:tc>
      </w:tr>
      <w:tr>
        <w:tblPrEx>
          <w:tblCellMar>
            <w:top w:w="0" w:type="dxa"/>
            <w:left w:w="108" w:type="dxa"/>
            <w:bottom w:w="0" w:type="dxa"/>
            <w:right w:w="108" w:type="dxa"/>
          </w:tblCellMar>
        </w:tblPrEx>
        <w:trPr>
          <w:trHeight w:val="614"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16"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229"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26</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12</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-14</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lang w:eastAsia="zh-CN"/>
              </w:rPr>
              <w:t>无购置公务用车需求</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五、预算绩效信息</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财政事务工作经费（年初）绩效目标表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1."配合乡镇完成各项上级财政拨款，落实到位，保障惠民政策落实到位，做好财政国库支付电子化工作。</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工作开展完成率（%）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工作实际开展占计划工作的比率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资金有效使用率(%)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资金实际使用金额占拨付金额的比率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能够保障人员日常工作效率。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能够保障人员日常工作效率。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保障服务水平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保障服务水平</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纪检经费（年初）绩效目标表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1.认真落实纪检部门各项任务，加强监督检查，促进党风廉政。发挥乡纪检监督职能，做到有案必查，有腐必惩，深化廉政教育学习。</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1"/>
        <w:gridCol w:w="2276"/>
        <w:gridCol w:w="2844"/>
        <w:gridCol w:w="2845"/>
        <w:gridCol w:w="2558"/>
        <w:gridCol w:w="2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blHeader/>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案件办结率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办结案件数量占立案案件总数的比率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≤1万元</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问题整改率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已整改问题数量占发现问题总数的比率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通过实施纪检监督政策促进社会稳定水平逐步提高</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群众对当年纪检监督工作的整体满意度</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≥851</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2"/>
        </w:num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农村文化建设资金（年初）绩效目标表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文化设施达标率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省内实际文化设施达标数量占文化设施总数的比率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1.75万元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接受乡镇政府服务的人群对乡镇政府所提供服务的满意程度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1.为了更好落实中央2015（18）号文件精神和省委市委落实中央18号文件的意见，切实加强基层人大建设，保障乡人大主席团的正常运转。</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群众对当年人大主席团工作的整体满意度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食安经费（年初）绩效目标表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1.组织开展食品安全调查及专项统计调查工作，了解基层情况和动态提供统计信息和咨询建议，确保食品安全调查和专项统计调查工作顺利完成。</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抽查覆盖率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抽查对象的数量占全部对象的比率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≤0.66万元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对食品安全的监管作用</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通过对食品安全的监管，确保本地区食品安全</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接受食品安全监管的人群对食品安全监管工作的满意程度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6、团委经费（年初）绩效目标表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1.科学地继承和发扬共青团的优良传统，创新团的工作，找准新时代的中心定位，把各项改革措施不折不扣落实到位。</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开办宣传专栏数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在新闻媒体开办宣传专栏的数量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≥5个</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≥1000份</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群众对团委工作的整体满意度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7、维稳经费（年初）绩效目标表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1.做好信访稳控工作，减少越级访、群访等恶性事件，有效的遏制非法上访；处理人民群众来信、来访，接待和处理人民群众反映的情况和问题。</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3"/>
        <w:gridCol w:w="2840"/>
        <w:gridCol w:w="2841"/>
        <w:gridCol w:w="255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tblHeader/>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≥2次</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≤8万元</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
      <w:pPr>
        <w:ind w:firstLine="560"/>
      </w:pPr>
      <w:r>
        <w:rPr>
          <w:rFonts w:hint="eastAsia" w:ascii="方正仿宋_GBK" w:hAnsi="方正仿宋_GBK" w:eastAsia="方正仿宋_GBK" w:cs="方正仿宋_GBK"/>
          <w:b/>
          <w:color w:val="000000"/>
          <w:sz w:val="28"/>
          <w:lang w:eastAsia="zh-CN"/>
        </w:rPr>
        <w:t>8、小型修缮经费（年初）绩效目标表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1.修复墙体裂缝，修复墙面脱落，修复楼梯踏板，修复房顶风化和削落，修复屋顶渗，修复电线老化</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修缮项目验收合格率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通过验收的工程量占建设、改造、修缮总量的比率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实际完成工程量占计划完成工程量的比率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w:t>
            </w:r>
            <w:r>
              <w:rPr>
                <w:rFonts w:hint="eastAsia" w:ascii="方正书宋_GBK" w:hAnsi="方正书宋_GBK" w:eastAsia="方正书宋_GBK" w:cs="方正书宋_GBK"/>
                <w:sz w:val="21"/>
                <w:lang w:val="en-US" w:eastAsia="zh-CN"/>
              </w:rPr>
              <w:t>3.56</w:t>
            </w:r>
            <w:r>
              <w:rPr>
                <w:rFonts w:hint="eastAsia" w:ascii="方正书宋_GBK" w:hAnsi="方正书宋_GBK" w:eastAsia="方正书宋_GBK" w:cs="方正书宋_GBK"/>
                <w:sz w:val="21"/>
                <w:lang w:eastAsia="zh-CN"/>
              </w:rPr>
              <w:t>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公共服务水平提升情况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购置对公共服务水平的提升情况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办公设施的改善成效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反映修缮后办公设施改善情况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5"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乡镇工作人员对修缮后的办公设备器材的满意度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≥851</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pPr>
        <w:ind w:firstLine="560"/>
        <w:outlineLvl w:val="3"/>
      </w:pPr>
      <w:r>
        <w:rPr>
          <w:rFonts w:eastAsia="Times New Roman"/>
        </w:rPr>
        <w:br w:type="page"/>
      </w:r>
      <w:bookmarkStart w:id="1" w:name="_Toc1462"/>
      <w:r>
        <w:rPr>
          <w:rFonts w:hint="eastAsia" w:ascii="方正仿宋_GBK" w:hAnsi="方正仿宋_GBK" w:eastAsia="方正仿宋_GBK" w:cs="方正仿宋_GBK"/>
          <w:b/>
          <w:color w:val="000000"/>
          <w:sz w:val="28"/>
          <w:lang w:eastAsia="zh-CN"/>
        </w:rPr>
        <w:t>9、2021年第一批以工代赈示范工程中央基建投资预算（拨款）的通知（冀财建【2021】106号）绩效目标表</w:t>
      </w:r>
      <w:bookmarkEnd w:id="1"/>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lang w:eastAsia="zh-CN"/>
              </w:rPr>
              <w:t>1.</w:t>
            </w:r>
            <w:r>
              <w:t>在北七山村修建作业路5800米，通过以工代赈的形式，提高周边群众的收入。</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3"/>
        <w:gridCol w:w="2840"/>
        <w:gridCol w:w="2841"/>
        <w:gridCol w:w="255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tblHeader/>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作业路完成米数</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作业路完成米数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5800米</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作业路质量合格情况</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作业路质量合格情况</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lang w:eastAsia="zh-CN"/>
              </w:rPr>
            </w:pPr>
            <w:r>
              <w:t>≥95</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项目完成进度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项目完成进度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lang w:eastAsia="zh-CN"/>
              </w:rPr>
            </w:pPr>
            <w:r>
              <w:t>100</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作业路所需成本</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作业路所需成本</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rFonts w:hint="eastAsia" w:eastAsia="方正书宋_GBK"/>
                <w:lang w:val="en-US" w:eastAsia="zh-CN"/>
              </w:rPr>
            </w:pPr>
            <w:r>
              <w:t>≤350</w:t>
            </w:r>
            <w:r>
              <w:rPr>
                <w:rFonts w:hint="eastAsia"/>
                <w:lang w:val="en-US" w:eastAsia="zh-CN"/>
              </w:rPr>
              <w:t>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作业路投入使用情况</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作业路投入使用情况</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lang w:eastAsia="zh-CN"/>
              </w:rPr>
            </w:pPr>
            <w:r>
              <w:t>≥95</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rPr>
                <w:rFonts w:hint="eastAsia"/>
                <w:lang w:eastAsia="zh-CN"/>
              </w:rPr>
              <w:t>刚刚设施的改善成效</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反映修缮后办公设施改善情况</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≥95</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t>社会公众满意度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t>社会公众满意度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rPr>
                <w:rFonts w:hint="default"/>
                <w:lang w:val="en-US"/>
              </w:rPr>
            </w:pPr>
            <w:r>
              <w:rPr>
                <w:rFonts w:hint="eastAsia" w:ascii="方正书宋_GBK" w:hAnsi="方正书宋_GBK" w:eastAsia="方正书宋_GBK" w:cs="方正书宋_GBK"/>
                <w:sz w:val="21"/>
                <w:lang w:eastAsia="zh-CN"/>
              </w:rPr>
              <w:t>≥8</w:t>
            </w:r>
            <w:r>
              <w:rPr>
                <w:rFonts w:hint="eastAsia" w:ascii="方正书宋_GBK" w:hAnsi="方正书宋_GBK" w:eastAsia="方正书宋_GBK" w:cs="方正书宋_GBK"/>
                <w:sz w:val="21"/>
                <w:lang w:val="en-US" w:eastAsia="zh-CN"/>
              </w:rPr>
              <w:t>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涞水县永阳镇人民政府</w:t>
      </w:r>
      <w:r>
        <w:rPr>
          <w:rFonts w:hint="eastAsia" w:eastAsia="方正仿宋_GBK"/>
          <w:color w:val="000000"/>
          <w:sz w:val="28"/>
        </w:rPr>
        <w:t>（本级）</w:t>
      </w:r>
      <w:r>
        <w:rPr>
          <w:rFonts w:hint="eastAsia" w:eastAsia="方正仿宋_GBK"/>
          <w:color w:val="000000"/>
          <w:sz w:val="28"/>
          <w:lang w:eastAsia="zh-CN"/>
        </w:rPr>
        <w:t>未</w:t>
      </w:r>
      <w:r>
        <w:rPr>
          <w:rFonts w:hint="eastAsia" w:eastAsia="方正仿宋_GBK"/>
          <w:color w:val="000000"/>
          <w:sz w:val="28"/>
        </w:rPr>
        <w:t>安排政府采购预算。具体内容见下表。</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5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902"/>
        <w:gridCol w:w="1065"/>
        <w:gridCol w:w="1063"/>
        <w:gridCol w:w="664"/>
        <w:gridCol w:w="798"/>
        <w:gridCol w:w="797"/>
        <w:gridCol w:w="902"/>
        <w:gridCol w:w="905"/>
        <w:gridCol w:w="904"/>
        <w:gridCol w:w="903"/>
        <w:gridCol w:w="905"/>
        <w:gridCol w:w="903"/>
        <w:gridCol w:w="905"/>
        <w:gridCol w:w="904"/>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7" w:hRule="atLeast"/>
          <w:tblHeader/>
          <w:jc w:val="center"/>
        </w:trPr>
        <w:tc>
          <w:tcPr>
            <w:tcW w:w="6885"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804001 涞水县永阳镇人民政府</w:t>
            </w:r>
            <w:r>
              <w:rPr>
                <w:rFonts w:hint="eastAsia"/>
              </w:rPr>
              <w:t>（本级）</w:t>
            </w:r>
          </w:p>
        </w:tc>
        <w:tc>
          <w:tcPr>
            <w:tcW w:w="8135"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1" w:hRule="atLeast"/>
          <w:tblHeader/>
          <w:jc w:val="center"/>
        </w:trPr>
        <w:tc>
          <w:tcPr>
            <w:tcW w:w="2498" w:type="dxa"/>
            <w:gridSpan w:val="2"/>
            <w:vAlign w:val="center"/>
          </w:tcPr>
          <w:p>
            <w:pPr>
              <w:pStyle w:val="16"/>
            </w:pPr>
            <w:r>
              <w:rPr>
                <w:rFonts w:hint="eastAsia"/>
              </w:rPr>
              <w:t>政府采购项目来源</w:t>
            </w:r>
          </w:p>
        </w:tc>
        <w:tc>
          <w:tcPr>
            <w:tcW w:w="1065" w:type="dxa"/>
            <w:vMerge w:val="restart"/>
            <w:vAlign w:val="center"/>
          </w:tcPr>
          <w:p>
            <w:pPr>
              <w:pStyle w:val="16"/>
            </w:pPr>
            <w:r>
              <w:rPr>
                <w:rFonts w:hint="eastAsia"/>
              </w:rPr>
              <w:t>采购物品名称</w:t>
            </w:r>
          </w:p>
        </w:tc>
        <w:tc>
          <w:tcPr>
            <w:tcW w:w="1063" w:type="dxa"/>
            <w:vMerge w:val="restart"/>
            <w:vAlign w:val="center"/>
          </w:tcPr>
          <w:p>
            <w:pPr>
              <w:pStyle w:val="16"/>
            </w:pPr>
            <w:r>
              <w:rPr>
                <w:rFonts w:hint="eastAsia"/>
              </w:rPr>
              <w:t>政府采购目录序号</w:t>
            </w:r>
          </w:p>
        </w:tc>
        <w:tc>
          <w:tcPr>
            <w:tcW w:w="664" w:type="dxa"/>
            <w:vMerge w:val="restart"/>
            <w:vAlign w:val="center"/>
          </w:tcPr>
          <w:p>
            <w:pPr>
              <w:pStyle w:val="16"/>
            </w:pPr>
            <w:r>
              <w:rPr>
                <w:rFonts w:hint="eastAsia"/>
              </w:rPr>
              <w:t>计量</w:t>
            </w:r>
            <w:r>
              <w:t xml:space="preserve">  </w:t>
            </w:r>
            <w:r>
              <w:rPr>
                <w:rFonts w:hint="eastAsia"/>
              </w:rPr>
              <w:t>单位</w:t>
            </w:r>
          </w:p>
        </w:tc>
        <w:tc>
          <w:tcPr>
            <w:tcW w:w="798" w:type="dxa"/>
            <w:vMerge w:val="restart"/>
            <w:vAlign w:val="center"/>
          </w:tcPr>
          <w:p>
            <w:pPr>
              <w:pStyle w:val="16"/>
            </w:pPr>
            <w:r>
              <w:rPr>
                <w:rFonts w:hint="eastAsia"/>
              </w:rPr>
              <w:t>数量</w:t>
            </w:r>
          </w:p>
        </w:tc>
        <w:tc>
          <w:tcPr>
            <w:tcW w:w="797" w:type="dxa"/>
            <w:vMerge w:val="restart"/>
            <w:vAlign w:val="center"/>
          </w:tcPr>
          <w:p>
            <w:pPr>
              <w:pStyle w:val="16"/>
            </w:pPr>
            <w:r>
              <w:rPr>
                <w:rFonts w:hint="eastAsia"/>
              </w:rPr>
              <w:t>单价</w:t>
            </w:r>
          </w:p>
        </w:tc>
        <w:tc>
          <w:tcPr>
            <w:tcW w:w="7231" w:type="dxa"/>
            <w:gridSpan w:val="8"/>
            <w:vAlign w:val="center"/>
          </w:tcPr>
          <w:p>
            <w:pPr>
              <w:pStyle w:val="16"/>
            </w:pPr>
            <w:r>
              <w:rPr>
                <w:rFonts w:hint="eastAsia"/>
              </w:rPr>
              <w:t>政府采购金额（当年部门预算安排资金）</w:t>
            </w:r>
          </w:p>
        </w:tc>
        <w:tc>
          <w:tcPr>
            <w:tcW w:w="90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2" w:hRule="atLeast"/>
          <w:tblHeader/>
          <w:jc w:val="center"/>
        </w:trPr>
        <w:tc>
          <w:tcPr>
            <w:tcW w:w="1596" w:type="dxa"/>
            <w:vAlign w:val="center"/>
          </w:tcPr>
          <w:p>
            <w:pPr>
              <w:pStyle w:val="16"/>
            </w:pPr>
            <w:r>
              <w:rPr>
                <w:rFonts w:hint="eastAsia"/>
              </w:rPr>
              <w:t>项目名称</w:t>
            </w:r>
          </w:p>
        </w:tc>
        <w:tc>
          <w:tcPr>
            <w:tcW w:w="902" w:type="dxa"/>
            <w:vAlign w:val="center"/>
          </w:tcPr>
          <w:p>
            <w:pPr>
              <w:pStyle w:val="16"/>
            </w:pPr>
            <w:r>
              <w:rPr>
                <w:rFonts w:hint="eastAsia"/>
              </w:rPr>
              <w:t>预算</w:t>
            </w:r>
            <w:r>
              <w:t xml:space="preserve">    </w:t>
            </w:r>
            <w:r>
              <w:rPr>
                <w:rFonts w:hint="eastAsia"/>
              </w:rPr>
              <w:t>资金</w:t>
            </w:r>
          </w:p>
        </w:tc>
        <w:tc>
          <w:tcPr>
            <w:tcW w:w="1065" w:type="dxa"/>
            <w:vMerge w:val="continue"/>
          </w:tcPr>
          <w:p/>
        </w:tc>
        <w:tc>
          <w:tcPr>
            <w:tcW w:w="1063" w:type="dxa"/>
            <w:vMerge w:val="continue"/>
          </w:tcPr>
          <w:p/>
        </w:tc>
        <w:tc>
          <w:tcPr>
            <w:tcW w:w="664" w:type="dxa"/>
            <w:vMerge w:val="continue"/>
          </w:tcPr>
          <w:p/>
        </w:tc>
        <w:tc>
          <w:tcPr>
            <w:tcW w:w="798" w:type="dxa"/>
            <w:vMerge w:val="continue"/>
          </w:tcPr>
          <w:p/>
        </w:tc>
        <w:tc>
          <w:tcPr>
            <w:tcW w:w="797" w:type="dxa"/>
            <w:vMerge w:val="continue"/>
          </w:tcPr>
          <w:p/>
        </w:tc>
        <w:tc>
          <w:tcPr>
            <w:tcW w:w="902" w:type="dxa"/>
            <w:vAlign w:val="center"/>
          </w:tcPr>
          <w:p>
            <w:pPr>
              <w:pStyle w:val="16"/>
            </w:pPr>
            <w:r>
              <w:rPr>
                <w:rFonts w:hint="eastAsia"/>
              </w:rPr>
              <w:t>合计</w:t>
            </w:r>
          </w:p>
        </w:tc>
        <w:tc>
          <w:tcPr>
            <w:tcW w:w="905" w:type="dxa"/>
            <w:vAlign w:val="center"/>
          </w:tcPr>
          <w:p>
            <w:pPr>
              <w:pStyle w:val="16"/>
            </w:pPr>
            <w:r>
              <w:rPr>
                <w:rFonts w:hint="eastAsia"/>
              </w:rPr>
              <w:t>一般公共预算拨款</w:t>
            </w:r>
          </w:p>
        </w:tc>
        <w:tc>
          <w:tcPr>
            <w:tcW w:w="904" w:type="dxa"/>
            <w:vAlign w:val="center"/>
          </w:tcPr>
          <w:p>
            <w:pPr>
              <w:pStyle w:val="16"/>
            </w:pPr>
            <w:r>
              <w:rPr>
                <w:rFonts w:hint="eastAsia"/>
              </w:rPr>
              <w:t>基金预算拨款</w:t>
            </w:r>
          </w:p>
        </w:tc>
        <w:tc>
          <w:tcPr>
            <w:tcW w:w="903" w:type="dxa"/>
            <w:vAlign w:val="center"/>
          </w:tcPr>
          <w:p>
            <w:pPr>
              <w:pStyle w:val="16"/>
            </w:pPr>
            <w:r>
              <w:rPr>
                <w:rFonts w:hint="eastAsia"/>
              </w:rPr>
              <w:t>国有资本经营预算拨款</w:t>
            </w:r>
          </w:p>
        </w:tc>
        <w:tc>
          <w:tcPr>
            <w:tcW w:w="905" w:type="dxa"/>
            <w:vAlign w:val="center"/>
          </w:tcPr>
          <w:p>
            <w:pPr>
              <w:pStyle w:val="16"/>
            </w:pPr>
            <w:r>
              <w:rPr>
                <w:rFonts w:hint="eastAsia"/>
              </w:rPr>
              <w:t>财政专户核拨</w:t>
            </w:r>
          </w:p>
        </w:tc>
        <w:tc>
          <w:tcPr>
            <w:tcW w:w="903" w:type="dxa"/>
            <w:vAlign w:val="center"/>
          </w:tcPr>
          <w:p>
            <w:pPr>
              <w:pStyle w:val="16"/>
            </w:pPr>
            <w:r>
              <w:rPr>
                <w:rFonts w:hint="eastAsia"/>
              </w:rPr>
              <w:t>单位</w:t>
            </w:r>
            <w:r>
              <w:t xml:space="preserve">    </w:t>
            </w:r>
            <w:r>
              <w:rPr>
                <w:rFonts w:hint="eastAsia"/>
              </w:rPr>
              <w:t>资金</w:t>
            </w:r>
          </w:p>
        </w:tc>
        <w:tc>
          <w:tcPr>
            <w:tcW w:w="905" w:type="dxa"/>
            <w:vAlign w:val="center"/>
          </w:tcPr>
          <w:p>
            <w:pPr>
              <w:pStyle w:val="16"/>
            </w:pPr>
            <w:r>
              <w:rPr>
                <w:rFonts w:hint="eastAsia"/>
              </w:rPr>
              <w:t>财政拨</w:t>
            </w:r>
            <w:r>
              <w:t xml:space="preserve">    </w:t>
            </w:r>
            <w:r>
              <w:rPr>
                <w:rFonts w:hint="eastAsia"/>
              </w:rPr>
              <w:t>款结转</w:t>
            </w:r>
          </w:p>
        </w:tc>
        <w:tc>
          <w:tcPr>
            <w:tcW w:w="90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8" w:hRule="atLeast"/>
          <w:jc w:val="center"/>
        </w:trPr>
        <w:tc>
          <w:tcPr>
            <w:tcW w:w="1596" w:type="dxa"/>
            <w:vAlign w:val="center"/>
          </w:tcPr>
          <w:p>
            <w:pPr>
              <w:pStyle w:val="20"/>
            </w:pPr>
            <w:r>
              <w:rPr>
                <w:rFonts w:hint="eastAsia"/>
              </w:rPr>
              <w:t>合</w:t>
            </w:r>
            <w:r>
              <w:t xml:space="preserve">  </w:t>
            </w:r>
            <w:r>
              <w:rPr>
                <w:rFonts w:hint="eastAsia"/>
              </w:rPr>
              <w:t>计</w:t>
            </w: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1" w:hRule="atLeast"/>
          <w:jc w:val="center"/>
        </w:trPr>
        <w:tc>
          <w:tcPr>
            <w:tcW w:w="1596" w:type="dxa"/>
            <w:vAlign w:val="center"/>
          </w:tcPr>
          <w:p>
            <w:pPr>
              <w:pStyle w:val="20"/>
            </w:pP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1596" w:type="dxa"/>
            <w:vAlign w:val="center"/>
          </w:tcPr>
          <w:p>
            <w:pPr>
              <w:pStyle w:val="18"/>
            </w:pPr>
          </w:p>
        </w:tc>
        <w:tc>
          <w:tcPr>
            <w:tcW w:w="902" w:type="dxa"/>
            <w:vAlign w:val="center"/>
          </w:tcPr>
          <w:p>
            <w:pPr>
              <w:pStyle w:val="17"/>
            </w:pPr>
          </w:p>
        </w:tc>
        <w:tc>
          <w:tcPr>
            <w:tcW w:w="1065" w:type="dxa"/>
            <w:vAlign w:val="center"/>
          </w:tcPr>
          <w:p>
            <w:pPr>
              <w:pStyle w:val="18"/>
            </w:pPr>
          </w:p>
        </w:tc>
        <w:tc>
          <w:tcPr>
            <w:tcW w:w="1063" w:type="dxa"/>
            <w:vAlign w:val="center"/>
          </w:tcPr>
          <w:p>
            <w:pPr>
              <w:pStyle w:val="18"/>
            </w:pPr>
          </w:p>
        </w:tc>
        <w:tc>
          <w:tcPr>
            <w:tcW w:w="664" w:type="dxa"/>
            <w:vAlign w:val="center"/>
          </w:tcPr>
          <w:p>
            <w:pPr>
              <w:pStyle w:val="19"/>
            </w:pPr>
          </w:p>
        </w:tc>
        <w:tc>
          <w:tcPr>
            <w:tcW w:w="798" w:type="dxa"/>
            <w:vAlign w:val="center"/>
          </w:tcPr>
          <w:p>
            <w:pPr>
              <w:pStyle w:val="17"/>
            </w:pPr>
          </w:p>
        </w:tc>
        <w:tc>
          <w:tcPr>
            <w:tcW w:w="797" w:type="dxa"/>
            <w:vAlign w:val="center"/>
          </w:tcPr>
          <w:p>
            <w:pPr>
              <w:pStyle w:val="17"/>
            </w:pPr>
          </w:p>
        </w:tc>
        <w:tc>
          <w:tcPr>
            <w:tcW w:w="902" w:type="dxa"/>
            <w:vAlign w:val="center"/>
          </w:tcPr>
          <w:p>
            <w:pPr>
              <w:pStyle w:val="17"/>
            </w:pPr>
          </w:p>
        </w:tc>
        <w:tc>
          <w:tcPr>
            <w:tcW w:w="905" w:type="dxa"/>
            <w:vAlign w:val="center"/>
          </w:tcPr>
          <w:p>
            <w:pPr>
              <w:pStyle w:val="21"/>
            </w:pPr>
          </w:p>
        </w:tc>
        <w:tc>
          <w:tcPr>
            <w:tcW w:w="904" w:type="dxa"/>
            <w:vAlign w:val="center"/>
          </w:tcPr>
          <w:p>
            <w:pPr>
              <w:pStyle w:val="21"/>
            </w:pPr>
          </w:p>
        </w:tc>
        <w:tc>
          <w:tcPr>
            <w:tcW w:w="903" w:type="dxa"/>
            <w:vAlign w:val="center"/>
          </w:tcPr>
          <w:p>
            <w:pPr>
              <w:pStyle w:val="17"/>
            </w:pPr>
          </w:p>
        </w:tc>
        <w:tc>
          <w:tcPr>
            <w:tcW w:w="905" w:type="dxa"/>
            <w:vAlign w:val="center"/>
          </w:tcPr>
          <w:p>
            <w:pPr>
              <w:pStyle w:val="17"/>
            </w:pPr>
          </w:p>
        </w:tc>
        <w:tc>
          <w:tcPr>
            <w:tcW w:w="903" w:type="dxa"/>
            <w:vAlign w:val="center"/>
          </w:tcPr>
          <w:p>
            <w:pPr>
              <w:pStyle w:val="17"/>
            </w:pPr>
          </w:p>
        </w:tc>
        <w:tc>
          <w:tcPr>
            <w:tcW w:w="905" w:type="dxa"/>
            <w:vAlign w:val="center"/>
          </w:tcPr>
          <w:p>
            <w:pPr>
              <w:pStyle w:val="17"/>
            </w:pPr>
          </w:p>
        </w:tc>
        <w:tc>
          <w:tcPr>
            <w:tcW w:w="904" w:type="dxa"/>
            <w:vAlign w:val="center"/>
          </w:tcPr>
          <w:p>
            <w:pPr>
              <w:pStyle w:val="17"/>
            </w:pPr>
          </w:p>
        </w:tc>
        <w:tc>
          <w:tcPr>
            <w:tcW w:w="904" w:type="dxa"/>
            <w:vAlign w:val="center"/>
          </w:tcPr>
          <w:p>
            <w:pPr>
              <w:pStyle w:val="17"/>
            </w:pPr>
          </w:p>
        </w:tc>
      </w:tr>
    </w:tbl>
    <w:p>
      <w:pPr>
        <w:spacing w:line="500" w:lineRule="exact"/>
        <w:ind w:firstLine="420"/>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2022年，我单位没有安排政府采购预算</w:t>
      </w:r>
      <w:r>
        <w:rPr>
          <w:rFonts w:hint="eastAsia" w:ascii="方正书宋_GBK" w:hAnsi="方正书宋_GBK" w:eastAsia="方正书宋_GBK" w:cs="方正书宋_GBK"/>
          <w:color w:val="000000"/>
          <w:sz w:val="21"/>
        </w:rPr>
        <w:t>，空表列示。</w:t>
      </w:r>
    </w:p>
    <w:p>
      <w:pPr>
        <w:spacing w:line="500" w:lineRule="exact"/>
        <w:ind w:firstLine="420"/>
        <w:rPr>
          <w:rFonts w:hint="eastAsia"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涞水县永阳镇人民政府</w:t>
      </w:r>
      <w:r>
        <w:rPr>
          <w:rFonts w:hint="eastAsia" w:eastAsia="方正仿宋_GBK"/>
          <w:color w:val="000000"/>
          <w:sz w:val="28"/>
        </w:rPr>
        <w:t>（本级）上年末固定资产金额为</w:t>
      </w:r>
      <w:r>
        <w:rPr>
          <w:rFonts w:hint="eastAsia" w:eastAsia="方正仿宋_GBK"/>
          <w:color w:val="000000"/>
          <w:sz w:val="28"/>
          <w:lang w:eastAsia="zh-CN"/>
        </w:rPr>
        <w:t>263.84</w:t>
      </w:r>
      <w:r>
        <w:rPr>
          <w:rFonts w:hint="eastAsia" w:eastAsia="方正仿宋_GBK"/>
          <w:color w:val="000000"/>
          <w:sz w:val="28"/>
        </w:rPr>
        <w:t>万元（详见下表）。</w:t>
      </w:r>
      <w:r>
        <w:rPr>
          <w:rFonts w:hint="eastAsia" w:eastAsia="方正仿宋_GBK"/>
          <w:color w:val="000000"/>
          <w:sz w:val="28"/>
          <w:lang w:val="en-US" w:eastAsia="zh-CN"/>
        </w:rPr>
        <w:t>2022</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4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5806"/>
        <w:gridCol w:w="463"/>
        <w:gridCol w:w="2393"/>
        <w:gridCol w:w="3277"/>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804001 涞水县永阳镇人民政府（</w:t>
            </w:r>
            <w:r>
              <w:rPr>
                <w:rFonts w:hint="eastAsia"/>
              </w:rPr>
              <w:t>本级）</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56" w:type="dxa"/>
            <w:gridSpan w:val="2"/>
            <w:tcBorders>
              <w:top w:val="single" w:color="auto" w:sz="4" w:space="0"/>
              <w:left w:val="nil"/>
              <w:bottom w:val="nil"/>
              <w:right w:val="single" w:color="auto" w:sz="4" w:space="0"/>
            </w:tcBorders>
            <w:vAlign w:val="center"/>
          </w:tcPr>
          <w:p>
            <w:pPr>
              <w:pStyle w:val="16"/>
            </w:pPr>
            <w:r>
              <w:rPr>
                <w:rFonts w:hint="eastAsia"/>
              </w:rPr>
              <w:t>数量</w:t>
            </w:r>
          </w:p>
        </w:tc>
        <w:tc>
          <w:tcPr>
            <w:tcW w:w="4237"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rPr>
                <w:rFonts w:ascii="宋体" w:hAnsi="宋体" w:cs="宋体"/>
                <w:color w:val="000000"/>
                <w:sz w:val="21"/>
                <w:szCs w:val="21"/>
              </w:rPr>
            </w:pPr>
            <w:r>
              <w:rPr>
                <w:rFonts w:hint="eastAsia"/>
                <w:lang w:val="en-US" w:eastAsia="zh-CN"/>
              </w:rPr>
              <w:t>固定资产总额</w:t>
            </w:r>
          </w:p>
        </w:tc>
        <w:tc>
          <w:tcPr>
            <w:tcW w:w="2856"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ascii="宋体" w:hAnsi="宋体" w:cs="宋体"/>
                <w:color w:val="000000"/>
                <w:sz w:val="21"/>
                <w:szCs w:val="21"/>
                <w:lang w:eastAsia="zh-CN"/>
              </w:rPr>
            </w:pPr>
            <w:r>
              <w:rPr>
                <w:rFonts w:hint="eastAsia" w:ascii="宋体" w:hAnsi="宋体" w:cs="仿宋_GB2312"/>
                <w:color w:val="000000"/>
                <w:kern w:val="0"/>
                <w:sz w:val="32"/>
                <w:szCs w:val="32"/>
              </w:rPr>
              <w:t>—</w:t>
            </w:r>
          </w:p>
        </w:tc>
        <w:tc>
          <w:tcPr>
            <w:tcW w:w="4237"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ascii="Calibri" w:hAnsi="Calibri" w:cs="宋体"/>
                <w:kern w:val="2"/>
                <w:sz w:val="21"/>
                <w:szCs w:val="21"/>
                <w:lang w:eastAsia="zh-CN"/>
              </w:rPr>
            </w:pPr>
            <w:r>
              <w:rPr>
                <w:rFonts w:hint="eastAsia"/>
                <w:lang w:val="en-US" w:eastAsia="zh-CN"/>
              </w:rPr>
              <w:t>263.84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1941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 xml:space="preserve"> 其中：办公用房（平方米）</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1941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2、车辆（台、辆）</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eastAsia="方正仿宋_GBK"/>
                <w:color w:val="000000"/>
                <w:sz w:val="28"/>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3、单价在20万元以上的设备</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eastAsiaTheme="minorEastAsia"/>
                <w:color w:val="000000"/>
                <w:sz w:val="21"/>
                <w:szCs w:val="21"/>
                <w:lang w:eastAsia="zh-CN"/>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default" w:ascii="宋体" w:hAnsi="宋体" w:cs="宋体" w:eastAsiaTheme="minorEastAsia"/>
                <w:kern w:val="2"/>
                <w:sz w:val="21"/>
                <w:szCs w:val="21"/>
                <w:lang w:val="en-US" w:eastAsia="zh-CN"/>
              </w:rPr>
            </w:pPr>
            <w:r>
              <w:rPr>
                <w:rFonts w:hint="eastAsia" w:eastAsia="方正仿宋_GBK"/>
                <w:color w:val="000000"/>
                <w:sz w:val="2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4、其他固定资产</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color w:val="000000"/>
                <w:sz w:val="21"/>
                <w:szCs w:val="21"/>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kern w:val="2"/>
                <w:sz w:val="21"/>
                <w:szCs w:val="21"/>
                <w:lang w:eastAsia="zh-CN"/>
              </w:rPr>
            </w:pPr>
            <w:r>
              <w:rPr>
                <w:rFonts w:eastAsia="方正仿宋_GBK"/>
                <w:color w:val="000000"/>
                <w:sz w:val="28"/>
              </w:rPr>
              <w:t>123.34</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br w:type="page"/>
      </w:r>
    </w:p>
    <w:p>
      <w:pPr>
        <w:jc w:val="center"/>
        <w:outlineLvl w:val="3"/>
      </w:pPr>
      <w:bookmarkStart w:id="2" w:name="_Toc26485"/>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val="en-US" w:eastAsia="zh-CN"/>
        </w:rPr>
        <w:t>涞水县永阳镇人民政府</w:t>
      </w:r>
      <w:r>
        <w:rPr>
          <w:rFonts w:hint="eastAsia" w:ascii="方正小标宋_GBK" w:hAnsi="方正小标宋_GBK" w:eastAsia="方正小标宋_GBK" w:cs="方正小标宋_GBK"/>
          <w:color w:val="000000"/>
          <w:sz w:val="44"/>
        </w:rPr>
        <w:t>事业收支预算</w:t>
      </w:r>
      <w:bookmarkEnd w:id="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eastAsia"/>
                <w:lang w:eastAsia="zh-CN"/>
              </w:rPr>
            </w:pPr>
            <w:r>
              <w:rPr>
                <w:rFonts w:hint="eastAsia"/>
                <w:lang w:eastAsia="zh-CN"/>
              </w:rPr>
              <w:t>94.04</w:t>
            </w:r>
          </w:p>
        </w:tc>
        <w:tc>
          <w:tcPr>
            <w:tcW w:w="4535" w:type="dxa"/>
            <w:vAlign w:val="center"/>
          </w:tcPr>
          <w:p>
            <w:pPr>
              <w:pStyle w:val="18"/>
            </w:pPr>
            <w:r>
              <w:rPr>
                <w:rFonts w:hint="eastAsia"/>
              </w:rPr>
              <w:t>一、一般公共服务支出</w:t>
            </w:r>
          </w:p>
        </w:tc>
        <w:tc>
          <w:tcPr>
            <w:tcW w:w="2126" w:type="dxa"/>
            <w:vAlign w:val="center"/>
          </w:tcPr>
          <w:p>
            <w:pPr>
              <w:pStyle w:val="17"/>
              <w:rPr>
                <w:rFonts w:hint="eastAsia"/>
                <w:lang w:eastAsia="zh-CN"/>
              </w:rPr>
            </w:pPr>
            <w:r>
              <w:rPr>
                <w:rFonts w:hint="eastAsia"/>
                <w:lang w:eastAsia="zh-CN"/>
              </w:rPr>
              <w:t>85.07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eastAsia"/>
                <w:lang w:eastAsia="zh-CN"/>
              </w:rPr>
            </w:pPr>
            <w:r>
              <w:rPr>
                <w:rFonts w:hint="eastAsia"/>
                <w:lang w:eastAsia="zh-CN"/>
              </w:rP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eastAsia"/>
                <w:lang w:eastAsia="zh-CN"/>
              </w:rPr>
            </w:pPr>
            <w:r>
              <w:rPr>
                <w:rFonts w:hint="eastAsia"/>
                <w:lang w:eastAsia="zh-CN"/>
              </w:rP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eastAsia"/>
                <w:lang w:eastAsia="zh-CN"/>
              </w:rPr>
            </w:pPr>
            <w:r>
              <w:rPr>
                <w:rFonts w:hint="eastAsia"/>
                <w:lang w:eastAsia="zh-CN"/>
              </w:rP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eastAsia"/>
                <w:lang w:eastAsia="zh-CN"/>
              </w:rPr>
            </w:pPr>
            <w:r>
              <w:rPr>
                <w:rFonts w:hint="eastAsia"/>
                <w:lang w:eastAsia="zh-CN"/>
              </w:rPr>
              <w:t>94.04</w:t>
            </w:r>
          </w:p>
        </w:tc>
        <w:tc>
          <w:tcPr>
            <w:tcW w:w="4535" w:type="dxa"/>
            <w:vAlign w:val="center"/>
          </w:tcPr>
          <w:p>
            <w:pPr>
              <w:pStyle w:val="20"/>
            </w:pPr>
            <w:r>
              <w:rPr>
                <w:rFonts w:hint="eastAsia"/>
              </w:rPr>
              <w:t>本年支出合计</w:t>
            </w:r>
          </w:p>
        </w:tc>
        <w:tc>
          <w:tcPr>
            <w:tcW w:w="2126" w:type="dxa"/>
            <w:vAlign w:val="center"/>
          </w:tcPr>
          <w:p>
            <w:pPr>
              <w:pStyle w:val="21"/>
              <w:rPr>
                <w:rFonts w:hint="eastAsia"/>
                <w:lang w:eastAsia="zh-CN"/>
              </w:rPr>
            </w:pPr>
            <w:r>
              <w:rPr>
                <w:rFonts w:hint="eastAsia"/>
                <w:lang w:eastAsia="zh-CN"/>
              </w:rPr>
              <w:t>94.04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eastAsia"/>
                <w:lang w:eastAsia="zh-CN"/>
              </w:rPr>
            </w:pPr>
            <w:r>
              <w:rPr>
                <w:rFonts w:hint="eastAsia"/>
                <w:lang w:eastAsia="zh-CN"/>
              </w:rPr>
              <w:t>94.04</w:t>
            </w:r>
          </w:p>
        </w:tc>
        <w:tc>
          <w:tcPr>
            <w:tcW w:w="4535" w:type="dxa"/>
            <w:vAlign w:val="center"/>
          </w:tcPr>
          <w:p>
            <w:pPr>
              <w:pStyle w:val="20"/>
            </w:pPr>
            <w:r>
              <w:rPr>
                <w:rFonts w:hint="eastAsia"/>
              </w:rPr>
              <w:t>支出总计</w:t>
            </w:r>
          </w:p>
        </w:tc>
        <w:tc>
          <w:tcPr>
            <w:tcW w:w="2126" w:type="dxa"/>
            <w:vAlign w:val="center"/>
          </w:tcPr>
          <w:p>
            <w:pPr>
              <w:pStyle w:val="21"/>
              <w:rPr>
                <w:rFonts w:hint="eastAsia"/>
                <w:lang w:eastAsia="zh-CN"/>
              </w:rPr>
            </w:pPr>
            <w:r>
              <w:rPr>
                <w:rFonts w:hint="eastAsia"/>
                <w:lang w:eastAsia="zh-CN"/>
              </w:rPr>
              <w:t>94.04</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bookmarkStart w:id="3" w:name="_GoBack"/>
      <w:bookmarkEnd w:id="3"/>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1255"/>
        <w:gridCol w:w="1587"/>
        <w:gridCol w:w="1119"/>
        <w:gridCol w:w="1035"/>
        <w:gridCol w:w="1"/>
        <w:gridCol w:w="1085"/>
        <w:gridCol w:w="1020"/>
        <w:gridCol w:w="1136"/>
        <w:gridCol w:w="1136"/>
        <w:gridCol w:w="1137"/>
        <w:gridCol w:w="1136"/>
        <w:gridCol w:w="1136"/>
        <w:gridCol w:w="1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5677" w:type="dxa"/>
            <w:gridSpan w:val="5"/>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3242" w:type="dxa"/>
            <w:gridSpan w:val="4"/>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81"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tblHeader/>
          <w:jc w:val="center"/>
        </w:trPr>
        <w:tc>
          <w:tcPr>
            <w:tcW w:w="681" w:type="dxa"/>
            <w:vMerge w:val="restart"/>
            <w:vAlign w:val="center"/>
          </w:tcPr>
          <w:p>
            <w:pPr>
              <w:pStyle w:val="16"/>
            </w:pPr>
            <w:r>
              <w:rPr>
                <w:rFonts w:hint="eastAsia"/>
              </w:rPr>
              <w:t>序号</w:t>
            </w:r>
          </w:p>
        </w:tc>
        <w:tc>
          <w:tcPr>
            <w:tcW w:w="2842" w:type="dxa"/>
            <w:gridSpan w:val="2"/>
            <w:vAlign w:val="center"/>
          </w:tcPr>
          <w:p>
            <w:pPr>
              <w:pStyle w:val="16"/>
            </w:pPr>
            <w:r>
              <w:rPr>
                <w:rFonts w:hint="eastAsia"/>
              </w:rPr>
              <w:t>功能分类科目</w:t>
            </w:r>
          </w:p>
        </w:tc>
        <w:tc>
          <w:tcPr>
            <w:tcW w:w="1119" w:type="dxa"/>
            <w:vMerge w:val="restart"/>
            <w:vAlign w:val="center"/>
          </w:tcPr>
          <w:p>
            <w:pPr>
              <w:pStyle w:val="16"/>
            </w:pPr>
            <w:r>
              <w:rPr>
                <w:rFonts w:hint="eastAsia"/>
              </w:rPr>
              <w:t>合计</w:t>
            </w:r>
          </w:p>
        </w:tc>
        <w:tc>
          <w:tcPr>
            <w:tcW w:w="8822" w:type="dxa"/>
            <w:gridSpan w:val="9"/>
            <w:vAlign w:val="center"/>
          </w:tcPr>
          <w:p>
            <w:pPr>
              <w:pStyle w:val="16"/>
            </w:pPr>
            <w:r>
              <w:rPr>
                <w:rFonts w:hint="eastAsia"/>
              </w:rPr>
              <w:t>本年收入</w:t>
            </w:r>
          </w:p>
        </w:tc>
        <w:tc>
          <w:tcPr>
            <w:tcW w:w="1136" w:type="dxa"/>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tblHeader/>
          <w:jc w:val="center"/>
        </w:trPr>
        <w:tc>
          <w:tcPr>
            <w:tcW w:w="681" w:type="dxa"/>
            <w:vMerge w:val="continue"/>
          </w:tcPr>
          <w:p/>
        </w:tc>
        <w:tc>
          <w:tcPr>
            <w:tcW w:w="1255" w:type="dxa"/>
            <w:vAlign w:val="center"/>
          </w:tcPr>
          <w:p>
            <w:pPr>
              <w:pStyle w:val="16"/>
            </w:pPr>
            <w:r>
              <w:rPr>
                <w:rFonts w:hint="eastAsia"/>
              </w:rPr>
              <w:t>科目</w:t>
            </w:r>
            <w:r>
              <w:t xml:space="preserve">    </w:t>
            </w:r>
            <w:r>
              <w:rPr>
                <w:rFonts w:hint="eastAsia"/>
              </w:rPr>
              <w:t>编码</w:t>
            </w:r>
          </w:p>
        </w:tc>
        <w:tc>
          <w:tcPr>
            <w:tcW w:w="1587" w:type="dxa"/>
            <w:vAlign w:val="center"/>
          </w:tcPr>
          <w:p>
            <w:pPr>
              <w:pStyle w:val="16"/>
            </w:pPr>
            <w:r>
              <w:rPr>
                <w:rFonts w:hint="eastAsia"/>
              </w:rPr>
              <w:t>科目名称</w:t>
            </w:r>
          </w:p>
        </w:tc>
        <w:tc>
          <w:tcPr>
            <w:tcW w:w="1119" w:type="dxa"/>
            <w:vMerge w:val="continue"/>
          </w:tcPr>
          <w:p/>
        </w:tc>
        <w:tc>
          <w:tcPr>
            <w:tcW w:w="1036" w:type="dxa"/>
            <w:gridSpan w:val="2"/>
            <w:vAlign w:val="center"/>
          </w:tcPr>
          <w:p>
            <w:pPr>
              <w:pStyle w:val="16"/>
            </w:pPr>
            <w:r>
              <w:rPr>
                <w:rFonts w:hint="eastAsia"/>
              </w:rPr>
              <w:t>小计</w:t>
            </w:r>
          </w:p>
        </w:tc>
        <w:tc>
          <w:tcPr>
            <w:tcW w:w="1085" w:type="dxa"/>
            <w:vAlign w:val="center"/>
          </w:tcPr>
          <w:p>
            <w:pPr>
              <w:pStyle w:val="16"/>
            </w:pPr>
            <w:r>
              <w:rPr>
                <w:rFonts w:hint="eastAsia"/>
              </w:rPr>
              <w:t>财政拨款</w:t>
            </w:r>
            <w:r>
              <w:t xml:space="preserve"> </w:t>
            </w:r>
            <w:r>
              <w:rPr>
                <w:rFonts w:hint="eastAsia"/>
              </w:rPr>
              <w:t>收入</w:t>
            </w:r>
          </w:p>
        </w:tc>
        <w:tc>
          <w:tcPr>
            <w:tcW w:w="1020" w:type="dxa"/>
            <w:vAlign w:val="center"/>
          </w:tcPr>
          <w:p>
            <w:pPr>
              <w:pStyle w:val="16"/>
            </w:pPr>
            <w:r>
              <w:rPr>
                <w:rFonts w:hint="eastAsia"/>
              </w:rPr>
              <w:t>财政专户</w:t>
            </w:r>
            <w:r>
              <w:t xml:space="preserve"> </w:t>
            </w:r>
            <w:r>
              <w:rPr>
                <w:rFonts w:hint="eastAsia"/>
              </w:rPr>
              <w:t>收入</w:t>
            </w:r>
          </w:p>
        </w:tc>
        <w:tc>
          <w:tcPr>
            <w:tcW w:w="1136" w:type="dxa"/>
            <w:vAlign w:val="center"/>
          </w:tcPr>
          <w:p>
            <w:pPr>
              <w:pStyle w:val="16"/>
            </w:pPr>
            <w:r>
              <w:rPr>
                <w:rFonts w:hint="eastAsia"/>
              </w:rPr>
              <w:t>事业收入</w:t>
            </w:r>
          </w:p>
        </w:tc>
        <w:tc>
          <w:tcPr>
            <w:tcW w:w="1136" w:type="dxa"/>
            <w:vAlign w:val="center"/>
          </w:tcPr>
          <w:p>
            <w:pPr>
              <w:pStyle w:val="16"/>
            </w:pPr>
            <w:r>
              <w:rPr>
                <w:rFonts w:hint="eastAsia"/>
              </w:rPr>
              <w:t>经营收入</w:t>
            </w:r>
          </w:p>
        </w:tc>
        <w:tc>
          <w:tcPr>
            <w:tcW w:w="1137" w:type="dxa"/>
            <w:vAlign w:val="center"/>
          </w:tcPr>
          <w:p>
            <w:pPr>
              <w:pStyle w:val="16"/>
            </w:pPr>
            <w:r>
              <w:rPr>
                <w:rFonts w:hint="eastAsia"/>
              </w:rPr>
              <w:t>上级补助收入</w:t>
            </w:r>
          </w:p>
        </w:tc>
        <w:tc>
          <w:tcPr>
            <w:tcW w:w="1136" w:type="dxa"/>
            <w:vAlign w:val="center"/>
          </w:tcPr>
          <w:p>
            <w:pPr>
              <w:pStyle w:val="16"/>
            </w:pPr>
            <w:r>
              <w:rPr>
                <w:rFonts w:hint="eastAsia"/>
              </w:rPr>
              <w:t>附属单位上缴收入</w:t>
            </w:r>
          </w:p>
        </w:tc>
        <w:tc>
          <w:tcPr>
            <w:tcW w:w="1136" w:type="dxa"/>
            <w:vAlign w:val="center"/>
          </w:tcPr>
          <w:p>
            <w:pPr>
              <w:pStyle w:val="16"/>
            </w:pPr>
            <w:r>
              <w:rPr>
                <w:rFonts w:hint="eastAsia"/>
              </w:rPr>
              <w:t>其他收入</w:t>
            </w:r>
          </w:p>
        </w:tc>
        <w:tc>
          <w:tcPr>
            <w:tcW w:w="1136"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tblHeader/>
          <w:jc w:val="center"/>
        </w:trPr>
        <w:tc>
          <w:tcPr>
            <w:tcW w:w="681" w:type="dxa"/>
            <w:vAlign w:val="center"/>
          </w:tcPr>
          <w:p>
            <w:pPr>
              <w:pStyle w:val="16"/>
            </w:pPr>
            <w:r>
              <w:rPr>
                <w:rFonts w:hint="eastAsia"/>
              </w:rPr>
              <w:t>栏次</w:t>
            </w:r>
          </w:p>
        </w:tc>
        <w:tc>
          <w:tcPr>
            <w:tcW w:w="1255" w:type="dxa"/>
            <w:vAlign w:val="center"/>
          </w:tcPr>
          <w:p>
            <w:pPr>
              <w:pStyle w:val="16"/>
            </w:pPr>
            <w:r>
              <w:t>1</w:t>
            </w:r>
          </w:p>
        </w:tc>
        <w:tc>
          <w:tcPr>
            <w:tcW w:w="1587" w:type="dxa"/>
            <w:vAlign w:val="center"/>
          </w:tcPr>
          <w:p>
            <w:pPr>
              <w:pStyle w:val="16"/>
            </w:pPr>
            <w:r>
              <w:t>2</w:t>
            </w:r>
          </w:p>
        </w:tc>
        <w:tc>
          <w:tcPr>
            <w:tcW w:w="1119" w:type="dxa"/>
            <w:vAlign w:val="center"/>
          </w:tcPr>
          <w:p>
            <w:pPr>
              <w:pStyle w:val="16"/>
            </w:pPr>
            <w:r>
              <w:t>3</w:t>
            </w:r>
          </w:p>
        </w:tc>
        <w:tc>
          <w:tcPr>
            <w:tcW w:w="1036" w:type="dxa"/>
            <w:gridSpan w:val="2"/>
            <w:vAlign w:val="center"/>
          </w:tcPr>
          <w:p>
            <w:pPr>
              <w:pStyle w:val="16"/>
            </w:pPr>
            <w:r>
              <w:t>4</w:t>
            </w:r>
          </w:p>
        </w:tc>
        <w:tc>
          <w:tcPr>
            <w:tcW w:w="1085" w:type="dxa"/>
            <w:vAlign w:val="center"/>
          </w:tcPr>
          <w:p>
            <w:pPr>
              <w:pStyle w:val="16"/>
            </w:pPr>
            <w:r>
              <w:t>5</w:t>
            </w:r>
          </w:p>
        </w:tc>
        <w:tc>
          <w:tcPr>
            <w:tcW w:w="1020" w:type="dxa"/>
            <w:vAlign w:val="center"/>
          </w:tcPr>
          <w:p>
            <w:pPr>
              <w:pStyle w:val="16"/>
            </w:pPr>
            <w:r>
              <w:t>6</w:t>
            </w:r>
          </w:p>
        </w:tc>
        <w:tc>
          <w:tcPr>
            <w:tcW w:w="1136" w:type="dxa"/>
            <w:vAlign w:val="center"/>
          </w:tcPr>
          <w:p>
            <w:pPr>
              <w:pStyle w:val="16"/>
            </w:pPr>
            <w:r>
              <w:t>7</w:t>
            </w:r>
          </w:p>
        </w:tc>
        <w:tc>
          <w:tcPr>
            <w:tcW w:w="1136" w:type="dxa"/>
            <w:vAlign w:val="center"/>
          </w:tcPr>
          <w:p>
            <w:pPr>
              <w:pStyle w:val="16"/>
            </w:pPr>
            <w:r>
              <w:t>8</w:t>
            </w:r>
          </w:p>
        </w:tc>
        <w:tc>
          <w:tcPr>
            <w:tcW w:w="1137" w:type="dxa"/>
            <w:vAlign w:val="center"/>
          </w:tcPr>
          <w:p>
            <w:pPr>
              <w:pStyle w:val="16"/>
            </w:pPr>
            <w:r>
              <w:t>9</w:t>
            </w:r>
          </w:p>
        </w:tc>
        <w:tc>
          <w:tcPr>
            <w:tcW w:w="1136" w:type="dxa"/>
            <w:vAlign w:val="center"/>
          </w:tcPr>
          <w:p>
            <w:pPr>
              <w:pStyle w:val="16"/>
            </w:pPr>
            <w:r>
              <w:t>10</w:t>
            </w:r>
          </w:p>
        </w:tc>
        <w:tc>
          <w:tcPr>
            <w:tcW w:w="1136" w:type="dxa"/>
            <w:vAlign w:val="center"/>
          </w:tcPr>
          <w:p>
            <w:pPr>
              <w:pStyle w:val="16"/>
            </w:pPr>
            <w:r>
              <w:t>11</w:t>
            </w:r>
          </w:p>
        </w:tc>
        <w:tc>
          <w:tcPr>
            <w:tcW w:w="1136"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681" w:type="dxa"/>
            <w:vAlign w:val="center"/>
          </w:tcPr>
          <w:p>
            <w:pPr>
              <w:pStyle w:val="19"/>
            </w:pPr>
            <w:r>
              <w:t>1</w:t>
            </w:r>
          </w:p>
        </w:tc>
        <w:tc>
          <w:tcPr>
            <w:tcW w:w="1255" w:type="dxa"/>
            <w:vAlign w:val="center"/>
          </w:tcPr>
          <w:p>
            <w:pPr>
              <w:pStyle w:val="22"/>
            </w:pPr>
          </w:p>
        </w:tc>
        <w:tc>
          <w:tcPr>
            <w:tcW w:w="1587" w:type="dxa"/>
            <w:vAlign w:val="center"/>
          </w:tcPr>
          <w:p>
            <w:pPr>
              <w:pStyle w:val="20"/>
            </w:pPr>
            <w:r>
              <w:rPr>
                <w:rFonts w:hint="eastAsia"/>
              </w:rPr>
              <w:t>合计</w:t>
            </w:r>
          </w:p>
        </w:tc>
        <w:tc>
          <w:tcPr>
            <w:tcW w:w="1119" w:type="dxa"/>
            <w:vAlign w:val="center"/>
          </w:tcPr>
          <w:p>
            <w:pPr>
              <w:pStyle w:val="21"/>
              <w:rPr>
                <w:rFonts w:hint="eastAsia"/>
                <w:lang w:eastAsia="zh-CN"/>
              </w:rPr>
            </w:pPr>
            <w:r>
              <w:rPr>
                <w:rFonts w:hint="eastAsia"/>
                <w:lang w:eastAsia="zh-CN"/>
              </w:rPr>
              <w:t>94.04</w:t>
            </w:r>
          </w:p>
        </w:tc>
        <w:tc>
          <w:tcPr>
            <w:tcW w:w="1036" w:type="dxa"/>
            <w:gridSpan w:val="2"/>
            <w:vAlign w:val="center"/>
          </w:tcPr>
          <w:p>
            <w:pPr>
              <w:pStyle w:val="21"/>
              <w:rPr>
                <w:rFonts w:hint="eastAsia"/>
                <w:lang w:eastAsia="zh-CN"/>
              </w:rPr>
            </w:pPr>
            <w:r>
              <w:rPr>
                <w:rFonts w:hint="eastAsia"/>
                <w:lang w:eastAsia="zh-CN"/>
              </w:rPr>
              <w:t>94.04</w:t>
            </w:r>
          </w:p>
        </w:tc>
        <w:tc>
          <w:tcPr>
            <w:tcW w:w="1085" w:type="dxa"/>
            <w:vAlign w:val="center"/>
          </w:tcPr>
          <w:p>
            <w:pPr>
              <w:pStyle w:val="21"/>
              <w:rPr>
                <w:rFonts w:hint="eastAsia"/>
                <w:lang w:eastAsia="zh-CN"/>
              </w:rPr>
            </w:pPr>
            <w:r>
              <w:rPr>
                <w:rFonts w:hint="eastAsia"/>
                <w:lang w:eastAsia="zh-CN"/>
              </w:rPr>
              <w:t>94.04</w:t>
            </w:r>
          </w:p>
        </w:tc>
        <w:tc>
          <w:tcPr>
            <w:tcW w:w="1020" w:type="dxa"/>
            <w:vAlign w:val="center"/>
          </w:tcPr>
          <w:p>
            <w:pPr>
              <w:pStyle w:val="21"/>
            </w:pPr>
          </w:p>
        </w:tc>
        <w:tc>
          <w:tcPr>
            <w:tcW w:w="1136" w:type="dxa"/>
            <w:vAlign w:val="center"/>
          </w:tcPr>
          <w:p>
            <w:pPr>
              <w:pStyle w:val="21"/>
            </w:pPr>
          </w:p>
        </w:tc>
        <w:tc>
          <w:tcPr>
            <w:tcW w:w="1136" w:type="dxa"/>
            <w:vAlign w:val="center"/>
          </w:tcPr>
          <w:p>
            <w:pPr>
              <w:pStyle w:val="21"/>
            </w:pPr>
          </w:p>
        </w:tc>
        <w:tc>
          <w:tcPr>
            <w:tcW w:w="1137" w:type="dxa"/>
            <w:vAlign w:val="center"/>
          </w:tcPr>
          <w:p>
            <w:pPr>
              <w:pStyle w:val="21"/>
            </w:pPr>
          </w:p>
        </w:tc>
        <w:tc>
          <w:tcPr>
            <w:tcW w:w="1136" w:type="dxa"/>
            <w:vAlign w:val="center"/>
          </w:tcPr>
          <w:p>
            <w:pPr>
              <w:pStyle w:val="21"/>
            </w:pPr>
          </w:p>
        </w:tc>
        <w:tc>
          <w:tcPr>
            <w:tcW w:w="1136" w:type="dxa"/>
            <w:vAlign w:val="center"/>
          </w:tcPr>
          <w:p>
            <w:pPr>
              <w:pStyle w:val="21"/>
            </w:pPr>
          </w:p>
        </w:tc>
        <w:tc>
          <w:tcPr>
            <w:tcW w:w="113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681" w:type="dxa"/>
            <w:vAlign w:val="center"/>
          </w:tcPr>
          <w:p>
            <w:pPr>
              <w:pStyle w:val="19"/>
            </w:pPr>
            <w:r>
              <w:t>2</w:t>
            </w:r>
          </w:p>
        </w:tc>
        <w:tc>
          <w:tcPr>
            <w:tcW w:w="1255" w:type="dxa"/>
          </w:tcPr>
          <w:p>
            <w:pPr>
              <w:pStyle w:val="18"/>
            </w:pPr>
            <w:r>
              <w:t>201</w:t>
            </w:r>
          </w:p>
        </w:tc>
        <w:tc>
          <w:tcPr>
            <w:tcW w:w="1587" w:type="dxa"/>
          </w:tcPr>
          <w:p>
            <w:pPr>
              <w:pStyle w:val="18"/>
            </w:pPr>
            <w:r>
              <w:t>一般公共服务支出</w:t>
            </w:r>
          </w:p>
        </w:tc>
        <w:tc>
          <w:tcPr>
            <w:tcW w:w="1119" w:type="dxa"/>
            <w:vAlign w:val="center"/>
          </w:tcPr>
          <w:p>
            <w:pPr>
              <w:pStyle w:val="17"/>
              <w:rPr>
                <w:rFonts w:hint="eastAsia" w:eastAsiaTheme="minorEastAsia"/>
                <w:lang w:eastAsia="zh-CN"/>
              </w:rPr>
            </w:pPr>
            <w:r>
              <w:rPr>
                <w:rFonts w:hint="eastAsia" w:eastAsiaTheme="minorEastAsia"/>
                <w:lang w:eastAsia="zh-CN"/>
              </w:rPr>
              <w:t>85.07</w:t>
            </w:r>
          </w:p>
        </w:tc>
        <w:tc>
          <w:tcPr>
            <w:tcW w:w="1036" w:type="dxa"/>
            <w:gridSpan w:val="2"/>
            <w:vAlign w:val="center"/>
          </w:tcPr>
          <w:p>
            <w:pPr>
              <w:pStyle w:val="17"/>
              <w:rPr>
                <w:rFonts w:hint="eastAsia" w:eastAsiaTheme="minorEastAsia"/>
                <w:lang w:eastAsia="zh-CN"/>
              </w:rPr>
            </w:pPr>
            <w:r>
              <w:rPr>
                <w:rFonts w:hint="eastAsia" w:eastAsiaTheme="minorEastAsia"/>
                <w:lang w:eastAsia="zh-CN"/>
              </w:rPr>
              <w:t>85.07</w:t>
            </w:r>
          </w:p>
        </w:tc>
        <w:tc>
          <w:tcPr>
            <w:tcW w:w="1085" w:type="dxa"/>
            <w:vAlign w:val="center"/>
          </w:tcPr>
          <w:p>
            <w:pPr>
              <w:pStyle w:val="17"/>
              <w:rPr>
                <w:rFonts w:hint="eastAsia" w:eastAsiaTheme="minorEastAsia"/>
                <w:lang w:eastAsia="zh-CN"/>
              </w:rPr>
            </w:pPr>
            <w:r>
              <w:rPr>
                <w:rFonts w:hint="eastAsia" w:eastAsiaTheme="minorEastAsia"/>
                <w:lang w:eastAsia="zh-CN"/>
              </w:rPr>
              <w:t>85.07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9" w:hRule="atLeast"/>
          <w:jc w:val="center"/>
        </w:trPr>
        <w:tc>
          <w:tcPr>
            <w:tcW w:w="681" w:type="dxa"/>
            <w:vAlign w:val="center"/>
          </w:tcPr>
          <w:p>
            <w:pPr>
              <w:pStyle w:val="19"/>
            </w:pPr>
            <w:r>
              <w:t>3</w:t>
            </w:r>
          </w:p>
        </w:tc>
        <w:tc>
          <w:tcPr>
            <w:tcW w:w="1255" w:type="dxa"/>
          </w:tcPr>
          <w:p>
            <w:pPr>
              <w:pStyle w:val="18"/>
            </w:pPr>
            <w:r>
              <w:t>20103</w:t>
            </w:r>
          </w:p>
        </w:tc>
        <w:tc>
          <w:tcPr>
            <w:tcW w:w="1587" w:type="dxa"/>
          </w:tcPr>
          <w:p>
            <w:pPr>
              <w:pStyle w:val="18"/>
            </w:pPr>
            <w:r>
              <w:t>政府办公厅（室）及相关机构事务</w:t>
            </w:r>
          </w:p>
        </w:tc>
        <w:tc>
          <w:tcPr>
            <w:tcW w:w="1119" w:type="dxa"/>
            <w:vAlign w:val="center"/>
          </w:tcPr>
          <w:p>
            <w:pPr>
              <w:pStyle w:val="17"/>
              <w:rPr>
                <w:rFonts w:hint="eastAsia" w:eastAsiaTheme="minorEastAsia"/>
                <w:lang w:eastAsia="zh-CN"/>
              </w:rPr>
            </w:pPr>
            <w:r>
              <w:rPr>
                <w:rFonts w:hint="eastAsia" w:eastAsiaTheme="minorEastAsia"/>
                <w:lang w:eastAsia="zh-CN"/>
              </w:rPr>
              <w:t>85.07</w:t>
            </w:r>
          </w:p>
        </w:tc>
        <w:tc>
          <w:tcPr>
            <w:tcW w:w="1036" w:type="dxa"/>
            <w:gridSpan w:val="2"/>
            <w:vAlign w:val="center"/>
          </w:tcPr>
          <w:p>
            <w:pPr>
              <w:pStyle w:val="17"/>
              <w:rPr>
                <w:rFonts w:hint="eastAsia" w:eastAsiaTheme="minorEastAsia"/>
                <w:lang w:eastAsia="zh-CN"/>
              </w:rPr>
            </w:pPr>
            <w:r>
              <w:rPr>
                <w:rFonts w:hint="eastAsia" w:eastAsiaTheme="minorEastAsia"/>
                <w:lang w:eastAsia="zh-CN"/>
              </w:rPr>
              <w:t>85.07</w:t>
            </w:r>
          </w:p>
        </w:tc>
        <w:tc>
          <w:tcPr>
            <w:tcW w:w="1085" w:type="dxa"/>
            <w:vAlign w:val="center"/>
          </w:tcPr>
          <w:p>
            <w:pPr>
              <w:pStyle w:val="17"/>
              <w:rPr>
                <w:rFonts w:hint="eastAsia" w:eastAsiaTheme="minorEastAsia"/>
                <w:lang w:eastAsia="zh-CN"/>
              </w:rPr>
            </w:pPr>
            <w:r>
              <w:rPr>
                <w:rFonts w:hint="eastAsia" w:eastAsiaTheme="minorEastAsia"/>
                <w:lang w:eastAsia="zh-CN"/>
              </w:rPr>
              <w:t>85.07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681" w:type="dxa"/>
            <w:vAlign w:val="center"/>
          </w:tcPr>
          <w:p>
            <w:pPr>
              <w:pStyle w:val="19"/>
            </w:pPr>
            <w:r>
              <w:t>4</w:t>
            </w:r>
          </w:p>
        </w:tc>
        <w:tc>
          <w:tcPr>
            <w:tcW w:w="1255" w:type="dxa"/>
          </w:tcPr>
          <w:p>
            <w:pPr>
              <w:pStyle w:val="18"/>
            </w:pPr>
            <w:r>
              <w:t>2010301</w:t>
            </w:r>
          </w:p>
        </w:tc>
        <w:tc>
          <w:tcPr>
            <w:tcW w:w="1587" w:type="dxa"/>
          </w:tcPr>
          <w:p>
            <w:pPr>
              <w:pStyle w:val="18"/>
            </w:pPr>
            <w:r>
              <w:t>行政运行</w:t>
            </w:r>
          </w:p>
        </w:tc>
        <w:tc>
          <w:tcPr>
            <w:tcW w:w="1119" w:type="dxa"/>
            <w:vAlign w:val="center"/>
          </w:tcPr>
          <w:p>
            <w:pPr>
              <w:pStyle w:val="17"/>
              <w:rPr>
                <w:rFonts w:hint="eastAsia" w:eastAsiaTheme="minorEastAsia"/>
                <w:lang w:eastAsia="zh-CN"/>
              </w:rPr>
            </w:pPr>
            <w:r>
              <w:rPr>
                <w:rFonts w:hint="eastAsia" w:eastAsiaTheme="minorEastAsia"/>
                <w:lang w:eastAsia="zh-CN"/>
              </w:rPr>
              <w:t>85.07</w:t>
            </w:r>
          </w:p>
        </w:tc>
        <w:tc>
          <w:tcPr>
            <w:tcW w:w="1036" w:type="dxa"/>
            <w:gridSpan w:val="2"/>
            <w:vAlign w:val="center"/>
          </w:tcPr>
          <w:p>
            <w:pPr>
              <w:pStyle w:val="17"/>
              <w:rPr>
                <w:rFonts w:hint="eastAsia" w:eastAsiaTheme="minorEastAsia"/>
                <w:lang w:eastAsia="zh-CN"/>
              </w:rPr>
            </w:pPr>
            <w:r>
              <w:rPr>
                <w:rFonts w:hint="eastAsia" w:eastAsiaTheme="minorEastAsia"/>
                <w:lang w:eastAsia="zh-CN"/>
              </w:rPr>
              <w:t>85.07</w:t>
            </w:r>
          </w:p>
        </w:tc>
        <w:tc>
          <w:tcPr>
            <w:tcW w:w="1085" w:type="dxa"/>
            <w:vAlign w:val="center"/>
          </w:tcPr>
          <w:p>
            <w:pPr>
              <w:pStyle w:val="17"/>
              <w:rPr>
                <w:rFonts w:hint="eastAsia" w:eastAsiaTheme="minorEastAsia"/>
                <w:lang w:eastAsia="zh-CN"/>
              </w:rPr>
            </w:pPr>
            <w:r>
              <w:rPr>
                <w:rFonts w:hint="eastAsia" w:eastAsiaTheme="minorEastAsia"/>
                <w:lang w:eastAsia="zh-CN"/>
              </w:rPr>
              <w:t>85.07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681" w:type="dxa"/>
            <w:vAlign w:val="center"/>
          </w:tcPr>
          <w:p>
            <w:pPr>
              <w:pStyle w:val="19"/>
              <w:rPr>
                <w:rFonts w:hint="eastAsia"/>
                <w:lang w:eastAsia="zh-CN"/>
              </w:rPr>
            </w:pPr>
            <w:r>
              <w:rPr>
                <w:rFonts w:hint="eastAsia"/>
                <w:lang w:eastAsia="zh-CN"/>
              </w:rPr>
              <w:t>5</w:t>
            </w:r>
          </w:p>
        </w:tc>
        <w:tc>
          <w:tcPr>
            <w:tcW w:w="1255" w:type="dxa"/>
          </w:tcPr>
          <w:p>
            <w:pPr>
              <w:pStyle w:val="18"/>
            </w:pPr>
            <w:r>
              <w:t>208</w:t>
            </w:r>
          </w:p>
        </w:tc>
        <w:tc>
          <w:tcPr>
            <w:tcW w:w="1587" w:type="dxa"/>
          </w:tcPr>
          <w:p>
            <w:pPr>
              <w:pStyle w:val="18"/>
            </w:pPr>
            <w:r>
              <w:t>社会保障和就业支出</w:t>
            </w:r>
          </w:p>
        </w:tc>
        <w:tc>
          <w:tcPr>
            <w:tcW w:w="1119" w:type="dxa"/>
            <w:vAlign w:val="center"/>
          </w:tcPr>
          <w:p>
            <w:pPr>
              <w:pStyle w:val="17"/>
              <w:rPr>
                <w:rFonts w:hint="eastAsia" w:eastAsiaTheme="minorEastAsia"/>
                <w:lang w:eastAsia="zh-CN"/>
              </w:rPr>
            </w:pPr>
            <w:r>
              <w:rPr>
                <w:rFonts w:hint="eastAsia" w:eastAsiaTheme="minorEastAsia"/>
                <w:lang w:eastAsia="zh-CN"/>
              </w:rPr>
              <w:t>4.43</w:t>
            </w:r>
          </w:p>
        </w:tc>
        <w:tc>
          <w:tcPr>
            <w:tcW w:w="1036" w:type="dxa"/>
            <w:gridSpan w:val="2"/>
            <w:vAlign w:val="center"/>
          </w:tcPr>
          <w:p>
            <w:pPr>
              <w:pStyle w:val="17"/>
              <w:rPr>
                <w:rFonts w:hint="eastAsia" w:eastAsiaTheme="minorEastAsia"/>
                <w:lang w:eastAsia="zh-CN"/>
              </w:rPr>
            </w:pPr>
            <w:r>
              <w:rPr>
                <w:rFonts w:hint="eastAsia" w:eastAsiaTheme="minorEastAsia"/>
                <w:lang w:eastAsia="zh-CN"/>
              </w:rPr>
              <w:t>4.43</w:t>
            </w:r>
          </w:p>
        </w:tc>
        <w:tc>
          <w:tcPr>
            <w:tcW w:w="1085" w:type="dxa"/>
            <w:vAlign w:val="center"/>
          </w:tcPr>
          <w:p>
            <w:pPr>
              <w:pStyle w:val="17"/>
              <w:rPr>
                <w:rFonts w:hint="eastAsia" w:eastAsiaTheme="minorEastAsia"/>
                <w:lang w:eastAsia="zh-CN"/>
              </w:rPr>
            </w:pPr>
            <w:r>
              <w:rPr>
                <w:rFonts w:hint="eastAsia" w:eastAsiaTheme="minorEastAsia"/>
                <w:lang w:eastAsia="zh-CN"/>
              </w:rPr>
              <w:t>4.43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681" w:type="dxa"/>
            <w:vAlign w:val="center"/>
          </w:tcPr>
          <w:p>
            <w:pPr>
              <w:pStyle w:val="19"/>
              <w:rPr>
                <w:rFonts w:hint="eastAsia"/>
                <w:lang w:eastAsia="zh-CN"/>
              </w:rPr>
            </w:pPr>
            <w:r>
              <w:rPr>
                <w:rFonts w:hint="eastAsia"/>
                <w:lang w:eastAsia="zh-CN"/>
              </w:rPr>
              <w:t>6</w:t>
            </w:r>
          </w:p>
        </w:tc>
        <w:tc>
          <w:tcPr>
            <w:tcW w:w="1255" w:type="dxa"/>
          </w:tcPr>
          <w:p>
            <w:pPr>
              <w:pStyle w:val="18"/>
            </w:pPr>
            <w:r>
              <w:t>20805</w:t>
            </w:r>
          </w:p>
        </w:tc>
        <w:tc>
          <w:tcPr>
            <w:tcW w:w="1587" w:type="dxa"/>
          </w:tcPr>
          <w:p>
            <w:pPr>
              <w:pStyle w:val="18"/>
            </w:pPr>
            <w:r>
              <w:t>行政事业单位养老支出</w:t>
            </w:r>
          </w:p>
        </w:tc>
        <w:tc>
          <w:tcPr>
            <w:tcW w:w="1119" w:type="dxa"/>
            <w:vAlign w:val="center"/>
          </w:tcPr>
          <w:p>
            <w:pPr>
              <w:pStyle w:val="17"/>
              <w:rPr>
                <w:rFonts w:hint="eastAsia" w:eastAsiaTheme="minorEastAsia"/>
                <w:lang w:eastAsia="zh-CN"/>
              </w:rPr>
            </w:pPr>
            <w:r>
              <w:rPr>
                <w:rFonts w:hint="eastAsia" w:eastAsiaTheme="minorEastAsia"/>
                <w:lang w:eastAsia="zh-CN"/>
              </w:rPr>
              <w:t>4.43</w:t>
            </w:r>
          </w:p>
        </w:tc>
        <w:tc>
          <w:tcPr>
            <w:tcW w:w="1036" w:type="dxa"/>
            <w:gridSpan w:val="2"/>
            <w:vAlign w:val="center"/>
          </w:tcPr>
          <w:p>
            <w:pPr>
              <w:pStyle w:val="17"/>
              <w:rPr>
                <w:rFonts w:hint="eastAsia" w:eastAsiaTheme="minorEastAsia"/>
                <w:lang w:eastAsia="zh-CN"/>
              </w:rPr>
            </w:pPr>
            <w:r>
              <w:rPr>
                <w:rFonts w:hint="eastAsia" w:eastAsiaTheme="minorEastAsia"/>
                <w:lang w:eastAsia="zh-CN"/>
              </w:rPr>
              <w:t>4.43</w:t>
            </w:r>
          </w:p>
        </w:tc>
        <w:tc>
          <w:tcPr>
            <w:tcW w:w="1085" w:type="dxa"/>
            <w:vAlign w:val="center"/>
          </w:tcPr>
          <w:p>
            <w:pPr>
              <w:pStyle w:val="17"/>
              <w:rPr>
                <w:rFonts w:hint="eastAsia" w:eastAsiaTheme="minorEastAsia"/>
                <w:lang w:eastAsia="zh-CN"/>
              </w:rPr>
            </w:pPr>
            <w:r>
              <w:rPr>
                <w:rFonts w:hint="eastAsia" w:eastAsiaTheme="minorEastAsia"/>
                <w:lang w:eastAsia="zh-CN"/>
              </w:rPr>
              <w:t>4.43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9" w:hRule="atLeast"/>
          <w:jc w:val="center"/>
        </w:trPr>
        <w:tc>
          <w:tcPr>
            <w:tcW w:w="681" w:type="dxa"/>
            <w:vAlign w:val="center"/>
          </w:tcPr>
          <w:p>
            <w:pPr>
              <w:pStyle w:val="19"/>
              <w:rPr>
                <w:rFonts w:hint="eastAsia"/>
                <w:lang w:eastAsia="zh-CN"/>
              </w:rPr>
            </w:pPr>
            <w:r>
              <w:rPr>
                <w:rFonts w:hint="eastAsia"/>
                <w:lang w:eastAsia="zh-CN"/>
              </w:rPr>
              <w:t>7</w:t>
            </w:r>
          </w:p>
        </w:tc>
        <w:tc>
          <w:tcPr>
            <w:tcW w:w="1255" w:type="dxa"/>
          </w:tcPr>
          <w:p>
            <w:pPr>
              <w:pStyle w:val="18"/>
            </w:pPr>
            <w:r>
              <w:t>2080505</w:t>
            </w:r>
          </w:p>
        </w:tc>
        <w:tc>
          <w:tcPr>
            <w:tcW w:w="1587" w:type="dxa"/>
          </w:tcPr>
          <w:p>
            <w:pPr>
              <w:pStyle w:val="18"/>
            </w:pPr>
            <w:r>
              <w:t>机关事业单位基本养老保险缴费支出</w:t>
            </w:r>
          </w:p>
        </w:tc>
        <w:tc>
          <w:tcPr>
            <w:tcW w:w="1119" w:type="dxa"/>
            <w:vAlign w:val="center"/>
          </w:tcPr>
          <w:p>
            <w:pPr>
              <w:pStyle w:val="17"/>
              <w:rPr>
                <w:rFonts w:hint="eastAsia" w:eastAsiaTheme="minorEastAsia"/>
                <w:lang w:eastAsia="zh-CN"/>
              </w:rPr>
            </w:pPr>
            <w:r>
              <w:rPr>
                <w:rFonts w:hint="eastAsia" w:eastAsiaTheme="minorEastAsia"/>
                <w:lang w:eastAsia="zh-CN"/>
              </w:rPr>
              <w:t>4.43</w:t>
            </w:r>
          </w:p>
        </w:tc>
        <w:tc>
          <w:tcPr>
            <w:tcW w:w="1036" w:type="dxa"/>
            <w:gridSpan w:val="2"/>
            <w:vAlign w:val="center"/>
          </w:tcPr>
          <w:p>
            <w:pPr>
              <w:pStyle w:val="17"/>
              <w:rPr>
                <w:rFonts w:hint="eastAsia" w:eastAsiaTheme="minorEastAsia"/>
                <w:lang w:eastAsia="zh-CN"/>
              </w:rPr>
            </w:pPr>
            <w:r>
              <w:rPr>
                <w:rFonts w:hint="eastAsia" w:eastAsiaTheme="minorEastAsia"/>
                <w:lang w:eastAsia="zh-CN"/>
              </w:rPr>
              <w:t>4.43</w:t>
            </w:r>
          </w:p>
        </w:tc>
        <w:tc>
          <w:tcPr>
            <w:tcW w:w="1085" w:type="dxa"/>
            <w:vAlign w:val="center"/>
          </w:tcPr>
          <w:p>
            <w:pPr>
              <w:pStyle w:val="17"/>
              <w:rPr>
                <w:rFonts w:hint="eastAsia" w:eastAsiaTheme="minorEastAsia"/>
                <w:lang w:eastAsia="zh-CN"/>
              </w:rPr>
            </w:pPr>
            <w:r>
              <w:rPr>
                <w:rFonts w:hint="eastAsia" w:eastAsiaTheme="minorEastAsia"/>
                <w:lang w:eastAsia="zh-CN"/>
              </w:rPr>
              <w:t>4.43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681" w:type="dxa"/>
            <w:vAlign w:val="center"/>
          </w:tcPr>
          <w:p>
            <w:pPr>
              <w:pStyle w:val="19"/>
              <w:rPr>
                <w:rFonts w:hint="eastAsia"/>
                <w:lang w:eastAsia="zh-CN"/>
              </w:rPr>
            </w:pPr>
            <w:r>
              <w:rPr>
                <w:rFonts w:hint="eastAsia"/>
                <w:lang w:eastAsia="zh-CN"/>
              </w:rPr>
              <w:t>8</w:t>
            </w:r>
          </w:p>
        </w:tc>
        <w:tc>
          <w:tcPr>
            <w:tcW w:w="1255" w:type="dxa"/>
          </w:tcPr>
          <w:p>
            <w:pPr>
              <w:pStyle w:val="18"/>
            </w:pPr>
            <w:r>
              <w:t>210</w:t>
            </w:r>
          </w:p>
        </w:tc>
        <w:tc>
          <w:tcPr>
            <w:tcW w:w="1587" w:type="dxa"/>
          </w:tcPr>
          <w:p>
            <w:pPr>
              <w:pStyle w:val="18"/>
            </w:pPr>
            <w:r>
              <w:t>卫生健康支出</w:t>
            </w:r>
          </w:p>
        </w:tc>
        <w:tc>
          <w:tcPr>
            <w:tcW w:w="1119" w:type="dxa"/>
            <w:vAlign w:val="center"/>
          </w:tcPr>
          <w:p>
            <w:pPr>
              <w:pStyle w:val="17"/>
              <w:rPr>
                <w:rFonts w:hint="eastAsia" w:eastAsiaTheme="minorEastAsia"/>
                <w:lang w:eastAsia="zh-CN"/>
              </w:rPr>
            </w:pPr>
            <w:r>
              <w:rPr>
                <w:rFonts w:hint="eastAsia" w:eastAsiaTheme="minorEastAsia"/>
                <w:lang w:eastAsia="zh-CN"/>
              </w:rPr>
              <w:t>1.77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1.77</w:t>
            </w:r>
          </w:p>
        </w:tc>
        <w:tc>
          <w:tcPr>
            <w:tcW w:w="1085" w:type="dxa"/>
            <w:vAlign w:val="center"/>
          </w:tcPr>
          <w:p>
            <w:pPr>
              <w:pStyle w:val="17"/>
              <w:rPr>
                <w:rFonts w:hint="eastAsia" w:eastAsiaTheme="minorEastAsia"/>
                <w:lang w:eastAsia="zh-CN"/>
              </w:rPr>
            </w:pPr>
            <w:r>
              <w:rPr>
                <w:rFonts w:hint="eastAsia" w:eastAsiaTheme="minorEastAsia"/>
                <w:lang w:eastAsia="zh-CN"/>
              </w:rPr>
              <w:t>1.77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681" w:type="dxa"/>
            <w:vAlign w:val="center"/>
          </w:tcPr>
          <w:p>
            <w:pPr>
              <w:pStyle w:val="19"/>
              <w:rPr>
                <w:rFonts w:hint="eastAsia"/>
                <w:lang w:eastAsia="zh-CN"/>
              </w:rPr>
            </w:pPr>
            <w:r>
              <w:rPr>
                <w:rFonts w:hint="eastAsia"/>
                <w:lang w:eastAsia="zh-CN"/>
              </w:rPr>
              <w:t>9</w:t>
            </w:r>
          </w:p>
        </w:tc>
        <w:tc>
          <w:tcPr>
            <w:tcW w:w="1255" w:type="dxa"/>
          </w:tcPr>
          <w:p>
            <w:pPr>
              <w:pStyle w:val="18"/>
            </w:pPr>
            <w:r>
              <w:t>21011</w:t>
            </w:r>
          </w:p>
        </w:tc>
        <w:tc>
          <w:tcPr>
            <w:tcW w:w="1587" w:type="dxa"/>
          </w:tcPr>
          <w:p>
            <w:pPr>
              <w:pStyle w:val="18"/>
            </w:pPr>
            <w:r>
              <w:t>行政事业单位医疗</w:t>
            </w:r>
          </w:p>
        </w:tc>
        <w:tc>
          <w:tcPr>
            <w:tcW w:w="1119" w:type="dxa"/>
            <w:vAlign w:val="center"/>
          </w:tcPr>
          <w:p>
            <w:pPr>
              <w:pStyle w:val="17"/>
              <w:rPr>
                <w:rFonts w:hint="eastAsia" w:eastAsiaTheme="minorEastAsia"/>
                <w:lang w:eastAsia="zh-CN"/>
              </w:rPr>
            </w:pPr>
            <w:r>
              <w:rPr>
                <w:rFonts w:hint="eastAsia" w:eastAsiaTheme="minorEastAsia"/>
                <w:lang w:eastAsia="zh-CN"/>
              </w:rPr>
              <w:t>1.77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1.77</w:t>
            </w:r>
          </w:p>
        </w:tc>
        <w:tc>
          <w:tcPr>
            <w:tcW w:w="1085" w:type="dxa"/>
            <w:vAlign w:val="center"/>
          </w:tcPr>
          <w:p>
            <w:pPr>
              <w:pStyle w:val="17"/>
              <w:rPr>
                <w:rFonts w:hint="eastAsia" w:eastAsiaTheme="minorEastAsia"/>
                <w:lang w:eastAsia="zh-CN"/>
              </w:rPr>
            </w:pPr>
            <w:r>
              <w:rPr>
                <w:rFonts w:hint="eastAsia" w:eastAsiaTheme="minorEastAsia"/>
                <w:lang w:eastAsia="zh-CN"/>
              </w:rPr>
              <w:t>1.77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681" w:type="dxa"/>
            <w:vAlign w:val="center"/>
          </w:tcPr>
          <w:p>
            <w:pPr>
              <w:pStyle w:val="19"/>
              <w:rPr>
                <w:rFonts w:hint="eastAsia"/>
                <w:lang w:eastAsia="zh-CN"/>
              </w:rPr>
            </w:pPr>
            <w:r>
              <w:rPr>
                <w:rFonts w:hint="eastAsia"/>
                <w:lang w:eastAsia="zh-CN"/>
              </w:rPr>
              <w:t>10</w:t>
            </w:r>
          </w:p>
        </w:tc>
        <w:tc>
          <w:tcPr>
            <w:tcW w:w="1255" w:type="dxa"/>
          </w:tcPr>
          <w:p>
            <w:pPr>
              <w:pStyle w:val="18"/>
            </w:pPr>
            <w:r>
              <w:t>2101102</w:t>
            </w:r>
          </w:p>
        </w:tc>
        <w:tc>
          <w:tcPr>
            <w:tcW w:w="1587" w:type="dxa"/>
          </w:tcPr>
          <w:p>
            <w:pPr>
              <w:pStyle w:val="18"/>
            </w:pPr>
            <w:r>
              <w:t>事业单位医疗</w:t>
            </w:r>
          </w:p>
        </w:tc>
        <w:tc>
          <w:tcPr>
            <w:tcW w:w="1119" w:type="dxa"/>
            <w:vAlign w:val="center"/>
          </w:tcPr>
          <w:p>
            <w:pPr>
              <w:pStyle w:val="17"/>
              <w:rPr>
                <w:rFonts w:hint="eastAsia" w:eastAsiaTheme="minorEastAsia"/>
                <w:lang w:eastAsia="zh-CN"/>
              </w:rPr>
            </w:pPr>
            <w:r>
              <w:rPr>
                <w:rFonts w:hint="eastAsia" w:eastAsiaTheme="minorEastAsia"/>
                <w:lang w:eastAsia="zh-CN"/>
              </w:rPr>
              <w:t>1.77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1.77</w:t>
            </w:r>
          </w:p>
        </w:tc>
        <w:tc>
          <w:tcPr>
            <w:tcW w:w="1085" w:type="dxa"/>
            <w:vAlign w:val="center"/>
          </w:tcPr>
          <w:p>
            <w:pPr>
              <w:pStyle w:val="17"/>
              <w:rPr>
                <w:rFonts w:hint="eastAsia" w:eastAsiaTheme="minorEastAsia"/>
                <w:lang w:eastAsia="zh-CN"/>
              </w:rPr>
            </w:pPr>
            <w:r>
              <w:rPr>
                <w:rFonts w:hint="eastAsia" w:eastAsiaTheme="minorEastAsia"/>
                <w:lang w:eastAsia="zh-CN"/>
              </w:rPr>
              <w:t>1.77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681" w:type="dxa"/>
            <w:vAlign w:val="center"/>
          </w:tcPr>
          <w:p>
            <w:pPr>
              <w:pStyle w:val="19"/>
              <w:rPr>
                <w:rFonts w:hint="default" w:eastAsia="方正书宋_GBK"/>
                <w:lang w:val="en-US" w:eastAsia="zh-CN"/>
              </w:rPr>
            </w:pPr>
            <w:r>
              <w:rPr>
                <w:rFonts w:hint="eastAsia"/>
                <w:lang w:val="en-US" w:eastAsia="zh-CN"/>
              </w:rPr>
              <w:t>11</w:t>
            </w:r>
          </w:p>
        </w:tc>
        <w:tc>
          <w:tcPr>
            <w:tcW w:w="1255" w:type="dxa"/>
          </w:tcPr>
          <w:p>
            <w:pPr>
              <w:pStyle w:val="18"/>
            </w:pPr>
            <w:r>
              <w:t>221</w:t>
            </w:r>
          </w:p>
        </w:tc>
        <w:tc>
          <w:tcPr>
            <w:tcW w:w="1587" w:type="dxa"/>
          </w:tcPr>
          <w:p>
            <w:pPr>
              <w:pStyle w:val="18"/>
            </w:pPr>
            <w:r>
              <w:t>住房保障支出</w:t>
            </w:r>
          </w:p>
        </w:tc>
        <w:tc>
          <w:tcPr>
            <w:tcW w:w="1119" w:type="dxa"/>
            <w:vAlign w:val="center"/>
          </w:tcPr>
          <w:p>
            <w:pPr>
              <w:pStyle w:val="17"/>
              <w:rPr>
                <w:rFonts w:hint="eastAsia" w:eastAsiaTheme="minorEastAsia"/>
                <w:lang w:eastAsia="zh-CN"/>
              </w:rPr>
            </w:pPr>
            <w:r>
              <w:rPr>
                <w:rFonts w:hint="eastAsia" w:eastAsiaTheme="minorEastAsia"/>
                <w:lang w:eastAsia="zh-CN"/>
              </w:rPr>
              <w:t>2.77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2.77</w:t>
            </w:r>
          </w:p>
        </w:tc>
        <w:tc>
          <w:tcPr>
            <w:tcW w:w="1085" w:type="dxa"/>
            <w:vAlign w:val="center"/>
          </w:tcPr>
          <w:p>
            <w:pPr>
              <w:pStyle w:val="17"/>
              <w:rPr>
                <w:rFonts w:hint="eastAsia" w:eastAsiaTheme="minorEastAsia"/>
                <w:lang w:eastAsia="zh-CN"/>
              </w:rPr>
            </w:pPr>
            <w:r>
              <w:rPr>
                <w:rFonts w:hint="eastAsia" w:eastAsiaTheme="minorEastAsia"/>
                <w:lang w:eastAsia="zh-CN"/>
              </w:rPr>
              <w:t>2.77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681" w:type="dxa"/>
            <w:vAlign w:val="center"/>
          </w:tcPr>
          <w:p>
            <w:pPr>
              <w:pStyle w:val="19"/>
              <w:rPr>
                <w:rFonts w:hint="default"/>
                <w:lang w:val="en-US" w:eastAsia="zh-CN"/>
              </w:rPr>
            </w:pPr>
            <w:r>
              <w:rPr>
                <w:rFonts w:hint="eastAsia"/>
                <w:lang w:val="en-US" w:eastAsia="zh-CN"/>
              </w:rPr>
              <w:t>12</w:t>
            </w:r>
          </w:p>
        </w:tc>
        <w:tc>
          <w:tcPr>
            <w:tcW w:w="1255" w:type="dxa"/>
          </w:tcPr>
          <w:p>
            <w:pPr>
              <w:pStyle w:val="18"/>
            </w:pPr>
            <w:r>
              <w:t>22102</w:t>
            </w:r>
          </w:p>
        </w:tc>
        <w:tc>
          <w:tcPr>
            <w:tcW w:w="1587" w:type="dxa"/>
          </w:tcPr>
          <w:p>
            <w:pPr>
              <w:pStyle w:val="18"/>
            </w:pPr>
            <w:r>
              <w:t>住房改革支出</w:t>
            </w:r>
          </w:p>
        </w:tc>
        <w:tc>
          <w:tcPr>
            <w:tcW w:w="1119" w:type="dxa"/>
            <w:vAlign w:val="center"/>
          </w:tcPr>
          <w:p>
            <w:pPr>
              <w:pStyle w:val="17"/>
              <w:rPr>
                <w:rFonts w:hint="eastAsia" w:eastAsiaTheme="minorEastAsia"/>
                <w:lang w:eastAsia="zh-CN"/>
              </w:rPr>
            </w:pPr>
            <w:r>
              <w:rPr>
                <w:rFonts w:hint="eastAsia" w:eastAsiaTheme="minorEastAsia"/>
                <w:lang w:eastAsia="zh-CN"/>
              </w:rPr>
              <w:t>2.77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2.77</w:t>
            </w:r>
          </w:p>
        </w:tc>
        <w:tc>
          <w:tcPr>
            <w:tcW w:w="1085" w:type="dxa"/>
            <w:vAlign w:val="center"/>
          </w:tcPr>
          <w:p>
            <w:pPr>
              <w:pStyle w:val="17"/>
              <w:rPr>
                <w:rFonts w:hint="eastAsia" w:eastAsiaTheme="minorEastAsia"/>
                <w:lang w:eastAsia="zh-CN"/>
              </w:rPr>
            </w:pPr>
            <w:r>
              <w:rPr>
                <w:rFonts w:hint="eastAsia" w:eastAsiaTheme="minorEastAsia"/>
                <w:lang w:eastAsia="zh-CN"/>
              </w:rPr>
              <w:t>2.77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681" w:type="dxa"/>
            <w:vAlign w:val="center"/>
          </w:tcPr>
          <w:p>
            <w:pPr>
              <w:pStyle w:val="19"/>
              <w:rPr>
                <w:rFonts w:hint="default"/>
                <w:lang w:val="en-US" w:eastAsia="zh-CN"/>
              </w:rPr>
            </w:pPr>
            <w:r>
              <w:rPr>
                <w:rFonts w:hint="eastAsia"/>
                <w:lang w:val="en-US" w:eastAsia="zh-CN"/>
              </w:rPr>
              <w:t>13</w:t>
            </w:r>
          </w:p>
        </w:tc>
        <w:tc>
          <w:tcPr>
            <w:tcW w:w="1255" w:type="dxa"/>
          </w:tcPr>
          <w:p>
            <w:pPr>
              <w:pStyle w:val="18"/>
            </w:pPr>
            <w:r>
              <w:t>2210201</w:t>
            </w:r>
          </w:p>
        </w:tc>
        <w:tc>
          <w:tcPr>
            <w:tcW w:w="1587" w:type="dxa"/>
          </w:tcPr>
          <w:p>
            <w:pPr>
              <w:pStyle w:val="18"/>
            </w:pPr>
            <w:r>
              <w:t>住房公积金</w:t>
            </w:r>
          </w:p>
        </w:tc>
        <w:tc>
          <w:tcPr>
            <w:tcW w:w="1119" w:type="dxa"/>
            <w:vAlign w:val="center"/>
          </w:tcPr>
          <w:p>
            <w:pPr>
              <w:pStyle w:val="17"/>
              <w:rPr>
                <w:rFonts w:hint="eastAsia" w:eastAsiaTheme="minorEastAsia"/>
                <w:lang w:eastAsia="zh-CN"/>
              </w:rPr>
            </w:pPr>
            <w:r>
              <w:rPr>
                <w:rFonts w:hint="eastAsia" w:eastAsiaTheme="minorEastAsia"/>
                <w:lang w:eastAsia="zh-CN"/>
              </w:rPr>
              <w:t>2.77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2.77</w:t>
            </w:r>
          </w:p>
        </w:tc>
        <w:tc>
          <w:tcPr>
            <w:tcW w:w="1085" w:type="dxa"/>
            <w:vAlign w:val="center"/>
          </w:tcPr>
          <w:p>
            <w:pPr>
              <w:pStyle w:val="17"/>
              <w:rPr>
                <w:rFonts w:hint="eastAsia" w:eastAsiaTheme="minorEastAsia"/>
                <w:lang w:eastAsia="zh-CN"/>
              </w:rPr>
            </w:pPr>
            <w:r>
              <w:rPr>
                <w:rFonts w:hint="eastAsia" w:eastAsiaTheme="minorEastAsia"/>
                <w:lang w:eastAsia="zh-CN"/>
              </w:rPr>
              <w:t>2.77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265"/>
        <w:gridCol w:w="4247"/>
        <w:gridCol w:w="1357"/>
        <w:gridCol w:w="1357"/>
        <w:gridCol w:w="1357"/>
        <w:gridCol w:w="1357"/>
        <w:gridCol w:w="1357"/>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blHeader/>
          <w:jc w:val="center"/>
        </w:trPr>
        <w:tc>
          <w:tcPr>
            <w:tcW w:w="6359"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714"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27"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tblHeader/>
          <w:jc w:val="center"/>
        </w:trPr>
        <w:tc>
          <w:tcPr>
            <w:tcW w:w="847" w:type="dxa"/>
            <w:vMerge w:val="restart"/>
            <w:vAlign w:val="center"/>
          </w:tcPr>
          <w:p>
            <w:pPr>
              <w:pStyle w:val="16"/>
            </w:pPr>
            <w:r>
              <w:rPr>
                <w:rFonts w:hint="eastAsia"/>
              </w:rPr>
              <w:t>序号</w:t>
            </w:r>
          </w:p>
        </w:tc>
        <w:tc>
          <w:tcPr>
            <w:tcW w:w="5512" w:type="dxa"/>
            <w:gridSpan w:val="2"/>
            <w:vAlign w:val="center"/>
          </w:tcPr>
          <w:p>
            <w:pPr>
              <w:pStyle w:val="16"/>
            </w:pPr>
            <w:r>
              <w:rPr>
                <w:rFonts w:hint="eastAsia"/>
              </w:rPr>
              <w:t>功能分类科目</w:t>
            </w:r>
          </w:p>
        </w:tc>
        <w:tc>
          <w:tcPr>
            <w:tcW w:w="1357" w:type="dxa"/>
            <w:vMerge w:val="restart"/>
            <w:vAlign w:val="center"/>
          </w:tcPr>
          <w:p>
            <w:pPr>
              <w:pStyle w:val="16"/>
            </w:pPr>
            <w:r>
              <w:rPr>
                <w:rFonts w:hint="eastAsia"/>
              </w:rPr>
              <w:t>合计</w:t>
            </w:r>
          </w:p>
        </w:tc>
        <w:tc>
          <w:tcPr>
            <w:tcW w:w="1357" w:type="dxa"/>
            <w:vMerge w:val="restart"/>
            <w:vAlign w:val="center"/>
          </w:tcPr>
          <w:p>
            <w:pPr>
              <w:pStyle w:val="16"/>
            </w:pPr>
            <w:r>
              <w:rPr>
                <w:rFonts w:hint="eastAsia"/>
              </w:rPr>
              <w:t>基本支出</w:t>
            </w:r>
          </w:p>
        </w:tc>
        <w:tc>
          <w:tcPr>
            <w:tcW w:w="1357" w:type="dxa"/>
            <w:vMerge w:val="restart"/>
            <w:vAlign w:val="center"/>
          </w:tcPr>
          <w:p>
            <w:pPr>
              <w:pStyle w:val="16"/>
            </w:pPr>
            <w:r>
              <w:rPr>
                <w:rFonts w:hint="eastAsia"/>
              </w:rPr>
              <w:t>项目支出</w:t>
            </w:r>
          </w:p>
        </w:tc>
        <w:tc>
          <w:tcPr>
            <w:tcW w:w="1357" w:type="dxa"/>
            <w:vMerge w:val="restart"/>
            <w:vAlign w:val="center"/>
          </w:tcPr>
          <w:p>
            <w:pPr>
              <w:pStyle w:val="16"/>
            </w:pPr>
            <w:r>
              <w:rPr>
                <w:rFonts w:hint="eastAsia"/>
              </w:rPr>
              <w:t>经营支出</w:t>
            </w:r>
          </w:p>
        </w:tc>
        <w:tc>
          <w:tcPr>
            <w:tcW w:w="1357" w:type="dxa"/>
            <w:vMerge w:val="restart"/>
            <w:vAlign w:val="center"/>
          </w:tcPr>
          <w:p>
            <w:pPr>
              <w:pStyle w:val="16"/>
            </w:pPr>
            <w:r>
              <w:rPr>
                <w:rFonts w:hint="eastAsia"/>
              </w:rPr>
              <w:t>上解上级</w:t>
            </w:r>
            <w:r>
              <w:t xml:space="preserve">     </w:t>
            </w:r>
            <w:r>
              <w:rPr>
                <w:rFonts w:hint="eastAsia"/>
              </w:rPr>
              <w:t>支出</w:t>
            </w:r>
          </w:p>
        </w:tc>
        <w:tc>
          <w:tcPr>
            <w:tcW w:w="1356"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tblHeader/>
          <w:jc w:val="center"/>
        </w:trPr>
        <w:tc>
          <w:tcPr>
            <w:tcW w:w="847" w:type="dxa"/>
            <w:vMerge w:val="continue"/>
          </w:tcPr>
          <w:p/>
        </w:tc>
        <w:tc>
          <w:tcPr>
            <w:tcW w:w="1265" w:type="dxa"/>
            <w:vAlign w:val="center"/>
          </w:tcPr>
          <w:p>
            <w:pPr>
              <w:pStyle w:val="16"/>
            </w:pPr>
            <w:r>
              <w:rPr>
                <w:rFonts w:hint="eastAsia"/>
              </w:rPr>
              <w:t>科目</w:t>
            </w:r>
            <w:r>
              <w:t xml:space="preserve">    </w:t>
            </w:r>
            <w:r>
              <w:rPr>
                <w:rFonts w:hint="eastAsia"/>
              </w:rPr>
              <w:t>编码</w:t>
            </w:r>
          </w:p>
        </w:tc>
        <w:tc>
          <w:tcPr>
            <w:tcW w:w="4247" w:type="dxa"/>
            <w:vAlign w:val="center"/>
          </w:tcPr>
          <w:p>
            <w:pPr>
              <w:pStyle w:val="16"/>
            </w:pPr>
            <w:r>
              <w:rPr>
                <w:rFonts w:hint="eastAsia"/>
              </w:rPr>
              <w:t>科目名称</w:t>
            </w:r>
          </w:p>
        </w:tc>
        <w:tc>
          <w:tcPr>
            <w:tcW w:w="1357" w:type="dxa"/>
            <w:vMerge w:val="continue"/>
          </w:tcPr>
          <w:p/>
        </w:tc>
        <w:tc>
          <w:tcPr>
            <w:tcW w:w="1357" w:type="dxa"/>
            <w:vMerge w:val="continue"/>
          </w:tcPr>
          <w:p/>
        </w:tc>
        <w:tc>
          <w:tcPr>
            <w:tcW w:w="1357" w:type="dxa"/>
            <w:vMerge w:val="continue"/>
          </w:tcPr>
          <w:p/>
        </w:tc>
        <w:tc>
          <w:tcPr>
            <w:tcW w:w="1357" w:type="dxa"/>
            <w:vMerge w:val="continue"/>
          </w:tcPr>
          <w:p/>
        </w:tc>
        <w:tc>
          <w:tcPr>
            <w:tcW w:w="1357" w:type="dxa"/>
            <w:vMerge w:val="continue"/>
          </w:tcPr>
          <w:p/>
        </w:tc>
        <w:tc>
          <w:tcPr>
            <w:tcW w:w="13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tblHeader/>
          <w:jc w:val="center"/>
        </w:trPr>
        <w:tc>
          <w:tcPr>
            <w:tcW w:w="847" w:type="dxa"/>
            <w:vAlign w:val="center"/>
          </w:tcPr>
          <w:p>
            <w:pPr>
              <w:pStyle w:val="16"/>
            </w:pPr>
            <w:r>
              <w:rPr>
                <w:rFonts w:hint="eastAsia"/>
              </w:rPr>
              <w:t>栏次</w:t>
            </w:r>
          </w:p>
        </w:tc>
        <w:tc>
          <w:tcPr>
            <w:tcW w:w="1265" w:type="dxa"/>
            <w:vAlign w:val="center"/>
          </w:tcPr>
          <w:p>
            <w:pPr>
              <w:pStyle w:val="16"/>
            </w:pPr>
            <w:r>
              <w:t>1</w:t>
            </w:r>
          </w:p>
        </w:tc>
        <w:tc>
          <w:tcPr>
            <w:tcW w:w="4247" w:type="dxa"/>
            <w:vAlign w:val="center"/>
          </w:tcPr>
          <w:p>
            <w:pPr>
              <w:pStyle w:val="16"/>
            </w:pPr>
            <w:r>
              <w:t>2</w:t>
            </w:r>
          </w:p>
        </w:tc>
        <w:tc>
          <w:tcPr>
            <w:tcW w:w="1357" w:type="dxa"/>
            <w:vAlign w:val="center"/>
          </w:tcPr>
          <w:p>
            <w:pPr>
              <w:pStyle w:val="16"/>
            </w:pPr>
            <w:r>
              <w:t>3</w:t>
            </w:r>
          </w:p>
        </w:tc>
        <w:tc>
          <w:tcPr>
            <w:tcW w:w="1357" w:type="dxa"/>
            <w:vAlign w:val="center"/>
          </w:tcPr>
          <w:p>
            <w:pPr>
              <w:pStyle w:val="16"/>
            </w:pPr>
            <w:r>
              <w:t>4</w:t>
            </w:r>
          </w:p>
        </w:tc>
        <w:tc>
          <w:tcPr>
            <w:tcW w:w="1357" w:type="dxa"/>
            <w:vAlign w:val="center"/>
          </w:tcPr>
          <w:p>
            <w:pPr>
              <w:pStyle w:val="16"/>
            </w:pPr>
            <w:r>
              <w:t>5</w:t>
            </w:r>
          </w:p>
        </w:tc>
        <w:tc>
          <w:tcPr>
            <w:tcW w:w="1357" w:type="dxa"/>
            <w:vAlign w:val="center"/>
          </w:tcPr>
          <w:p>
            <w:pPr>
              <w:pStyle w:val="16"/>
            </w:pPr>
            <w:r>
              <w:t>6</w:t>
            </w:r>
          </w:p>
        </w:tc>
        <w:tc>
          <w:tcPr>
            <w:tcW w:w="1357" w:type="dxa"/>
            <w:vAlign w:val="center"/>
          </w:tcPr>
          <w:p>
            <w:pPr>
              <w:pStyle w:val="16"/>
            </w:pPr>
            <w:r>
              <w:t>7</w:t>
            </w:r>
          </w:p>
        </w:tc>
        <w:tc>
          <w:tcPr>
            <w:tcW w:w="1356"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pPr>
            <w:r>
              <w:t>1</w:t>
            </w:r>
          </w:p>
        </w:tc>
        <w:tc>
          <w:tcPr>
            <w:tcW w:w="1265" w:type="dxa"/>
            <w:vAlign w:val="center"/>
          </w:tcPr>
          <w:p>
            <w:pPr>
              <w:pStyle w:val="22"/>
            </w:pPr>
          </w:p>
        </w:tc>
        <w:tc>
          <w:tcPr>
            <w:tcW w:w="4247" w:type="dxa"/>
            <w:vAlign w:val="center"/>
          </w:tcPr>
          <w:p>
            <w:pPr>
              <w:pStyle w:val="20"/>
            </w:pPr>
            <w:r>
              <w:rPr>
                <w:rFonts w:hint="eastAsia"/>
              </w:rPr>
              <w:t>合计</w:t>
            </w:r>
          </w:p>
        </w:tc>
        <w:tc>
          <w:tcPr>
            <w:tcW w:w="1357" w:type="dxa"/>
            <w:vAlign w:val="center"/>
          </w:tcPr>
          <w:p>
            <w:pPr>
              <w:pStyle w:val="21"/>
              <w:rPr>
                <w:rFonts w:hint="eastAsia"/>
                <w:lang w:eastAsia="zh-CN"/>
              </w:rPr>
            </w:pPr>
            <w:r>
              <w:rPr>
                <w:rFonts w:hint="eastAsia"/>
                <w:lang w:eastAsia="zh-CN"/>
              </w:rPr>
              <w:t>94.04</w:t>
            </w:r>
          </w:p>
        </w:tc>
        <w:tc>
          <w:tcPr>
            <w:tcW w:w="1357" w:type="dxa"/>
            <w:vAlign w:val="center"/>
          </w:tcPr>
          <w:p>
            <w:pPr>
              <w:pStyle w:val="21"/>
              <w:rPr>
                <w:rFonts w:hint="eastAsia"/>
                <w:lang w:eastAsia="zh-CN"/>
              </w:rPr>
            </w:pPr>
            <w:r>
              <w:rPr>
                <w:rFonts w:hint="eastAsia"/>
                <w:lang w:eastAsia="zh-CN"/>
              </w:rPr>
              <w:t>94.04</w:t>
            </w:r>
          </w:p>
        </w:tc>
        <w:tc>
          <w:tcPr>
            <w:tcW w:w="1357" w:type="dxa"/>
            <w:vAlign w:val="center"/>
          </w:tcPr>
          <w:p>
            <w:pPr>
              <w:pStyle w:val="21"/>
            </w:pPr>
          </w:p>
        </w:tc>
        <w:tc>
          <w:tcPr>
            <w:tcW w:w="1357" w:type="dxa"/>
            <w:vAlign w:val="center"/>
          </w:tcPr>
          <w:p>
            <w:pPr>
              <w:pStyle w:val="21"/>
            </w:pPr>
          </w:p>
        </w:tc>
        <w:tc>
          <w:tcPr>
            <w:tcW w:w="1357" w:type="dxa"/>
            <w:vAlign w:val="center"/>
          </w:tcPr>
          <w:p>
            <w:pPr>
              <w:pStyle w:val="21"/>
            </w:pPr>
          </w:p>
        </w:tc>
        <w:tc>
          <w:tcPr>
            <w:tcW w:w="135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pPr>
            <w:r>
              <w:t>2</w:t>
            </w:r>
          </w:p>
        </w:tc>
        <w:tc>
          <w:tcPr>
            <w:tcW w:w="1265" w:type="dxa"/>
          </w:tcPr>
          <w:p>
            <w:pPr>
              <w:pStyle w:val="18"/>
            </w:pPr>
            <w:r>
              <w:t>201</w:t>
            </w:r>
          </w:p>
        </w:tc>
        <w:tc>
          <w:tcPr>
            <w:tcW w:w="4247" w:type="dxa"/>
          </w:tcPr>
          <w:p>
            <w:pPr>
              <w:pStyle w:val="18"/>
            </w:pPr>
            <w:r>
              <w:t>一般公共服务支出</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pPr>
            <w:r>
              <w:t>3</w:t>
            </w:r>
          </w:p>
        </w:tc>
        <w:tc>
          <w:tcPr>
            <w:tcW w:w="1265" w:type="dxa"/>
          </w:tcPr>
          <w:p>
            <w:pPr>
              <w:pStyle w:val="18"/>
            </w:pPr>
            <w:r>
              <w:t>20103</w:t>
            </w:r>
          </w:p>
        </w:tc>
        <w:tc>
          <w:tcPr>
            <w:tcW w:w="4247" w:type="dxa"/>
          </w:tcPr>
          <w:p>
            <w:pPr>
              <w:pStyle w:val="18"/>
            </w:pPr>
            <w:r>
              <w:t>政府办公厅（室）及相关机构事务</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pPr>
            <w:r>
              <w:t>4</w:t>
            </w:r>
          </w:p>
        </w:tc>
        <w:tc>
          <w:tcPr>
            <w:tcW w:w="1265" w:type="dxa"/>
          </w:tcPr>
          <w:p>
            <w:pPr>
              <w:pStyle w:val="18"/>
            </w:pPr>
            <w:r>
              <w:t>2010301</w:t>
            </w:r>
          </w:p>
        </w:tc>
        <w:tc>
          <w:tcPr>
            <w:tcW w:w="4247" w:type="dxa"/>
          </w:tcPr>
          <w:p>
            <w:pPr>
              <w:pStyle w:val="18"/>
            </w:pPr>
            <w:r>
              <w:t>行政运行</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5</w:t>
            </w:r>
          </w:p>
        </w:tc>
        <w:tc>
          <w:tcPr>
            <w:tcW w:w="1265" w:type="dxa"/>
          </w:tcPr>
          <w:p>
            <w:pPr>
              <w:pStyle w:val="18"/>
            </w:pPr>
            <w:r>
              <w:t>208</w:t>
            </w:r>
          </w:p>
        </w:tc>
        <w:tc>
          <w:tcPr>
            <w:tcW w:w="4247" w:type="dxa"/>
          </w:tcPr>
          <w:p>
            <w:pPr>
              <w:pStyle w:val="18"/>
            </w:pPr>
            <w:r>
              <w:t>社会保障和就业支出</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6</w:t>
            </w:r>
          </w:p>
        </w:tc>
        <w:tc>
          <w:tcPr>
            <w:tcW w:w="1265" w:type="dxa"/>
          </w:tcPr>
          <w:p>
            <w:pPr>
              <w:pStyle w:val="18"/>
            </w:pPr>
            <w:r>
              <w:t>20805</w:t>
            </w:r>
          </w:p>
        </w:tc>
        <w:tc>
          <w:tcPr>
            <w:tcW w:w="4247" w:type="dxa"/>
          </w:tcPr>
          <w:p>
            <w:pPr>
              <w:pStyle w:val="18"/>
            </w:pPr>
            <w:r>
              <w:t>行政事业单位养老支出</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7</w:t>
            </w:r>
          </w:p>
        </w:tc>
        <w:tc>
          <w:tcPr>
            <w:tcW w:w="1265" w:type="dxa"/>
          </w:tcPr>
          <w:p>
            <w:pPr>
              <w:pStyle w:val="18"/>
            </w:pPr>
            <w:r>
              <w:t>2080505</w:t>
            </w:r>
          </w:p>
        </w:tc>
        <w:tc>
          <w:tcPr>
            <w:tcW w:w="4247" w:type="dxa"/>
          </w:tcPr>
          <w:p>
            <w:pPr>
              <w:pStyle w:val="18"/>
            </w:pPr>
            <w:r>
              <w:t>机关事业单位基本养老保险缴费支出</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8</w:t>
            </w:r>
          </w:p>
        </w:tc>
        <w:tc>
          <w:tcPr>
            <w:tcW w:w="1265" w:type="dxa"/>
          </w:tcPr>
          <w:p>
            <w:pPr>
              <w:pStyle w:val="18"/>
            </w:pPr>
            <w:r>
              <w:t>210</w:t>
            </w:r>
          </w:p>
        </w:tc>
        <w:tc>
          <w:tcPr>
            <w:tcW w:w="4247" w:type="dxa"/>
          </w:tcPr>
          <w:p>
            <w:pPr>
              <w:pStyle w:val="18"/>
            </w:pPr>
            <w:r>
              <w:t>卫生健康支出</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9</w:t>
            </w:r>
          </w:p>
        </w:tc>
        <w:tc>
          <w:tcPr>
            <w:tcW w:w="1265" w:type="dxa"/>
          </w:tcPr>
          <w:p>
            <w:pPr>
              <w:pStyle w:val="18"/>
            </w:pPr>
            <w:r>
              <w:t>21011</w:t>
            </w:r>
          </w:p>
        </w:tc>
        <w:tc>
          <w:tcPr>
            <w:tcW w:w="4247" w:type="dxa"/>
          </w:tcPr>
          <w:p>
            <w:pPr>
              <w:pStyle w:val="18"/>
            </w:pPr>
            <w:r>
              <w:t>行政事业单位医疗</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10</w:t>
            </w:r>
          </w:p>
        </w:tc>
        <w:tc>
          <w:tcPr>
            <w:tcW w:w="1265" w:type="dxa"/>
          </w:tcPr>
          <w:p>
            <w:pPr>
              <w:pStyle w:val="18"/>
            </w:pPr>
            <w:r>
              <w:t>2101102</w:t>
            </w:r>
          </w:p>
        </w:tc>
        <w:tc>
          <w:tcPr>
            <w:tcW w:w="4247" w:type="dxa"/>
          </w:tcPr>
          <w:p>
            <w:pPr>
              <w:pStyle w:val="18"/>
            </w:pPr>
            <w:r>
              <w:t>事业单位医疗</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pPr>
            <w:r>
              <w:rPr>
                <w:rFonts w:hint="eastAsia"/>
                <w:lang w:eastAsia="zh-CN"/>
              </w:rPr>
              <w:t>11</w:t>
            </w:r>
          </w:p>
        </w:tc>
        <w:tc>
          <w:tcPr>
            <w:tcW w:w="1265" w:type="dxa"/>
          </w:tcPr>
          <w:p>
            <w:pPr>
              <w:pStyle w:val="18"/>
            </w:pPr>
            <w:r>
              <w:t>221</w:t>
            </w:r>
          </w:p>
        </w:tc>
        <w:tc>
          <w:tcPr>
            <w:tcW w:w="4247" w:type="dxa"/>
          </w:tcPr>
          <w:p>
            <w:pPr>
              <w:pStyle w:val="18"/>
            </w:pPr>
            <w:r>
              <w:t>住房保障支出</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12</w:t>
            </w:r>
          </w:p>
        </w:tc>
        <w:tc>
          <w:tcPr>
            <w:tcW w:w="1265" w:type="dxa"/>
          </w:tcPr>
          <w:p>
            <w:pPr>
              <w:pStyle w:val="18"/>
            </w:pPr>
            <w:r>
              <w:t>22102</w:t>
            </w:r>
          </w:p>
        </w:tc>
        <w:tc>
          <w:tcPr>
            <w:tcW w:w="4247" w:type="dxa"/>
          </w:tcPr>
          <w:p>
            <w:pPr>
              <w:pStyle w:val="18"/>
            </w:pPr>
            <w:r>
              <w:t>住房改革支出</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9" w:hRule="atLeast"/>
          <w:jc w:val="center"/>
        </w:trPr>
        <w:tc>
          <w:tcPr>
            <w:tcW w:w="847" w:type="dxa"/>
            <w:vAlign w:val="center"/>
          </w:tcPr>
          <w:p>
            <w:pPr>
              <w:pStyle w:val="19"/>
              <w:rPr>
                <w:rFonts w:hint="default"/>
                <w:lang w:val="en-US" w:eastAsia="zh-CN"/>
              </w:rPr>
            </w:pPr>
            <w:r>
              <w:rPr>
                <w:rFonts w:hint="eastAsia"/>
                <w:lang w:val="en-US" w:eastAsia="zh-CN"/>
              </w:rPr>
              <w:t>13</w:t>
            </w:r>
          </w:p>
        </w:tc>
        <w:tc>
          <w:tcPr>
            <w:tcW w:w="1265" w:type="dxa"/>
          </w:tcPr>
          <w:p>
            <w:pPr>
              <w:pStyle w:val="18"/>
            </w:pPr>
            <w:r>
              <w:t>2210201</w:t>
            </w:r>
          </w:p>
        </w:tc>
        <w:tc>
          <w:tcPr>
            <w:tcW w:w="4247" w:type="dxa"/>
          </w:tcPr>
          <w:p>
            <w:pPr>
              <w:pStyle w:val="18"/>
            </w:pPr>
            <w:r>
              <w:t>住房公积金</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94.04</w:t>
            </w:r>
          </w:p>
        </w:tc>
        <w:tc>
          <w:tcPr>
            <w:tcW w:w="3402" w:type="dxa"/>
            <w:vAlign w:val="center"/>
          </w:tcPr>
          <w:p>
            <w:pPr>
              <w:pStyle w:val="18"/>
            </w:pPr>
            <w:r>
              <w:rPr>
                <w:rFonts w:hint="eastAsia"/>
              </w:rPr>
              <w:t>一、一般公共服务支出</w:t>
            </w:r>
          </w:p>
        </w:tc>
        <w:tc>
          <w:tcPr>
            <w:tcW w:w="1474" w:type="dxa"/>
            <w:vAlign w:val="center"/>
          </w:tcPr>
          <w:p>
            <w:pPr>
              <w:pStyle w:val="17"/>
              <w:rPr>
                <w:rFonts w:hint="eastAsia"/>
                <w:lang w:eastAsia="zh-CN"/>
              </w:rPr>
            </w:pPr>
            <w:r>
              <w:rPr>
                <w:rFonts w:hint="eastAsia"/>
                <w:lang w:eastAsia="zh-CN"/>
              </w:rPr>
              <w:t>85.04</w:t>
            </w:r>
          </w:p>
        </w:tc>
        <w:tc>
          <w:tcPr>
            <w:tcW w:w="1474" w:type="dxa"/>
            <w:vAlign w:val="center"/>
          </w:tcPr>
          <w:p>
            <w:pPr>
              <w:pStyle w:val="17"/>
              <w:rPr>
                <w:rFonts w:hint="eastAsia"/>
                <w:lang w:eastAsia="zh-CN"/>
              </w:rPr>
            </w:pPr>
            <w:r>
              <w:rPr>
                <w:rFonts w:hint="eastAsia"/>
                <w:lang w:eastAsia="zh-CN"/>
              </w:rPr>
              <w:t>85.04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eastAsia"/>
                <w:lang w:eastAsia="zh-CN"/>
              </w:rPr>
            </w:pPr>
            <w:r>
              <w:rPr>
                <w:rFonts w:hint="eastAsia"/>
                <w:lang w:eastAsia="zh-CN"/>
              </w:rPr>
              <w:t>4.43</w:t>
            </w:r>
          </w:p>
        </w:tc>
        <w:tc>
          <w:tcPr>
            <w:tcW w:w="1474" w:type="dxa"/>
            <w:vAlign w:val="center"/>
          </w:tcPr>
          <w:p>
            <w:pPr>
              <w:pStyle w:val="17"/>
              <w:rPr>
                <w:rFonts w:hint="eastAsia"/>
                <w:lang w:eastAsia="zh-CN"/>
              </w:rPr>
            </w:pPr>
            <w:r>
              <w:rPr>
                <w:rFonts w:hint="eastAsia"/>
                <w:lang w:eastAsia="zh-CN"/>
              </w:rPr>
              <w:t>4.43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eastAsia"/>
                <w:lang w:eastAsia="zh-CN"/>
              </w:rPr>
            </w:pPr>
            <w:r>
              <w:rPr>
                <w:rFonts w:hint="eastAsia"/>
                <w:lang w:eastAsia="zh-CN"/>
              </w:rPr>
              <w:t>1.77</w:t>
            </w:r>
          </w:p>
        </w:tc>
        <w:tc>
          <w:tcPr>
            <w:tcW w:w="1474" w:type="dxa"/>
            <w:vAlign w:val="center"/>
          </w:tcPr>
          <w:p>
            <w:pPr>
              <w:pStyle w:val="17"/>
              <w:rPr>
                <w:rFonts w:hint="eastAsia"/>
                <w:lang w:eastAsia="zh-CN"/>
              </w:rPr>
            </w:pPr>
            <w:r>
              <w:rPr>
                <w:rFonts w:hint="eastAsia"/>
                <w:lang w:eastAsia="zh-CN"/>
              </w:rPr>
              <w:t>1.77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eastAsia"/>
                <w:lang w:eastAsia="zh-CN"/>
              </w:rPr>
            </w:pPr>
            <w:r>
              <w:rPr>
                <w:rFonts w:hint="eastAsia"/>
                <w:lang w:eastAsia="zh-CN"/>
              </w:rPr>
              <w:t>2.77</w:t>
            </w:r>
          </w:p>
        </w:tc>
        <w:tc>
          <w:tcPr>
            <w:tcW w:w="1474" w:type="dxa"/>
            <w:vAlign w:val="center"/>
          </w:tcPr>
          <w:p>
            <w:pPr>
              <w:pStyle w:val="17"/>
              <w:rPr>
                <w:rFonts w:hint="eastAsia"/>
                <w:lang w:eastAsia="zh-CN"/>
              </w:rPr>
            </w:pPr>
            <w:r>
              <w:rPr>
                <w:rFonts w:hint="eastAsia"/>
                <w:lang w:eastAsia="zh-CN"/>
              </w:rPr>
              <w:t>2.77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eastAsia"/>
                <w:lang w:eastAsia="zh-CN"/>
              </w:rPr>
            </w:pPr>
            <w:r>
              <w:rPr>
                <w:rFonts w:hint="eastAsia"/>
                <w:lang w:eastAsia="zh-CN"/>
              </w:rPr>
              <w:t>95.04</w:t>
            </w:r>
          </w:p>
        </w:tc>
        <w:tc>
          <w:tcPr>
            <w:tcW w:w="3402" w:type="dxa"/>
            <w:vAlign w:val="center"/>
          </w:tcPr>
          <w:p>
            <w:pPr>
              <w:pStyle w:val="20"/>
            </w:pPr>
            <w:r>
              <w:rPr>
                <w:rFonts w:hint="eastAsia"/>
              </w:rPr>
              <w:t>本年支出合计</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eastAsia"/>
                <w:lang w:eastAsia="zh-CN"/>
              </w:rPr>
            </w:pPr>
            <w:r>
              <w:rPr>
                <w:rFonts w:hint="eastAsia"/>
                <w:lang w:eastAsia="zh-CN"/>
              </w:rPr>
              <w:t>95.04</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1190"/>
        <w:gridCol w:w="4533"/>
        <w:gridCol w:w="2549"/>
        <w:gridCol w:w="2550"/>
        <w:gridCol w:w="25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6572"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49"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099"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849" w:type="dxa"/>
            <w:vMerge w:val="restart"/>
            <w:vAlign w:val="center"/>
          </w:tcPr>
          <w:p>
            <w:pPr>
              <w:pStyle w:val="16"/>
            </w:pPr>
            <w:r>
              <w:rPr>
                <w:rFonts w:hint="eastAsia"/>
              </w:rPr>
              <w:t>序号</w:t>
            </w:r>
          </w:p>
        </w:tc>
        <w:tc>
          <w:tcPr>
            <w:tcW w:w="5723" w:type="dxa"/>
            <w:gridSpan w:val="2"/>
            <w:vAlign w:val="center"/>
          </w:tcPr>
          <w:p>
            <w:pPr>
              <w:pStyle w:val="16"/>
            </w:pPr>
            <w:r>
              <w:rPr>
                <w:rFonts w:hint="eastAsia"/>
              </w:rPr>
              <w:t>功能分类科目</w:t>
            </w:r>
          </w:p>
        </w:tc>
        <w:tc>
          <w:tcPr>
            <w:tcW w:w="2549" w:type="dxa"/>
            <w:vMerge w:val="restart"/>
            <w:vAlign w:val="center"/>
          </w:tcPr>
          <w:p>
            <w:pPr>
              <w:pStyle w:val="16"/>
            </w:pPr>
            <w:r>
              <w:rPr>
                <w:rFonts w:hint="eastAsia"/>
              </w:rPr>
              <w:t>合计</w:t>
            </w:r>
          </w:p>
        </w:tc>
        <w:tc>
          <w:tcPr>
            <w:tcW w:w="2550" w:type="dxa"/>
            <w:vMerge w:val="restart"/>
            <w:vAlign w:val="center"/>
          </w:tcPr>
          <w:p>
            <w:pPr>
              <w:pStyle w:val="16"/>
            </w:pPr>
            <w:r>
              <w:rPr>
                <w:rFonts w:hint="eastAsia"/>
              </w:rPr>
              <w:t>基本支出</w:t>
            </w:r>
          </w:p>
        </w:tc>
        <w:tc>
          <w:tcPr>
            <w:tcW w:w="2549"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849" w:type="dxa"/>
            <w:vMerge w:val="continue"/>
          </w:tcPr>
          <w:p/>
        </w:tc>
        <w:tc>
          <w:tcPr>
            <w:tcW w:w="1190" w:type="dxa"/>
            <w:vAlign w:val="center"/>
          </w:tcPr>
          <w:p>
            <w:pPr>
              <w:pStyle w:val="16"/>
            </w:pPr>
            <w:r>
              <w:rPr>
                <w:rFonts w:hint="eastAsia"/>
              </w:rPr>
              <w:t>科目编码</w:t>
            </w:r>
          </w:p>
        </w:tc>
        <w:tc>
          <w:tcPr>
            <w:tcW w:w="4533" w:type="dxa"/>
            <w:vAlign w:val="center"/>
          </w:tcPr>
          <w:p>
            <w:pPr>
              <w:pStyle w:val="16"/>
            </w:pPr>
            <w:r>
              <w:rPr>
                <w:rFonts w:hint="eastAsia"/>
              </w:rPr>
              <w:t>科目名称</w:t>
            </w:r>
          </w:p>
        </w:tc>
        <w:tc>
          <w:tcPr>
            <w:tcW w:w="2549" w:type="dxa"/>
            <w:vMerge w:val="continue"/>
          </w:tcPr>
          <w:p/>
        </w:tc>
        <w:tc>
          <w:tcPr>
            <w:tcW w:w="2550" w:type="dxa"/>
            <w:vMerge w:val="continue"/>
          </w:tcPr>
          <w:p/>
        </w:tc>
        <w:tc>
          <w:tcPr>
            <w:tcW w:w="25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849" w:type="dxa"/>
            <w:vAlign w:val="center"/>
          </w:tcPr>
          <w:p>
            <w:pPr>
              <w:pStyle w:val="16"/>
            </w:pPr>
            <w:r>
              <w:rPr>
                <w:rFonts w:hint="eastAsia"/>
              </w:rPr>
              <w:t>栏次</w:t>
            </w:r>
          </w:p>
        </w:tc>
        <w:tc>
          <w:tcPr>
            <w:tcW w:w="1190" w:type="dxa"/>
            <w:vAlign w:val="center"/>
          </w:tcPr>
          <w:p>
            <w:pPr>
              <w:pStyle w:val="16"/>
            </w:pPr>
            <w:r>
              <w:t>1</w:t>
            </w:r>
          </w:p>
        </w:tc>
        <w:tc>
          <w:tcPr>
            <w:tcW w:w="4533" w:type="dxa"/>
            <w:vAlign w:val="center"/>
          </w:tcPr>
          <w:p>
            <w:pPr>
              <w:pStyle w:val="16"/>
            </w:pPr>
            <w:r>
              <w:t>2</w:t>
            </w:r>
          </w:p>
        </w:tc>
        <w:tc>
          <w:tcPr>
            <w:tcW w:w="2549" w:type="dxa"/>
            <w:vAlign w:val="center"/>
          </w:tcPr>
          <w:p>
            <w:pPr>
              <w:pStyle w:val="16"/>
            </w:pPr>
            <w:r>
              <w:t>3</w:t>
            </w:r>
          </w:p>
        </w:tc>
        <w:tc>
          <w:tcPr>
            <w:tcW w:w="2550" w:type="dxa"/>
            <w:vAlign w:val="center"/>
          </w:tcPr>
          <w:p>
            <w:pPr>
              <w:pStyle w:val="16"/>
            </w:pPr>
            <w:r>
              <w:t>4</w:t>
            </w:r>
          </w:p>
        </w:tc>
        <w:tc>
          <w:tcPr>
            <w:tcW w:w="2549"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pPr>
            <w:r>
              <w:t>1</w:t>
            </w:r>
          </w:p>
        </w:tc>
        <w:tc>
          <w:tcPr>
            <w:tcW w:w="1190" w:type="dxa"/>
            <w:vAlign w:val="center"/>
          </w:tcPr>
          <w:p>
            <w:pPr>
              <w:pStyle w:val="22"/>
            </w:pPr>
          </w:p>
        </w:tc>
        <w:tc>
          <w:tcPr>
            <w:tcW w:w="4533" w:type="dxa"/>
            <w:vAlign w:val="center"/>
          </w:tcPr>
          <w:p>
            <w:pPr>
              <w:pStyle w:val="20"/>
            </w:pPr>
            <w:r>
              <w:rPr>
                <w:rFonts w:hint="eastAsia"/>
              </w:rPr>
              <w:t>合计</w:t>
            </w:r>
          </w:p>
        </w:tc>
        <w:tc>
          <w:tcPr>
            <w:tcW w:w="2549" w:type="dxa"/>
            <w:vAlign w:val="center"/>
          </w:tcPr>
          <w:p>
            <w:pPr>
              <w:pStyle w:val="21"/>
              <w:rPr>
                <w:rFonts w:hint="eastAsia"/>
                <w:lang w:eastAsia="zh-CN"/>
              </w:rPr>
            </w:pPr>
            <w:r>
              <w:rPr>
                <w:rFonts w:hint="eastAsia"/>
                <w:lang w:eastAsia="zh-CN"/>
              </w:rPr>
              <w:t>94.04</w:t>
            </w:r>
          </w:p>
        </w:tc>
        <w:tc>
          <w:tcPr>
            <w:tcW w:w="2550" w:type="dxa"/>
            <w:vAlign w:val="center"/>
          </w:tcPr>
          <w:p>
            <w:pPr>
              <w:pStyle w:val="21"/>
              <w:rPr>
                <w:rFonts w:hint="eastAsia"/>
                <w:lang w:eastAsia="zh-CN"/>
              </w:rPr>
            </w:pPr>
            <w:r>
              <w:rPr>
                <w:rFonts w:hint="eastAsia"/>
                <w:lang w:eastAsia="zh-CN"/>
              </w:rPr>
              <w:t>94.04</w:t>
            </w:r>
          </w:p>
        </w:tc>
        <w:tc>
          <w:tcPr>
            <w:tcW w:w="254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pPr>
            <w:r>
              <w:t>2</w:t>
            </w:r>
          </w:p>
        </w:tc>
        <w:tc>
          <w:tcPr>
            <w:tcW w:w="1190" w:type="dxa"/>
          </w:tcPr>
          <w:p>
            <w:pPr>
              <w:pStyle w:val="18"/>
            </w:pPr>
            <w:r>
              <w:t>201</w:t>
            </w:r>
          </w:p>
        </w:tc>
        <w:tc>
          <w:tcPr>
            <w:tcW w:w="4533" w:type="dxa"/>
          </w:tcPr>
          <w:p>
            <w:pPr>
              <w:pStyle w:val="18"/>
            </w:pPr>
            <w:r>
              <w:t>一般公共服务支出</w:t>
            </w:r>
          </w:p>
        </w:tc>
        <w:tc>
          <w:tcPr>
            <w:tcW w:w="2549" w:type="dxa"/>
            <w:vAlign w:val="center"/>
          </w:tcPr>
          <w:p>
            <w:pPr>
              <w:pStyle w:val="17"/>
              <w:rPr>
                <w:rFonts w:hint="eastAsia" w:eastAsiaTheme="minorEastAsia"/>
                <w:lang w:eastAsia="zh-CN"/>
              </w:rPr>
            </w:pPr>
            <w:r>
              <w:rPr>
                <w:rFonts w:hint="eastAsia" w:eastAsiaTheme="minorEastAsia"/>
                <w:lang w:eastAsia="zh-CN"/>
              </w:rPr>
              <w:t>85.04</w:t>
            </w:r>
          </w:p>
        </w:tc>
        <w:tc>
          <w:tcPr>
            <w:tcW w:w="2550" w:type="dxa"/>
            <w:vAlign w:val="center"/>
          </w:tcPr>
          <w:p>
            <w:pPr>
              <w:pStyle w:val="17"/>
              <w:rPr>
                <w:rFonts w:hint="eastAsia" w:eastAsiaTheme="minorEastAsia"/>
                <w:lang w:eastAsia="zh-CN"/>
              </w:rPr>
            </w:pPr>
            <w:r>
              <w:rPr>
                <w:rFonts w:hint="eastAsia" w:eastAsiaTheme="minorEastAsia"/>
                <w:lang w:eastAsia="zh-CN"/>
              </w:rPr>
              <w:t>85.04</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pPr>
            <w:r>
              <w:t>3</w:t>
            </w:r>
          </w:p>
        </w:tc>
        <w:tc>
          <w:tcPr>
            <w:tcW w:w="1190" w:type="dxa"/>
          </w:tcPr>
          <w:p>
            <w:pPr>
              <w:pStyle w:val="18"/>
            </w:pPr>
            <w:r>
              <w:t>20103</w:t>
            </w:r>
          </w:p>
        </w:tc>
        <w:tc>
          <w:tcPr>
            <w:tcW w:w="4533" w:type="dxa"/>
          </w:tcPr>
          <w:p>
            <w:pPr>
              <w:pStyle w:val="18"/>
            </w:pPr>
            <w:r>
              <w:t>政府办公厅（室）及相关机构事务</w:t>
            </w:r>
          </w:p>
        </w:tc>
        <w:tc>
          <w:tcPr>
            <w:tcW w:w="2549" w:type="dxa"/>
          </w:tcPr>
          <w:p>
            <w:pPr>
              <w:pStyle w:val="17"/>
              <w:rPr>
                <w:rFonts w:hint="eastAsia" w:eastAsiaTheme="minorEastAsia"/>
                <w:lang w:eastAsia="zh-CN"/>
              </w:rPr>
            </w:pPr>
            <w:r>
              <w:rPr>
                <w:rFonts w:hint="eastAsia" w:eastAsiaTheme="minorEastAsia"/>
                <w:lang w:eastAsia="zh-CN"/>
              </w:rPr>
              <w:t>85.04</w:t>
            </w:r>
          </w:p>
        </w:tc>
        <w:tc>
          <w:tcPr>
            <w:tcW w:w="2550" w:type="dxa"/>
          </w:tcPr>
          <w:p>
            <w:pPr>
              <w:pStyle w:val="17"/>
              <w:rPr>
                <w:rFonts w:hint="eastAsia" w:eastAsiaTheme="minorEastAsia"/>
                <w:lang w:eastAsia="zh-CN"/>
              </w:rPr>
            </w:pPr>
            <w:r>
              <w:rPr>
                <w:rFonts w:hint="eastAsia" w:eastAsiaTheme="minorEastAsia"/>
                <w:lang w:eastAsia="zh-CN"/>
              </w:rPr>
              <w:t>85.04</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pPr>
            <w:r>
              <w:t>4</w:t>
            </w:r>
          </w:p>
        </w:tc>
        <w:tc>
          <w:tcPr>
            <w:tcW w:w="1190" w:type="dxa"/>
          </w:tcPr>
          <w:p>
            <w:pPr>
              <w:pStyle w:val="18"/>
            </w:pPr>
            <w:r>
              <w:t>2010301</w:t>
            </w:r>
          </w:p>
        </w:tc>
        <w:tc>
          <w:tcPr>
            <w:tcW w:w="4533" w:type="dxa"/>
          </w:tcPr>
          <w:p>
            <w:pPr>
              <w:pStyle w:val="18"/>
            </w:pPr>
            <w:r>
              <w:t>行政运行</w:t>
            </w:r>
          </w:p>
        </w:tc>
        <w:tc>
          <w:tcPr>
            <w:tcW w:w="2549" w:type="dxa"/>
          </w:tcPr>
          <w:p>
            <w:pPr>
              <w:pStyle w:val="17"/>
              <w:rPr>
                <w:rFonts w:hint="eastAsia" w:eastAsiaTheme="minorEastAsia"/>
                <w:lang w:eastAsia="zh-CN"/>
              </w:rPr>
            </w:pPr>
            <w:r>
              <w:rPr>
                <w:rFonts w:hint="eastAsia" w:eastAsiaTheme="minorEastAsia"/>
                <w:lang w:eastAsia="zh-CN"/>
              </w:rPr>
              <w:t>85.04</w:t>
            </w:r>
          </w:p>
        </w:tc>
        <w:tc>
          <w:tcPr>
            <w:tcW w:w="2550" w:type="dxa"/>
          </w:tcPr>
          <w:p>
            <w:pPr>
              <w:pStyle w:val="17"/>
              <w:rPr>
                <w:rFonts w:hint="eastAsia" w:eastAsiaTheme="minorEastAsia"/>
                <w:lang w:eastAsia="zh-CN"/>
              </w:rPr>
            </w:pPr>
            <w:r>
              <w:rPr>
                <w:rFonts w:hint="eastAsia" w:eastAsiaTheme="minorEastAsia"/>
                <w:lang w:eastAsia="zh-CN"/>
              </w:rPr>
              <w:t>85.04</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5</w:t>
            </w:r>
          </w:p>
        </w:tc>
        <w:tc>
          <w:tcPr>
            <w:tcW w:w="1190" w:type="dxa"/>
          </w:tcPr>
          <w:p>
            <w:pPr>
              <w:pStyle w:val="18"/>
            </w:pPr>
            <w:r>
              <w:t>208</w:t>
            </w:r>
          </w:p>
        </w:tc>
        <w:tc>
          <w:tcPr>
            <w:tcW w:w="4533" w:type="dxa"/>
          </w:tcPr>
          <w:p>
            <w:pPr>
              <w:pStyle w:val="18"/>
            </w:pPr>
            <w:r>
              <w:t>社会保障和就业支出</w:t>
            </w:r>
          </w:p>
        </w:tc>
        <w:tc>
          <w:tcPr>
            <w:tcW w:w="2549" w:type="dxa"/>
            <w:vAlign w:val="center"/>
          </w:tcPr>
          <w:p>
            <w:pPr>
              <w:pStyle w:val="17"/>
              <w:rPr>
                <w:rFonts w:hint="eastAsia" w:eastAsiaTheme="minorEastAsia"/>
                <w:lang w:eastAsia="zh-CN"/>
              </w:rPr>
            </w:pPr>
            <w:r>
              <w:rPr>
                <w:rFonts w:hint="eastAsia" w:eastAsiaTheme="minorEastAsia"/>
                <w:lang w:eastAsia="zh-CN"/>
              </w:rPr>
              <w:t>4.43</w:t>
            </w:r>
          </w:p>
        </w:tc>
        <w:tc>
          <w:tcPr>
            <w:tcW w:w="2550" w:type="dxa"/>
            <w:vAlign w:val="center"/>
          </w:tcPr>
          <w:p>
            <w:pPr>
              <w:pStyle w:val="17"/>
              <w:rPr>
                <w:rFonts w:hint="eastAsia" w:eastAsiaTheme="minorEastAsia"/>
                <w:lang w:eastAsia="zh-CN"/>
              </w:rPr>
            </w:pPr>
            <w:r>
              <w:rPr>
                <w:rFonts w:hint="eastAsia" w:eastAsiaTheme="minorEastAsia"/>
                <w:lang w:eastAsia="zh-CN"/>
              </w:rPr>
              <w:t>4.43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6</w:t>
            </w:r>
          </w:p>
        </w:tc>
        <w:tc>
          <w:tcPr>
            <w:tcW w:w="1190" w:type="dxa"/>
          </w:tcPr>
          <w:p>
            <w:pPr>
              <w:pStyle w:val="18"/>
            </w:pPr>
            <w:r>
              <w:t>20805</w:t>
            </w:r>
          </w:p>
        </w:tc>
        <w:tc>
          <w:tcPr>
            <w:tcW w:w="4533" w:type="dxa"/>
          </w:tcPr>
          <w:p>
            <w:pPr>
              <w:pStyle w:val="18"/>
            </w:pPr>
            <w:r>
              <w:t>行政事业单位养老支出</w:t>
            </w:r>
          </w:p>
        </w:tc>
        <w:tc>
          <w:tcPr>
            <w:tcW w:w="2549" w:type="dxa"/>
          </w:tcPr>
          <w:p>
            <w:pPr>
              <w:pStyle w:val="17"/>
              <w:rPr>
                <w:rFonts w:hint="eastAsia" w:eastAsiaTheme="minorEastAsia"/>
                <w:lang w:eastAsia="zh-CN"/>
              </w:rPr>
            </w:pPr>
            <w:r>
              <w:rPr>
                <w:rFonts w:hint="eastAsia" w:eastAsiaTheme="minorEastAsia"/>
                <w:lang w:eastAsia="zh-CN"/>
              </w:rPr>
              <w:t>4.43</w:t>
            </w:r>
          </w:p>
        </w:tc>
        <w:tc>
          <w:tcPr>
            <w:tcW w:w="2550" w:type="dxa"/>
          </w:tcPr>
          <w:p>
            <w:pPr>
              <w:pStyle w:val="17"/>
              <w:rPr>
                <w:rFonts w:hint="eastAsia" w:eastAsiaTheme="minorEastAsia"/>
                <w:lang w:eastAsia="zh-CN"/>
              </w:rPr>
            </w:pPr>
            <w:r>
              <w:rPr>
                <w:rFonts w:hint="eastAsia" w:eastAsiaTheme="minorEastAsia"/>
                <w:lang w:eastAsia="zh-CN"/>
              </w:rPr>
              <w:t>4.43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7</w:t>
            </w:r>
          </w:p>
        </w:tc>
        <w:tc>
          <w:tcPr>
            <w:tcW w:w="1190" w:type="dxa"/>
          </w:tcPr>
          <w:p>
            <w:pPr>
              <w:pStyle w:val="18"/>
            </w:pPr>
            <w:r>
              <w:t>2080505</w:t>
            </w:r>
          </w:p>
        </w:tc>
        <w:tc>
          <w:tcPr>
            <w:tcW w:w="4533" w:type="dxa"/>
          </w:tcPr>
          <w:p>
            <w:pPr>
              <w:pStyle w:val="18"/>
            </w:pPr>
            <w:r>
              <w:t>机关事业单位基本养老保险缴费支出</w:t>
            </w:r>
          </w:p>
        </w:tc>
        <w:tc>
          <w:tcPr>
            <w:tcW w:w="2549" w:type="dxa"/>
          </w:tcPr>
          <w:p>
            <w:pPr>
              <w:pStyle w:val="17"/>
              <w:rPr>
                <w:rFonts w:hint="eastAsia" w:eastAsiaTheme="minorEastAsia"/>
                <w:lang w:eastAsia="zh-CN"/>
              </w:rPr>
            </w:pPr>
            <w:r>
              <w:rPr>
                <w:rFonts w:hint="eastAsia" w:eastAsiaTheme="minorEastAsia"/>
                <w:lang w:eastAsia="zh-CN"/>
              </w:rPr>
              <w:t>4.43</w:t>
            </w:r>
          </w:p>
        </w:tc>
        <w:tc>
          <w:tcPr>
            <w:tcW w:w="2550" w:type="dxa"/>
          </w:tcPr>
          <w:p>
            <w:pPr>
              <w:pStyle w:val="17"/>
              <w:rPr>
                <w:rFonts w:hint="eastAsia" w:eastAsiaTheme="minorEastAsia"/>
                <w:lang w:eastAsia="zh-CN"/>
              </w:rPr>
            </w:pPr>
            <w:r>
              <w:rPr>
                <w:rFonts w:hint="eastAsia" w:eastAsiaTheme="minorEastAsia"/>
                <w:lang w:eastAsia="zh-CN"/>
              </w:rPr>
              <w:t>4.43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8</w:t>
            </w:r>
          </w:p>
        </w:tc>
        <w:tc>
          <w:tcPr>
            <w:tcW w:w="1190" w:type="dxa"/>
          </w:tcPr>
          <w:p>
            <w:pPr>
              <w:pStyle w:val="18"/>
            </w:pPr>
            <w:r>
              <w:t>210</w:t>
            </w:r>
          </w:p>
        </w:tc>
        <w:tc>
          <w:tcPr>
            <w:tcW w:w="4533" w:type="dxa"/>
          </w:tcPr>
          <w:p>
            <w:pPr>
              <w:pStyle w:val="18"/>
            </w:pPr>
            <w:r>
              <w:t>卫生健康支出</w:t>
            </w:r>
          </w:p>
        </w:tc>
        <w:tc>
          <w:tcPr>
            <w:tcW w:w="2549" w:type="dxa"/>
            <w:vAlign w:val="center"/>
          </w:tcPr>
          <w:p>
            <w:pPr>
              <w:pStyle w:val="17"/>
              <w:rPr>
                <w:rFonts w:hint="eastAsia" w:eastAsiaTheme="minorEastAsia"/>
                <w:lang w:eastAsia="zh-CN"/>
              </w:rPr>
            </w:pPr>
            <w:r>
              <w:rPr>
                <w:rFonts w:hint="eastAsia" w:eastAsiaTheme="minorEastAsia"/>
                <w:lang w:eastAsia="zh-CN"/>
              </w:rPr>
              <w:t>1.77</w:t>
            </w:r>
          </w:p>
        </w:tc>
        <w:tc>
          <w:tcPr>
            <w:tcW w:w="2550" w:type="dxa"/>
            <w:vAlign w:val="center"/>
          </w:tcPr>
          <w:p>
            <w:pPr>
              <w:pStyle w:val="17"/>
              <w:rPr>
                <w:rFonts w:hint="eastAsia" w:eastAsiaTheme="minorEastAsia"/>
                <w:lang w:eastAsia="zh-CN"/>
              </w:rPr>
            </w:pPr>
            <w:r>
              <w:rPr>
                <w:rFonts w:hint="eastAsia" w:eastAsiaTheme="minorEastAsia"/>
                <w:lang w:eastAsia="zh-CN"/>
              </w:rPr>
              <w:t>1.77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9</w:t>
            </w:r>
          </w:p>
        </w:tc>
        <w:tc>
          <w:tcPr>
            <w:tcW w:w="1190" w:type="dxa"/>
          </w:tcPr>
          <w:p>
            <w:pPr>
              <w:pStyle w:val="18"/>
            </w:pPr>
            <w:r>
              <w:t>21011</w:t>
            </w:r>
          </w:p>
        </w:tc>
        <w:tc>
          <w:tcPr>
            <w:tcW w:w="4533" w:type="dxa"/>
          </w:tcPr>
          <w:p>
            <w:pPr>
              <w:pStyle w:val="18"/>
            </w:pPr>
            <w:r>
              <w:t>行政事业单位医疗</w:t>
            </w:r>
          </w:p>
        </w:tc>
        <w:tc>
          <w:tcPr>
            <w:tcW w:w="2549" w:type="dxa"/>
            <w:vAlign w:val="center"/>
          </w:tcPr>
          <w:p>
            <w:pPr>
              <w:pStyle w:val="17"/>
              <w:rPr>
                <w:rFonts w:hint="eastAsia" w:eastAsiaTheme="minorEastAsia"/>
                <w:lang w:eastAsia="zh-CN"/>
              </w:rPr>
            </w:pPr>
            <w:r>
              <w:rPr>
                <w:rFonts w:hint="eastAsia" w:eastAsiaTheme="minorEastAsia"/>
                <w:lang w:eastAsia="zh-CN"/>
              </w:rPr>
              <w:t>1.77</w:t>
            </w:r>
          </w:p>
        </w:tc>
        <w:tc>
          <w:tcPr>
            <w:tcW w:w="2550" w:type="dxa"/>
            <w:vAlign w:val="center"/>
          </w:tcPr>
          <w:p>
            <w:pPr>
              <w:pStyle w:val="17"/>
              <w:rPr>
                <w:rFonts w:hint="eastAsia" w:eastAsiaTheme="minorEastAsia"/>
                <w:lang w:eastAsia="zh-CN"/>
              </w:rPr>
            </w:pPr>
            <w:r>
              <w:rPr>
                <w:rFonts w:hint="eastAsia" w:eastAsiaTheme="minorEastAsia"/>
                <w:lang w:eastAsia="zh-CN"/>
              </w:rPr>
              <w:t>1.77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10</w:t>
            </w:r>
          </w:p>
        </w:tc>
        <w:tc>
          <w:tcPr>
            <w:tcW w:w="1190" w:type="dxa"/>
          </w:tcPr>
          <w:p>
            <w:pPr>
              <w:pStyle w:val="18"/>
            </w:pPr>
            <w:r>
              <w:t>2101102</w:t>
            </w:r>
          </w:p>
        </w:tc>
        <w:tc>
          <w:tcPr>
            <w:tcW w:w="4533" w:type="dxa"/>
          </w:tcPr>
          <w:p>
            <w:pPr>
              <w:pStyle w:val="18"/>
            </w:pPr>
            <w:r>
              <w:t>事业单位医疗</w:t>
            </w:r>
          </w:p>
        </w:tc>
        <w:tc>
          <w:tcPr>
            <w:tcW w:w="2549" w:type="dxa"/>
            <w:vAlign w:val="center"/>
          </w:tcPr>
          <w:p>
            <w:pPr>
              <w:pStyle w:val="17"/>
              <w:rPr>
                <w:rFonts w:hint="eastAsia" w:eastAsiaTheme="minorEastAsia"/>
                <w:lang w:eastAsia="zh-CN"/>
              </w:rPr>
            </w:pPr>
            <w:r>
              <w:rPr>
                <w:rFonts w:hint="eastAsia" w:eastAsiaTheme="minorEastAsia"/>
                <w:lang w:eastAsia="zh-CN"/>
              </w:rPr>
              <w:t>1.77</w:t>
            </w:r>
          </w:p>
        </w:tc>
        <w:tc>
          <w:tcPr>
            <w:tcW w:w="2550" w:type="dxa"/>
            <w:vAlign w:val="center"/>
          </w:tcPr>
          <w:p>
            <w:pPr>
              <w:pStyle w:val="17"/>
              <w:rPr>
                <w:rFonts w:hint="eastAsia" w:eastAsiaTheme="minorEastAsia"/>
                <w:lang w:eastAsia="zh-CN"/>
              </w:rPr>
            </w:pPr>
            <w:r>
              <w:rPr>
                <w:rFonts w:hint="eastAsia" w:eastAsiaTheme="minorEastAsia"/>
                <w:lang w:eastAsia="zh-CN"/>
              </w:rPr>
              <w:t>1.77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11</w:t>
            </w:r>
          </w:p>
        </w:tc>
        <w:tc>
          <w:tcPr>
            <w:tcW w:w="1190" w:type="dxa"/>
          </w:tcPr>
          <w:p>
            <w:pPr>
              <w:pStyle w:val="18"/>
            </w:pPr>
            <w:r>
              <w:t>221</w:t>
            </w:r>
          </w:p>
        </w:tc>
        <w:tc>
          <w:tcPr>
            <w:tcW w:w="4533" w:type="dxa"/>
          </w:tcPr>
          <w:p>
            <w:pPr>
              <w:pStyle w:val="18"/>
            </w:pPr>
            <w:r>
              <w:t>住房保障支出</w:t>
            </w:r>
          </w:p>
        </w:tc>
        <w:tc>
          <w:tcPr>
            <w:tcW w:w="2549" w:type="dxa"/>
            <w:vAlign w:val="center"/>
          </w:tcPr>
          <w:p>
            <w:pPr>
              <w:pStyle w:val="17"/>
              <w:rPr>
                <w:rFonts w:hint="eastAsia" w:eastAsiaTheme="minorEastAsia"/>
                <w:lang w:eastAsia="zh-CN"/>
              </w:rPr>
            </w:pPr>
            <w:r>
              <w:rPr>
                <w:rFonts w:hint="eastAsia" w:eastAsiaTheme="minorEastAsia"/>
                <w:lang w:eastAsia="zh-CN"/>
              </w:rPr>
              <w:t>2.77</w:t>
            </w:r>
          </w:p>
        </w:tc>
        <w:tc>
          <w:tcPr>
            <w:tcW w:w="2550" w:type="dxa"/>
            <w:vAlign w:val="center"/>
          </w:tcPr>
          <w:p>
            <w:pPr>
              <w:pStyle w:val="17"/>
              <w:rPr>
                <w:rFonts w:hint="eastAsia" w:eastAsiaTheme="minorEastAsia"/>
                <w:lang w:eastAsia="zh-CN"/>
              </w:rPr>
            </w:pPr>
            <w:r>
              <w:rPr>
                <w:rFonts w:hint="eastAsia" w:eastAsiaTheme="minorEastAsia"/>
                <w:lang w:eastAsia="zh-CN"/>
              </w:rPr>
              <w:t>2.77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12</w:t>
            </w:r>
          </w:p>
        </w:tc>
        <w:tc>
          <w:tcPr>
            <w:tcW w:w="1190" w:type="dxa"/>
          </w:tcPr>
          <w:p>
            <w:pPr>
              <w:pStyle w:val="18"/>
            </w:pPr>
            <w:r>
              <w:t>22102</w:t>
            </w:r>
          </w:p>
        </w:tc>
        <w:tc>
          <w:tcPr>
            <w:tcW w:w="4533" w:type="dxa"/>
          </w:tcPr>
          <w:p>
            <w:pPr>
              <w:pStyle w:val="18"/>
            </w:pPr>
            <w:r>
              <w:t>住房改革支出</w:t>
            </w:r>
          </w:p>
        </w:tc>
        <w:tc>
          <w:tcPr>
            <w:tcW w:w="2549" w:type="dxa"/>
            <w:vAlign w:val="center"/>
          </w:tcPr>
          <w:p>
            <w:pPr>
              <w:pStyle w:val="17"/>
              <w:rPr>
                <w:rFonts w:hint="eastAsia" w:eastAsiaTheme="minorEastAsia"/>
                <w:lang w:eastAsia="zh-CN"/>
              </w:rPr>
            </w:pPr>
            <w:r>
              <w:rPr>
                <w:rFonts w:hint="eastAsia" w:eastAsiaTheme="minorEastAsia"/>
                <w:lang w:eastAsia="zh-CN"/>
              </w:rPr>
              <w:t>2.77</w:t>
            </w:r>
          </w:p>
        </w:tc>
        <w:tc>
          <w:tcPr>
            <w:tcW w:w="2550" w:type="dxa"/>
            <w:vAlign w:val="center"/>
          </w:tcPr>
          <w:p>
            <w:pPr>
              <w:pStyle w:val="17"/>
              <w:rPr>
                <w:rFonts w:hint="eastAsia" w:eastAsiaTheme="minorEastAsia"/>
                <w:lang w:eastAsia="zh-CN"/>
              </w:rPr>
            </w:pPr>
            <w:r>
              <w:rPr>
                <w:rFonts w:hint="eastAsia" w:eastAsiaTheme="minorEastAsia"/>
                <w:lang w:eastAsia="zh-CN"/>
              </w:rPr>
              <w:t>2.77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849" w:type="dxa"/>
            <w:vAlign w:val="center"/>
          </w:tcPr>
          <w:p>
            <w:pPr>
              <w:pStyle w:val="19"/>
              <w:rPr>
                <w:rFonts w:hint="eastAsia"/>
                <w:lang w:eastAsia="zh-CN"/>
              </w:rPr>
            </w:pPr>
            <w:r>
              <w:rPr>
                <w:rFonts w:hint="eastAsia"/>
                <w:lang w:eastAsia="zh-CN"/>
              </w:rPr>
              <w:t>13</w:t>
            </w:r>
          </w:p>
        </w:tc>
        <w:tc>
          <w:tcPr>
            <w:tcW w:w="1190" w:type="dxa"/>
          </w:tcPr>
          <w:p>
            <w:pPr>
              <w:pStyle w:val="18"/>
            </w:pPr>
            <w:r>
              <w:t>2210201</w:t>
            </w:r>
          </w:p>
        </w:tc>
        <w:tc>
          <w:tcPr>
            <w:tcW w:w="4533" w:type="dxa"/>
          </w:tcPr>
          <w:p>
            <w:pPr>
              <w:pStyle w:val="18"/>
            </w:pPr>
            <w:r>
              <w:t>住房公积金</w:t>
            </w:r>
          </w:p>
        </w:tc>
        <w:tc>
          <w:tcPr>
            <w:tcW w:w="2549" w:type="dxa"/>
            <w:vAlign w:val="center"/>
          </w:tcPr>
          <w:p>
            <w:pPr>
              <w:pStyle w:val="17"/>
              <w:rPr>
                <w:rFonts w:hint="eastAsia" w:eastAsiaTheme="minorEastAsia"/>
                <w:lang w:eastAsia="zh-CN"/>
              </w:rPr>
            </w:pPr>
            <w:r>
              <w:rPr>
                <w:rFonts w:hint="eastAsia" w:eastAsiaTheme="minorEastAsia"/>
                <w:lang w:eastAsia="zh-CN"/>
              </w:rPr>
              <w:t>2.77</w:t>
            </w:r>
          </w:p>
        </w:tc>
        <w:tc>
          <w:tcPr>
            <w:tcW w:w="2550" w:type="dxa"/>
            <w:vAlign w:val="center"/>
          </w:tcPr>
          <w:p>
            <w:pPr>
              <w:pStyle w:val="17"/>
              <w:rPr>
                <w:rFonts w:hint="eastAsia" w:eastAsiaTheme="minorEastAsia"/>
                <w:lang w:eastAsia="zh-CN"/>
              </w:rPr>
            </w:pPr>
            <w:r>
              <w:rPr>
                <w:rFonts w:hint="eastAsia" w:eastAsiaTheme="minorEastAsia"/>
                <w:lang w:eastAsia="zh-CN"/>
              </w:rPr>
              <w:t>2.77</w:t>
            </w:r>
          </w:p>
        </w:tc>
        <w:tc>
          <w:tcPr>
            <w:tcW w:w="2549"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2"/>
        <w:gridCol w:w="4538"/>
        <w:gridCol w:w="2552"/>
        <w:gridCol w:w="1"/>
        <w:gridCol w:w="2552"/>
        <w:gridCol w:w="25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7" w:type="dxa"/>
            <w:gridSpan w:val="3"/>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blHeader/>
          <w:jc w:val="center"/>
        </w:trPr>
        <w:tc>
          <w:tcPr>
            <w:tcW w:w="851" w:type="dxa"/>
            <w:vMerge w:val="restart"/>
            <w:vAlign w:val="center"/>
          </w:tcPr>
          <w:p>
            <w:pPr>
              <w:pStyle w:val="16"/>
            </w:pPr>
            <w:r>
              <w:rPr>
                <w:rFonts w:hint="eastAsia"/>
              </w:rPr>
              <w:t>序号</w:t>
            </w:r>
          </w:p>
        </w:tc>
        <w:tc>
          <w:tcPr>
            <w:tcW w:w="5730" w:type="dxa"/>
            <w:gridSpan w:val="2"/>
            <w:vAlign w:val="center"/>
          </w:tcPr>
          <w:p>
            <w:pPr>
              <w:pStyle w:val="16"/>
            </w:pPr>
            <w:r>
              <w:rPr>
                <w:rFonts w:hint="eastAsia"/>
              </w:rPr>
              <w:t>支出部门经济分类科目</w:t>
            </w:r>
          </w:p>
        </w:tc>
        <w:tc>
          <w:tcPr>
            <w:tcW w:w="7659" w:type="dxa"/>
            <w:gridSpan w:val="4"/>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blHeader/>
          <w:jc w:val="center"/>
        </w:trPr>
        <w:tc>
          <w:tcPr>
            <w:tcW w:w="851" w:type="dxa"/>
            <w:vMerge w:val="continue"/>
          </w:tcPr>
          <w:p/>
        </w:tc>
        <w:tc>
          <w:tcPr>
            <w:tcW w:w="1192" w:type="dxa"/>
            <w:vAlign w:val="center"/>
          </w:tcPr>
          <w:p>
            <w:pPr>
              <w:pStyle w:val="16"/>
            </w:pPr>
            <w:r>
              <w:rPr>
                <w:rFonts w:hint="eastAsia"/>
              </w:rPr>
              <w:t>科目编码</w:t>
            </w:r>
          </w:p>
        </w:tc>
        <w:tc>
          <w:tcPr>
            <w:tcW w:w="4538" w:type="dxa"/>
            <w:vAlign w:val="center"/>
          </w:tcPr>
          <w:p>
            <w:pPr>
              <w:pStyle w:val="16"/>
            </w:pPr>
            <w:r>
              <w:rPr>
                <w:rFonts w:hint="eastAsia"/>
              </w:rPr>
              <w:t>科目名称</w:t>
            </w:r>
          </w:p>
        </w:tc>
        <w:tc>
          <w:tcPr>
            <w:tcW w:w="2553" w:type="dxa"/>
            <w:gridSpan w:val="2"/>
            <w:vAlign w:val="center"/>
          </w:tcPr>
          <w:p>
            <w:pPr>
              <w:pStyle w:val="16"/>
            </w:pPr>
            <w:r>
              <w:rPr>
                <w:rFonts w:hint="eastAsia"/>
              </w:rPr>
              <w:t>合计</w:t>
            </w:r>
          </w:p>
        </w:tc>
        <w:tc>
          <w:tcPr>
            <w:tcW w:w="2552" w:type="dxa"/>
            <w:vAlign w:val="center"/>
          </w:tcPr>
          <w:p>
            <w:pPr>
              <w:pStyle w:val="16"/>
            </w:pPr>
            <w:r>
              <w:rPr>
                <w:rFonts w:hint="eastAsia"/>
              </w:rPr>
              <w:t>人员经费</w:t>
            </w:r>
          </w:p>
        </w:tc>
        <w:tc>
          <w:tcPr>
            <w:tcW w:w="2554"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blHeader/>
          <w:jc w:val="center"/>
        </w:trPr>
        <w:tc>
          <w:tcPr>
            <w:tcW w:w="851" w:type="dxa"/>
            <w:vAlign w:val="center"/>
          </w:tcPr>
          <w:p>
            <w:pPr>
              <w:pStyle w:val="16"/>
            </w:pPr>
            <w:r>
              <w:rPr>
                <w:rFonts w:hint="eastAsia"/>
              </w:rPr>
              <w:t>栏次</w:t>
            </w:r>
          </w:p>
        </w:tc>
        <w:tc>
          <w:tcPr>
            <w:tcW w:w="1192" w:type="dxa"/>
            <w:vAlign w:val="center"/>
          </w:tcPr>
          <w:p>
            <w:pPr>
              <w:pStyle w:val="16"/>
            </w:pPr>
            <w:r>
              <w:t>1</w:t>
            </w:r>
          </w:p>
        </w:tc>
        <w:tc>
          <w:tcPr>
            <w:tcW w:w="4538" w:type="dxa"/>
            <w:vAlign w:val="center"/>
          </w:tcPr>
          <w:p>
            <w:pPr>
              <w:pStyle w:val="16"/>
            </w:pPr>
            <w:r>
              <w:t>2</w:t>
            </w:r>
          </w:p>
        </w:tc>
        <w:tc>
          <w:tcPr>
            <w:tcW w:w="2553" w:type="dxa"/>
            <w:gridSpan w:val="2"/>
            <w:vAlign w:val="center"/>
          </w:tcPr>
          <w:p>
            <w:pPr>
              <w:pStyle w:val="16"/>
            </w:pPr>
            <w:r>
              <w:t>3</w:t>
            </w:r>
          </w:p>
        </w:tc>
        <w:tc>
          <w:tcPr>
            <w:tcW w:w="2552" w:type="dxa"/>
            <w:vAlign w:val="center"/>
          </w:tcPr>
          <w:p>
            <w:pPr>
              <w:pStyle w:val="16"/>
            </w:pPr>
            <w:r>
              <w:t>4</w:t>
            </w:r>
          </w:p>
        </w:tc>
        <w:tc>
          <w:tcPr>
            <w:tcW w:w="2554"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1</w:t>
            </w:r>
          </w:p>
        </w:tc>
        <w:tc>
          <w:tcPr>
            <w:tcW w:w="1192" w:type="dxa"/>
            <w:vAlign w:val="center"/>
          </w:tcPr>
          <w:p>
            <w:pPr>
              <w:pStyle w:val="22"/>
            </w:pPr>
          </w:p>
        </w:tc>
        <w:tc>
          <w:tcPr>
            <w:tcW w:w="4538" w:type="dxa"/>
            <w:vAlign w:val="center"/>
          </w:tcPr>
          <w:p>
            <w:pPr>
              <w:pStyle w:val="20"/>
            </w:pPr>
            <w:r>
              <w:rPr>
                <w:rFonts w:hint="eastAsia"/>
              </w:rPr>
              <w:t>合计</w:t>
            </w:r>
          </w:p>
        </w:tc>
        <w:tc>
          <w:tcPr>
            <w:tcW w:w="2553" w:type="dxa"/>
            <w:gridSpan w:val="2"/>
            <w:vAlign w:val="center"/>
          </w:tcPr>
          <w:p>
            <w:pPr>
              <w:pStyle w:val="21"/>
              <w:rPr>
                <w:lang w:eastAsia="zh-CN"/>
              </w:rPr>
            </w:pPr>
            <w:r>
              <w:rPr>
                <w:rFonts w:hint="eastAsia"/>
                <w:lang w:eastAsia="zh-CN"/>
              </w:rPr>
              <w:t>94.04</w:t>
            </w:r>
          </w:p>
        </w:tc>
        <w:tc>
          <w:tcPr>
            <w:tcW w:w="2552" w:type="dxa"/>
            <w:vAlign w:val="center"/>
          </w:tcPr>
          <w:p>
            <w:pPr>
              <w:pStyle w:val="21"/>
              <w:rPr>
                <w:lang w:eastAsia="zh-CN"/>
              </w:rPr>
            </w:pPr>
            <w:r>
              <w:rPr>
                <w:rFonts w:hint="eastAsia"/>
                <w:lang w:eastAsia="zh-CN"/>
              </w:rPr>
              <w:t>88.65</w:t>
            </w:r>
          </w:p>
        </w:tc>
        <w:tc>
          <w:tcPr>
            <w:tcW w:w="2554" w:type="dxa"/>
            <w:vAlign w:val="center"/>
          </w:tcPr>
          <w:p>
            <w:pPr>
              <w:pStyle w:val="21"/>
              <w:rPr>
                <w:lang w:eastAsia="zh-CN"/>
              </w:rPr>
            </w:pPr>
            <w:r>
              <w:rPr>
                <w:rFonts w:hint="eastAsia"/>
                <w:lang w:eastAsia="zh-CN"/>
              </w:rPr>
              <w:t>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2</w:t>
            </w:r>
          </w:p>
        </w:tc>
        <w:tc>
          <w:tcPr>
            <w:tcW w:w="1192" w:type="dxa"/>
            <w:vAlign w:val="center"/>
          </w:tcPr>
          <w:p>
            <w:pPr>
              <w:pStyle w:val="18"/>
            </w:pPr>
            <w:r>
              <w:t>301</w:t>
            </w:r>
          </w:p>
        </w:tc>
        <w:tc>
          <w:tcPr>
            <w:tcW w:w="4538" w:type="dxa"/>
            <w:vAlign w:val="center"/>
          </w:tcPr>
          <w:p>
            <w:pPr>
              <w:pStyle w:val="18"/>
            </w:pPr>
            <w:r>
              <w:rPr>
                <w:rFonts w:hint="eastAsia"/>
              </w:rPr>
              <w:t>工资福利支出</w:t>
            </w:r>
          </w:p>
        </w:tc>
        <w:tc>
          <w:tcPr>
            <w:tcW w:w="2553" w:type="dxa"/>
            <w:gridSpan w:val="2"/>
            <w:vAlign w:val="center"/>
          </w:tcPr>
          <w:p>
            <w:pPr>
              <w:pStyle w:val="17"/>
              <w:rPr>
                <w:lang w:eastAsia="zh-CN"/>
              </w:rPr>
            </w:pPr>
            <w:r>
              <w:rPr>
                <w:rFonts w:hint="eastAsia"/>
                <w:lang w:eastAsia="zh-CN"/>
              </w:rPr>
              <w:t>88.65</w:t>
            </w:r>
          </w:p>
        </w:tc>
        <w:tc>
          <w:tcPr>
            <w:tcW w:w="2552" w:type="dxa"/>
            <w:vAlign w:val="center"/>
          </w:tcPr>
          <w:p>
            <w:pPr>
              <w:pStyle w:val="17"/>
              <w:rPr>
                <w:lang w:eastAsia="zh-CN"/>
              </w:rPr>
            </w:pPr>
            <w:r>
              <w:rPr>
                <w:rFonts w:hint="eastAsia"/>
                <w:lang w:eastAsia="zh-CN"/>
              </w:rPr>
              <w:t>88.65</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3</w:t>
            </w:r>
          </w:p>
        </w:tc>
        <w:tc>
          <w:tcPr>
            <w:tcW w:w="1192" w:type="dxa"/>
            <w:vAlign w:val="center"/>
          </w:tcPr>
          <w:p>
            <w:pPr>
              <w:pStyle w:val="18"/>
            </w:pPr>
            <w:r>
              <w:t>30101</w:t>
            </w:r>
          </w:p>
        </w:tc>
        <w:tc>
          <w:tcPr>
            <w:tcW w:w="4538" w:type="dxa"/>
            <w:vAlign w:val="center"/>
          </w:tcPr>
          <w:p>
            <w:pPr>
              <w:pStyle w:val="18"/>
            </w:pPr>
            <w:r>
              <w:rPr>
                <w:rFonts w:hint="eastAsia"/>
              </w:rPr>
              <w:t>基本工资</w:t>
            </w:r>
          </w:p>
        </w:tc>
        <w:tc>
          <w:tcPr>
            <w:tcW w:w="2553" w:type="dxa"/>
            <w:gridSpan w:val="2"/>
            <w:vAlign w:val="center"/>
          </w:tcPr>
          <w:p>
            <w:pPr>
              <w:pStyle w:val="17"/>
              <w:rPr>
                <w:lang w:eastAsia="zh-CN"/>
              </w:rPr>
            </w:pPr>
            <w:r>
              <w:rPr>
                <w:rFonts w:hint="eastAsia"/>
                <w:lang w:eastAsia="zh-CN"/>
              </w:rPr>
              <w:t>61.55</w:t>
            </w:r>
          </w:p>
        </w:tc>
        <w:tc>
          <w:tcPr>
            <w:tcW w:w="2552" w:type="dxa"/>
            <w:vAlign w:val="center"/>
          </w:tcPr>
          <w:p>
            <w:pPr>
              <w:pStyle w:val="17"/>
              <w:rPr>
                <w:b/>
                <w:bCs/>
              </w:rPr>
            </w:pPr>
            <w:r>
              <w:rPr>
                <w:rFonts w:hint="eastAsia"/>
                <w:lang w:eastAsia="zh-CN"/>
              </w:rPr>
              <w:t>61.55</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4</w:t>
            </w:r>
          </w:p>
        </w:tc>
        <w:tc>
          <w:tcPr>
            <w:tcW w:w="1192" w:type="dxa"/>
            <w:vAlign w:val="center"/>
          </w:tcPr>
          <w:p>
            <w:pPr>
              <w:pStyle w:val="18"/>
            </w:pPr>
            <w:r>
              <w:t>30102</w:t>
            </w:r>
          </w:p>
        </w:tc>
        <w:tc>
          <w:tcPr>
            <w:tcW w:w="4538" w:type="dxa"/>
            <w:vAlign w:val="center"/>
          </w:tcPr>
          <w:p>
            <w:pPr>
              <w:pStyle w:val="18"/>
            </w:pPr>
            <w:r>
              <w:rPr>
                <w:rFonts w:hint="eastAsia"/>
              </w:rPr>
              <w:t>津贴补贴</w:t>
            </w:r>
          </w:p>
        </w:tc>
        <w:tc>
          <w:tcPr>
            <w:tcW w:w="2553" w:type="dxa"/>
            <w:gridSpan w:val="2"/>
            <w:vAlign w:val="center"/>
          </w:tcPr>
          <w:p>
            <w:pPr>
              <w:pStyle w:val="17"/>
              <w:rPr>
                <w:lang w:eastAsia="zh-CN"/>
              </w:rPr>
            </w:pPr>
            <w:r>
              <w:rPr>
                <w:rFonts w:hint="eastAsia"/>
                <w:lang w:eastAsia="zh-CN"/>
              </w:rPr>
              <w:t>8.61</w:t>
            </w:r>
          </w:p>
        </w:tc>
        <w:tc>
          <w:tcPr>
            <w:tcW w:w="2552" w:type="dxa"/>
            <w:vAlign w:val="center"/>
          </w:tcPr>
          <w:p>
            <w:pPr>
              <w:pStyle w:val="17"/>
            </w:pPr>
            <w:r>
              <w:rPr>
                <w:rFonts w:hint="eastAsia"/>
                <w:lang w:eastAsia="zh-CN"/>
              </w:rPr>
              <w:t>8.61</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rPr>
                <w:lang w:eastAsia="zh-CN"/>
              </w:rPr>
            </w:pPr>
            <w:r>
              <w:rPr>
                <w:rFonts w:hint="eastAsia"/>
                <w:lang w:eastAsia="zh-CN"/>
              </w:rPr>
              <w:t>5</w:t>
            </w:r>
          </w:p>
        </w:tc>
        <w:tc>
          <w:tcPr>
            <w:tcW w:w="1192" w:type="dxa"/>
            <w:vAlign w:val="center"/>
          </w:tcPr>
          <w:p>
            <w:pPr>
              <w:pStyle w:val="18"/>
            </w:pPr>
            <w:r>
              <w:t>30107</w:t>
            </w:r>
          </w:p>
        </w:tc>
        <w:tc>
          <w:tcPr>
            <w:tcW w:w="4538" w:type="dxa"/>
            <w:vAlign w:val="center"/>
          </w:tcPr>
          <w:p>
            <w:pPr>
              <w:pStyle w:val="18"/>
            </w:pPr>
            <w:r>
              <w:rPr>
                <w:rFonts w:hint="eastAsia"/>
              </w:rPr>
              <w:t>绩效工资</w:t>
            </w:r>
          </w:p>
        </w:tc>
        <w:tc>
          <w:tcPr>
            <w:tcW w:w="2553" w:type="dxa"/>
            <w:gridSpan w:val="2"/>
            <w:vAlign w:val="center"/>
          </w:tcPr>
          <w:p>
            <w:pPr>
              <w:pStyle w:val="17"/>
              <w:rPr>
                <w:lang w:eastAsia="zh-CN"/>
              </w:rPr>
            </w:pPr>
            <w:r>
              <w:rPr>
                <w:rFonts w:hint="eastAsia"/>
                <w:lang w:eastAsia="zh-CN"/>
              </w:rPr>
              <w:t>9.38</w:t>
            </w:r>
          </w:p>
        </w:tc>
        <w:tc>
          <w:tcPr>
            <w:tcW w:w="2552" w:type="dxa"/>
            <w:vAlign w:val="center"/>
          </w:tcPr>
          <w:p>
            <w:pPr>
              <w:pStyle w:val="17"/>
            </w:pPr>
            <w:r>
              <w:rPr>
                <w:rFonts w:hint="eastAsia"/>
                <w:lang w:eastAsia="zh-CN"/>
              </w:rPr>
              <w:t>9.38</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6</w:t>
            </w:r>
          </w:p>
        </w:tc>
        <w:tc>
          <w:tcPr>
            <w:tcW w:w="1192" w:type="dxa"/>
            <w:vAlign w:val="center"/>
          </w:tcPr>
          <w:p>
            <w:pPr>
              <w:pStyle w:val="18"/>
            </w:pPr>
            <w:r>
              <w:t>30108</w:t>
            </w:r>
          </w:p>
        </w:tc>
        <w:tc>
          <w:tcPr>
            <w:tcW w:w="4538" w:type="dxa"/>
            <w:vAlign w:val="center"/>
          </w:tcPr>
          <w:p>
            <w:pPr>
              <w:pStyle w:val="18"/>
            </w:pPr>
            <w:r>
              <w:rPr>
                <w:rFonts w:hint="eastAsia"/>
              </w:rPr>
              <w:t>机关事业单位基本养老保险缴费</w:t>
            </w:r>
          </w:p>
        </w:tc>
        <w:tc>
          <w:tcPr>
            <w:tcW w:w="2553" w:type="dxa"/>
            <w:gridSpan w:val="2"/>
            <w:vAlign w:val="center"/>
          </w:tcPr>
          <w:p>
            <w:pPr>
              <w:pStyle w:val="17"/>
              <w:rPr>
                <w:lang w:eastAsia="zh-CN"/>
              </w:rPr>
            </w:pPr>
            <w:r>
              <w:rPr>
                <w:rFonts w:hint="eastAsia"/>
                <w:lang w:eastAsia="zh-CN"/>
              </w:rPr>
              <w:t>4.43</w:t>
            </w:r>
          </w:p>
        </w:tc>
        <w:tc>
          <w:tcPr>
            <w:tcW w:w="2552" w:type="dxa"/>
            <w:vAlign w:val="center"/>
          </w:tcPr>
          <w:p>
            <w:pPr>
              <w:pStyle w:val="17"/>
            </w:pPr>
            <w:r>
              <w:rPr>
                <w:rFonts w:hint="eastAsia"/>
                <w:lang w:eastAsia="zh-CN"/>
              </w:rPr>
              <w:t>4.43</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7</w:t>
            </w:r>
          </w:p>
        </w:tc>
        <w:tc>
          <w:tcPr>
            <w:tcW w:w="1192" w:type="dxa"/>
            <w:vAlign w:val="center"/>
          </w:tcPr>
          <w:p>
            <w:pPr>
              <w:pStyle w:val="18"/>
            </w:pPr>
            <w:r>
              <w:t>30110</w:t>
            </w:r>
          </w:p>
        </w:tc>
        <w:tc>
          <w:tcPr>
            <w:tcW w:w="4538" w:type="dxa"/>
            <w:vAlign w:val="center"/>
          </w:tcPr>
          <w:p>
            <w:pPr>
              <w:pStyle w:val="18"/>
            </w:pPr>
            <w:r>
              <w:rPr>
                <w:rFonts w:hint="eastAsia"/>
              </w:rPr>
              <w:t>城镇职工基本医疗保险缴费</w:t>
            </w:r>
          </w:p>
        </w:tc>
        <w:tc>
          <w:tcPr>
            <w:tcW w:w="2553" w:type="dxa"/>
            <w:gridSpan w:val="2"/>
            <w:vAlign w:val="center"/>
          </w:tcPr>
          <w:p>
            <w:pPr>
              <w:pStyle w:val="17"/>
              <w:rPr>
                <w:lang w:eastAsia="zh-CN"/>
              </w:rPr>
            </w:pPr>
            <w:r>
              <w:rPr>
                <w:rFonts w:hint="eastAsia"/>
                <w:lang w:eastAsia="zh-CN"/>
              </w:rPr>
              <w:t>1.77</w:t>
            </w:r>
          </w:p>
        </w:tc>
        <w:tc>
          <w:tcPr>
            <w:tcW w:w="2552" w:type="dxa"/>
            <w:vAlign w:val="center"/>
          </w:tcPr>
          <w:p>
            <w:pPr>
              <w:pStyle w:val="17"/>
            </w:pPr>
            <w:r>
              <w:rPr>
                <w:rFonts w:hint="eastAsia"/>
                <w:lang w:eastAsia="zh-CN"/>
              </w:rPr>
              <w:t>1.77</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8</w:t>
            </w:r>
          </w:p>
        </w:tc>
        <w:tc>
          <w:tcPr>
            <w:tcW w:w="1192" w:type="dxa"/>
            <w:vAlign w:val="center"/>
          </w:tcPr>
          <w:p>
            <w:pPr>
              <w:pStyle w:val="18"/>
            </w:pPr>
            <w:r>
              <w:t>30112</w:t>
            </w:r>
          </w:p>
        </w:tc>
        <w:tc>
          <w:tcPr>
            <w:tcW w:w="4538" w:type="dxa"/>
            <w:vAlign w:val="center"/>
          </w:tcPr>
          <w:p>
            <w:pPr>
              <w:pStyle w:val="18"/>
            </w:pPr>
            <w:r>
              <w:rPr>
                <w:rFonts w:hint="eastAsia"/>
              </w:rPr>
              <w:t>其他社会保障缴费</w:t>
            </w:r>
          </w:p>
        </w:tc>
        <w:tc>
          <w:tcPr>
            <w:tcW w:w="2553" w:type="dxa"/>
            <w:gridSpan w:val="2"/>
            <w:vAlign w:val="center"/>
          </w:tcPr>
          <w:p>
            <w:pPr>
              <w:pStyle w:val="17"/>
              <w:rPr>
                <w:lang w:eastAsia="zh-CN"/>
              </w:rPr>
            </w:pPr>
            <w:r>
              <w:rPr>
                <w:rFonts w:hint="eastAsia"/>
                <w:lang w:eastAsia="zh-CN"/>
              </w:rPr>
              <w:t>0.14</w:t>
            </w:r>
          </w:p>
        </w:tc>
        <w:tc>
          <w:tcPr>
            <w:tcW w:w="2552" w:type="dxa"/>
            <w:vAlign w:val="center"/>
          </w:tcPr>
          <w:p>
            <w:pPr>
              <w:pStyle w:val="17"/>
            </w:pPr>
            <w:r>
              <w:rPr>
                <w:rFonts w:hint="eastAsia"/>
                <w:lang w:eastAsia="zh-CN"/>
              </w:rPr>
              <w:t>0.14</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9</w:t>
            </w:r>
          </w:p>
        </w:tc>
        <w:tc>
          <w:tcPr>
            <w:tcW w:w="1192" w:type="dxa"/>
            <w:vAlign w:val="center"/>
          </w:tcPr>
          <w:p>
            <w:pPr>
              <w:pStyle w:val="18"/>
            </w:pPr>
            <w:r>
              <w:t>30113</w:t>
            </w:r>
          </w:p>
        </w:tc>
        <w:tc>
          <w:tcPr>
            <w:tcW w:w="4538" w:type="dxa"/>
            <w:vAlign w:val="center"/>
          </w:tcPr>
          <w:p>
            <w:pPr>
              <w:pStyle w:val="18"/>
            </w:pPr>
            <w:r>
              <w:rPr>
                <w:rFonts w:hint="eastAsia"/>
              </w:rPr>
              <w:t>住房公积金</w:t>
            </w:r>
          </w:p>
        </w:tc>
        <w:tc>
          <w:tcPr>
            <w:tcW w:w="2553" w:type="dxa"/>
            <w:gridSpan w:val="2"/>
            <w:vAlign w:val="center"/>
          </w:tcPr>
          <w:p>
            <w:pPr>
              <w:pStyle w:val="17"/>
              <w:rPr>
                <w:lang w:eastAsia="zh-CN"/>
              </w:rPr>
            </w:pPr>
            <w:r>
              <w:rPr>
                <w:rFonts w:hint="eastAsia"/>
                <w:lang w:eastAsia="zh-CN"/>
              </w:rPr>
              <w:t>2.77</w:t>
            </w:r>
          </w:p>
        </w:tc>
        <w:tc>
          <w:tcPr>
            <w:tcW w:w="2552" w:type="dxa"/>
            <w:vAlign w:val="center"/>
          </w:tcPr>
          <w:p>
            <w:pPr>
              <w:pStyle w:val="17"/>
            </w:pPr>
            <w:r>
              <w:rPr>
                <w:rFonts w:hint="eastAsia"/>
                <w:lang w:eastAsia="zh-CN"/>
              </w:rPr>
              <w:t>2.77</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10</w:t>
            </w:r>
          </w:p>
        </w:tc>
        <w:tc>
          <w:tcPr>
            <w:tcW w:w="1192" w:type="dxa"/>
            <w:vAlign w:val="center"/>
          </w:tcPr>
          <w:p>
            <w:pPr>
              <w:pStyle w:val="18"/>
            </w:pPr>
            <w:r>
              <w:t>302</w:t>
            </w:r>
          </w:p>
        </w:tc>
        <w:tc>
          <w:tcPr>
            <w:tcW w:w="4538" w:type="dxa"/>
            <w:vAlign w:val="center"/>
          </w:tcPr>
          <w:p>
            <w:pPr>
              <w:pStyle w:val="18"/>
            </w:pPr>
            <w:r>
              <w:rPr>
                <w:rFonts w:hint="eastAsia"/>
              </w:rPr>
              <w:t>商品和服务支出</w:t>
            </w:r>
          </w:p>
        </w:tc>
        <w:tc>
          <w:tcPr>
            <w:tcW w:w="2553" w:type="dxa"/>
            <w:gridSpan w:val="2"/>
            <w:vAlign w:val="center"/>
          </w:tcPr>
          <w:p>
            <w:pPr>
              <w:pStyle w:val="17"/>
              <w:rPr>
                <w:lang w:eastAsia="zh-CN"/>
              </w:rPr>
            </w:pPr>
            <w:r>
              <w:rPr>
                <w:rFonts w:hint="eastAsia"/>
                <w:lang w:eastAsia="zh-CN"/>
              </w:rPr>
              <w:t>5.39</w:t>
            </w:r>
          </w:p>
        </w:tc>
        <w:tc>
          <w:tcPr>
            <w:tcW w:w="2552" w:type="dxa"/>
            <w:vAlign w:val="center"/>
          </w:tcPr>
          <w:p>
            <w:pPr>
              <w:pStyle w:val="17"/>
            </w:pPr>
          </w:p>
        </w:tc>
        <w:tc>
          <w:tcPr>
            <w:tcW w:w="2554" w:type="dxa"/>
            <w:vAlign w:val="center"/>
          </w:tcPr>
          <w:p>
            <w:pPr>
              <w:pStyle w:val="17"/>
              <w:rPr>
                <w:lang w:eastAsia="zh-CN"/>
              </w:rPr>
            </w:pPr>
            <w:r>
              <w:rPr>
                <w:rFonts w:hint="eastAsia"/>
                <w:lang w:eastAsia="zh-CN"/>
              </w:rPr>
              <w:t>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t>11</w:t>
            </w:r>
          </w:p>
        </w:tc>
        <w:tc>
          <w:tcPr>
            <w:tcW w:w="1192" w:type="dxa"/>
            <w:vAlign w:val="center"/>
          </w:tcPr>
          <w:p>
            <w:pPr>
              <w:pStyle w:val="18"/>
            </w:pPr>
            <w:r>
              <w:t>30201</w:t>
            </w:r>
          </w:p>
        </w:tc>
        <w:tc>
          <w:tcPr>
            <w:tcW w:w="4538" w:type="dxa"/>
            <w:vAlign w:val="center"/>
          </w:tcPr>
          <w:p>
            <w:pPr>
              <w:pStyle w:val="18"/>
            </w:pPr>
            <w:r>
              <w:rPr>
                <w:rFonts w:hint="eastAsia"/>
              </w:rPr>
              <w:t>办公费</w:t>
            </w:r>
          </w:p>
        </w:tc>
        <w:tc>
          <w:tcPr>
            <w:tcW w:w="2553" w:type="dxa"/>
            <w:gridSpan w:val="2"/>
            <w:vAlign w:val="center"/>
          </w:tcPr>
          <w:p>
            <w:pPr>
              <w:pStyle w:val="17"/>
              <w:rPr>
                <w:lang w:eastAsia="zh-CN"/>
              </w:rPr>
            </w:pPr>
            <w:r>
              <w:rPr>
                <w:rFonts w:hint="eastAsia"/>
                <w:lang w:eastAsia="zh-CN"/>
              </w:rPr>
              <w:t>2.64</w:t>
            </w:r>
          </w:p>
        </w:tc>
        <w:tc>
          <w:tcPr>
            <w:tcW w:w="2552" w:type="dxa"/>
            <w:vAlign w:val="center"/>
          </w:tcPr>
          <w:p>
            <w:pPr>
              <w:pStyle w:val="17"/>
            </w:pPr>
          </w:p>
        </w:tc>
        <w:tc>
          <w:tcPr>
            <w:tcW w:w="2554" w:type="dxa"/>
            <w:vAlign w:val="center"/>
          </w:tcPr>
          <w:p>
            <w:pPr>
              <w:pStyle w:val="17"/>
            </w:pPr>
            <w:r>
              <w:rPr>
                <w:rFonts w:hint="eastAsia"/>
                <w:lang w:eastAsia="zh-CN"/>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rPr>
                <w:lang w:eastAsia="zh-CN"/>
              </w:rPr>
            </w:pPr>
            <w:r>
              <w:t>12</w:t>
            </w:r>
          </w:p>
        </w:tc>
        <w:tc>
          <w:tcPr>
            <w:tcW w:w="1192" w:type="dxa"/>
            <w:vAlign w:val="center"/>
          </w:tcPr>
          <w:p>
            <w:pPr>
              <w:pStyle w:val="18"/>
              <w:rPr>
                <w:lang w:eastAsia="zh-CN"/>
              </w:rPr>
            </w:pPr>
            <w:r>
              <w:rPr>
                <w:rFonts w:hint="eastAsia"/>
                <w:lang w:eastAsia="zh-CN"/>
              </w:rPr>
              <w:t>30211</w:t>
            </w:r>
          </w:p>
        </w:tc>
        <w:tc>
          <w:tcPr>
            <w:tcW w:w="4538" w:type="dxa"/>
            <w:vAlign w:val="center"/>
          </w:tcPr>
          <w:p>
            <w:pPr>
              <w:pStyle w:val="18"/>
              <w:rPr>
                <w:lang w:eastAsia="zh-CN"/>
              </w:rPr>
            </w:pPr>
            <w:r>
              <w:rPr>
                <w:rFonts w:hint="eastAsia"/>
                <w:lang w:eastAsia="zh-CN"/>
              </w:rPr>
              <w:t>差旅费</w:t>
            </w:r>
          </w:p>
        </w:tc>
        <w:tc>
          <w:tcPr>
            <w:tcW w:w="2553" w:type="dxa"/>
            <w:gridSpan w:val="2"/>
            <w:vAlign w:val="center"/>
          </w:tcPr>
          <w:p>
            <w:pPr>
              <w:pStyle w:val="17"/>
              <w:rPr>
                <w:lang w:eastAsia="zh-CN"/>
              </w:rPr>
            </w:pPr>
            <w:r>
              <w:rPr>
                <w:rFonts w:hint="eastAsia"/>
                <w:lang w:eastAsia="zh-CN"/>
              </w:rPr>
              <w:t>1.20</w:t>
            </w:r>
          </w:p>
        </w:tc>
        <w:tc>
          <w:tcPr>
            <w:tcW w:w="2552" w:type="dxa"/>
            <w:vAlign w:val="center"/>
          </w:tcPr>
          <w:p>
            <w:pPr>
              <w:pStyle w:val="17"/>
            </w:pPr>
          </w:p>
        </w:tc>
        <w:tc>
          <w:tcPr>
            <w:tcW w:w="2554" w:type="dxa"/>
            <w:vAlign w:val="center"/>
          </w:tcPr>
          <w:p>
            <w:pPr>
              <w:pStyle w:val="17"/>
            </w:pPr>
            <w:r>
              <w:rPr>
                <w:rFonts w:hint="eastAsia"/>
                <w:lang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851" w:type="dxa"/>
            <w:vAlign w:val="center"/>
          </w:tcPr>
          <w:p>
            <w:pPr>
              <w:pStyle w:val="19"/>
            </w:pPr>
            <w:r>
              <w:rPr>
                <w:rFonts w:hint="eastAsia"/>
                <w:lang w:eastAsia="zh-CN"/>
              </w:rPr>
              <w:t>13</w:t>
            </w:r>
          </w:p>
        </w:tc>
        <w:tc>
          <w:tcPr>
            <w:tcW w:w="1192" w:type="dxa"/>
            <w:vAlign w:val="center"/>
          </w:tcPr>
          <w:p>
            <w:pPr>
              <w:pStyle w:val="18"/>
            </w:pPr>
            <w:r>
              <w:t>30228</w:t>
            </w:r>
          </w:p>
        </w:tc>
        <w:tc>
          <w:tcPr>
            <w:tcW w:w="4538" w:type="dxa"/>
            <w:vAlign w:val="center"/>
          </w:tcPr>
          <w:p>
            <w:pPr>
              <w:pStyle w:val="18"/>
            </w:pPr>
            <w:r>
              <w:rPr>
                <w:rFonts w:hint="eastAsia"/>
              </w:rPr>
              <w:t>工会经费</w:t>
            </w:r>
          </w:p>
        </w:tc>
        <w:tc>
          <w:tcPr>
            <w:tcW w:w="2553" w:type="dxa"/>
            <w:gridSpan w:val="2"/>
            <w:vAlign w:val="center"/>
          </w:tcPr>
          <w:p>
            <w:pPr>
              <w:pStyle w:val="17"/>
            </w:pPr>
            <w:r>
              <w:rPr>
                <w:rFonts w:hint="eastAsia"/>
                <w:lang w:eastAsia="zh-CN"/>
              </w:rPr>
              <w:t>0.67</w:t>
            </w:r>
          </w:p>
        </w:tc>
        <w:tc>
          <w:tcPr>
            <w:tcW w:w="2552" w:type="dxa"/>
            <w:vAlign w:val="center"/>
          </w:tcPr>
          <w:p>
            <w:pPr>
              <w:pStyle w:val="17"/>
            </w:pPr>
          </w:p>
        </w:tc>
        <w:tc>
          <w:tcPr>
            <w:tcW w:w="2554" w:type="dxa"/>
            <w:vAlign w:val="center"/>
          </w:tcPr>
          <w:p>
            <w:pPr>
              <w:pStyle w:val="17"/>
            </w:pPr>
            <w:r>
              <w:rPr>
                <w:rFonts w:hint="eastAsia"/>
                <w:lang w:eastAsia="zh-CN"/>
              </w:rP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851" w:type="dxa"/>
            <w:vAlign w:val="center"/>
          </w:tcPr>
          <w:p>
            <w:pPr>
              <w:pStyle w:val="19"/>
            </w:pPr>
            <w:r>
              <w:t>14</w:t>
            </w:r>
          </w:p>
        </w:tc>
        <w:tc>
          <w:tcPr>
            <w:tcW w:w="1192" w:type="dxa"/>
            <w:vAlign w:val="center"/>
          </w:tcPr>
          <w:p>
            <w:pPr>
              <w:pStyle w:val="18"/>
            </w:pPr>
            <w:r>
              <w:t>30229</w:t>
            </w:r>
          </w:p>
        </w:tc>
        <w:tc>
          <w:tcPr>
            <w:tcW w:w="4538" w:type="dxa"/>
            <w:vAlign w:val="center"/>
          </w:tcPr>
          <w:p>
            <w:pPr>
              <w:pStyle w:val="18"/>
            </w:pPr>
            <w:r>
              <w:rPr>
                <w:rFonts w:hint="eastAsia"/>
              </w:rPr>
              <w:t>福利费</w:t>
            </w:r>
          </w:p>
        </w:tc>
        <w:tc>
          <w:tcPr>
            <w:tcW w:w="2553" w:type="dxa"/>
            <w:gridSpan w:val="2"/>
            <w:vAlign w:val="center"/>
          </w:tcPr>
          <w:p>
            <w:pPr>
              <w:pStyle w:val="17"/>
              <w:rPr>
                <w:lang w:eastAsia="zh-CN"/>
              </w:rPr>
            </w:pPr>
            <w:r>
              <w:rPr>
                <w:rFonts w:hint="eastAsia"/>
                <w:lang w:eastAsia="zh-CN"/>
              </w:rPr>
              <w:t>0.88</w:t>
            </w:r>
          </w:p>
        </w:tc>
        <w:tc>
          <w:tcPr>
            <w:tcW w:w="2552" w:type="dxa"/>
            <w:vAlign w:val="center"/>
          </w:tcPr>
          <w:p>
            <w:pPr>
              <w:pStyle w:val="17"/>
            </w:pPr>
          </w:p>
        </w:tc>
        <w:tc>
          <w:tcPr>
            <w:tcW w:w="2554" w:type="dxa"/>
            <w:vAlign w:val="center"/>
          </w:tcPr>
          <w:p>
            <w:pPr>
              <w:pStyle w:val="17"/>
            </w:pPr>
            <w:r>
              <w:rPr>
                <w:rFonts w:hint="eastAsia"/>
                <w:lang w:eastAsia="zh-CN"/>
              </w:rPr>
              <w:t>0.88</w:t>
            </w:r>
          </w:p>
        </w:tc>
      </w:tr>
    </w:tbl>
    <w:p>
      <w:pPr>
        <w:rPr>
          <w:lang w:eastAsia="zh-CN"/>
        </w:rPr>
        <w:sectPr>
          <w:type w:val="continuous"/>
          <w:pgSz w:w="16840" w:h="11900" w:orient="landscape"/>
          <w:pgMar w:top="1361" w:right="1021" w:bottom="1134" w:left="1021" w:header="720" w:footer="720" w:gutter="0"/>
          <w:pgNumType w:fmt="decimal"/>
          <w:cols w:space="720" w:num="1"/>
        </w:sect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2"/>
        <w:gridCol w:w="4538"/>
        <w:gridCol w:w="2553"/>
        <w:gridCol w:w="2553"/>
        <w:gridCol w:w="2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3"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6"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blHeader/>
          <w:jc w:val="center"/>
        </w:trPr>
        <w:tc>
          <w:tcPr>
            <w:tcW w:w="851" w:type="dxa"/>
            <w:vMerge w:val="restart"/>
            <w:vAlign w:val="center"/>
          </w:tcPr>
          <w:p>
            <w:pPr>
              <w:pStyle w:val="16"/>
            </w:pPr>
            <w:r>
              <w:rPr>
                <w:rFonts w:hint="eastAsia"/>
              </w:rPr>
              <w:t>序号</w:t>
            </w:r>
          </w:p>
        </w:tc>
        <w:tc>
          <w:tcPr>
            <w:tcW w:w="5730" w:type="dxa"/>
            <w:gridSpan w:val="2"/>
            <w:vAlign w:val="center"/>
          </w:tcPr>
          <w:p>
            <w:pPr>
              <w:pStyle w:val="16"/>
            </w:pPr>
            <w:r>
              <w:rPr>
                <w:rFonts w:hint="eastAsia"/>
              </w:rPr>
              <w:t>功能分类科目</w:t>
            </w:r>
          </w:p>
        </w:tc>
        <w:tc>
          <w:tcPr>
            <w:tcW w:w="2553" w:type="dxa"/>
            <w:vMerge w:val="restart"/>
            <w:vAlign w:val="center"/>
          </w:tcPr>
          <w:p>
            <w:pPr>
              <w:pStyle w:val="16"/>
            </w:pPr>
            <w:r>
              <w:rPr>
                <w:rFonts w:hint="eastAsia"/>
              </w:rPr>
              <w:t>合计</w:t>
            </w:r>
          </w:p>
        </w:tc>
        <w:tc>
          <w:tcPr>
            <w:tcW w:w="2553" w:type="dxa"/>
            <w:vMerge w:val="restart"/>
            <w:vAlign w:val="center"/>
          </w:tcPr>
          <w:p>
            <w:pPr>
              <w:pStyle w:val="16"/>
            </w:pPr>
            <w:r>
              <w:rPr>
                <w:rFonts w:hint="eastAsia"/>
              </w:rPr>
              <w:t>基本支出</w:t>
            </w:r>
          </w:p>
        </w:tc>
        <w:tc>
          <w:tcPr>
            <w:tcW w:w="2553"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blHeader/>
          <w:jc w:val="center"/>
        </w:trPr>
        <w:tc>
          <w:tcPr>
            <w:tcW w:w="851" w:type="dxa"/>
            <w:vMerge w:val="continue"/>
          </w:tcPr>
          <w:p/>
        </w:tc>
        <w:tc>
          <w:tcPr>
            <w:tcW w:w="1192" w:type="dxa"/>
            <w:vAlign w:val="center"/>
          </w:tcPr>
          <w:p>
            <w:pPr>
              <w:pStyle w:val="16"/>
            </w:pPr>
            <w:r>
              <w:rPr>
                <w:rFonts w:hint="eastAsia"/>
              </w:rPr>
              <w:t>科目编码</w:t>
            </w:r>
          </w:p>
        </w:tc>
        <w:tc>
          <w:tcPr>
            <w:tcW w:w="4538" w:type="dxa"/>
            <w:vAlign w:val="center"/>
          </w:tcPr>
          <w:p>
            <w:pPr>
              <w:pStyle w:val="16"/>
            </w:pPr>
            <w:r>
              <w:rPr>
                <w:rFonts w:hint="eastAsia"/>
              </w:rPr>
              <w:t>科目名称</w:t>
            </w:r>
          </w:p>
        </w:tc>
        <w:tc>
          <w:tcPr>
            <w:tcW w:w="2553" w:type="dxa"/>
            <w:vMerge w:val="continue"/>
          </w:tcPr>
          <w:p/>
        </w:tc>
        <w:tc>
          <w:tcPr>
            <w:tcW w:w="2553" w:type="dxa"/>
            <w:vMerge w:val="continue"/>
          </w:tcPr>
          <w:p/>
        </w:tc>
        <w:tc>
          <w:tcPr>
            <w:tcW w:w="25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blHeader/>
          <w:jc w:val="center"/>
        </w:trPr>
        <w:tc>
          <w:tcPr>
            <w:tcW w:w="851" w:type="dxa"/>
            <w:vAlign w:val="center"/>
          </w:tcPr>
          <w:p>
            <w:pPr>
              <w:pStyle w:val="16"/>
            </w:pPr>
            <w:r>
              <w:rPr>
                <w:rFonts w:hint="eastAsia"/>
              </w:rPr>
              <w:t>栏次</w:t>
            </w:r>
          </w:p>
        </w:tc>
        <w:tc>
          <w:tcPr>
            <w:tcW w:w="1192" w:type="dxa"/>
            <w:vAlign w:val="center"/>
          </w:tcPr>
          <w:p>
            <w:pPr>
              <w:pStyle w:val="16"/>
            </w:pPr>
            <w:r>
              <w:t>1</w:t>
            </w:r>
          </w:p>
        </w:tc>
        <w:tc>
          <w:tcPr>
            <w:tcW w:w="4538" w:type="dxa"/>
            <w:vAlign w:val="center"/>
          </w:tcPr>
          <w:p>
            <w:pPr>
              <w:pStyle w:val="16"/>
            </w:pPr>
            <w:r>
              <w:t>2</w:t>
            </w:r>
          </w:p>
        </w:tc>
        <w:tc>
          <w:tcPr>
            <w:tcW w:w="2553" w:type="dxa"/>
            <w:vAlign w:val="center"/>
          </w:tcPr>
          <w:p>
            <w:pPr>
              <w:pStyle w:val="16"/>
            </w:pPr>
            <w:r>
              <w:t>3</w:t>
            </w:r>
          </w:p>
        </w:tc>
        <w:tc>
          <w:tcPr>
            <w:tcW w:w="2553" w:type="dxa"/>
            <w:vAlign w:val="center"/>
          </w:tcPr>
          <w:p>
            <w:pPr>
              <w:pStyle w:val="16"/>
            </w:pPr>
            <w:r>
              <w:t>4</w:t>
            </w:r>
          </w:p>
        </w:tc>
        <w:tc>
          <w:tcPr>
            <w:tcW w:w="2553"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851" w:type="dxa"/>
            <w:vAlign w:val="center"/>
          </w:tcPr>
          <w:p>
            <w:pPr>
              <w:pStyle w:val="19"/>
            </w:pPr>
          </w:p>
        </w:tc>
        <w:tc>
          <w:tcPr>
            <w:tcW w:w="1192" w:type="dxa"/>
            <w:vAlign w:val="center"/>
          </w:tcPr>
          <w:p>
            <w:pPr>
              <w:pStyle w:val="18"/>
            </w:pPr>
          </w:p>
        </w:tc>
        <w:tc>
          <w:tcPr>
            <w:tcW w:w="4538" w:type="dxa"/>
            <w:vAlign w:val="center"/>
          </w:tcPr>
          <w:p>
            <w:pPr>
              <w:pStyle w:val="18"/>
            </w:pPr>
          </w:p>
        </w:tc>
        <w:tc>
          <w:tcPr>
            <w:tcW w:w="2553" w:type="dxa"/>
            <w:vAlign w:val="center"/>
          </w:tcPr>
          <w:p>
            <w:pPr>
              <w:pStyle w:val="17"/>
            </w:pPr>
          </w:p>
        </w:tc>
        <w:tc>
          <w:tcPr>
            <w:tcW w:w="2553" w:type="dxa"/>
            <w:vAlign w:val="center"/>
          </w:tcPr>
          <w:p>
            <w:pPr>
              <w:pStyle w:val="17"/>
            </w:pPr>
          </w:p>
        </w:tc>
        <w:tc>
          <w:tcPr>
            <w:tcW w:w="2553"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无政府基金预算财政拨款预算，空表列示。</w:t>
      </w: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2022年，我单位无</w:t>
      </w:r>
      <w:r>
        <w:rPr>
          <w:rFonts w:hint="eastAsia" w:ascii="方正书宋_GBK" w:hAnsi="方正书宋_GBK" w:eastAsia="方正书宋_GBK" w:cs="方正书宋_GBK"/>
          <w:color w:val="000000"/>
          <w:sz w:val="21"/>
        </w:rPr>
        <w:t>“三公”经费支出预算，空表列示。</w:t>
      </w:r>
    </w:p>
    <w:p>
      <w:pPr>
        <w:jc w:val="center"/>
        <w:outlineLvl w:val="4"/>
        <w:rPr>
          <w:rFonts w:ascii="方正小标宋_GBK" w:hAnsi="方正小标宋_GBK" w:cs="方正小标宋_GBK" w:eastAsiaTheme="minorEastAsia"/>
          <w:color w:val="000000"/>
          <w:sz w:val="44"/>
          <w:lang w:eastAsia="zh-CN"/>
        </w:rPr>
      </w:pPr>
    </w:p>
    <w:p>
      <w:pP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br w:type="page"/>
      </w:r>
    </w:p>
    <w:p>
      <w:pPr>
        <w:jc w:val="center"/>
        <w:outlineLvl w:val="4"/>
      </w:pP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lang w:val="en-US" w:eastAsia="zh-CN"/>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w:t>
      </w:r>
      <w:r>
        <w:rPr>
          <w:rFonts w:hint="eastAsia" w:eastAsia="方正仿宋_GBK"/>
          <w:color w:val="000000"/>
          <w:sz w:val="28"/>
        </w:rPr>
        <w:t>县</w:t>
      </w:r>
      <w:r>
        <w:rPr>
          <w:rFonts w:hint="eastAsia" w:eastAsia="方正仿宋_GBK"/>
          <w:color w:val="000000"/>
          <w:sz w:val="28"/>
          <w:lang w:val="en-US" w:eastAsia="zh-CN"/>
        </w:rPr>
        <w:t>永阳镇人民政府</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rPr>
          <w:rFonts w:hint="eastAsia"/>
          <w:lang w:eastAsia="zh-CN"/>
        </w:rPr>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firstLineChars="200"/>
        <w:rPr>
          <w:rFonts w:eastAsia="方正仿宋_GBK"/>
          <w:color w:val="000000"/>
          <w:sz w:val="28"/>
          <w:lang w:eastAsia="zh-CN"/>
        </w:rPr>
      </w:pP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default"/>
                <w:lang w:val="en-US"/>
              </w:rPr>
            </w:pPr>
            <w:r>
              <w:rPr>
                <w:rFonts w:hint="eastAsia"/>
                <w:lang w:eastAsia="zh-CN"/>
              </w:rPr>
              <w:t>涞水县永阳镇人民政府</w:t>
            </w:r>
            <w:r>
              <w:rPr>
                <w:rFonts w:hint="eastAsia"/>
                <w:lang w:val="en-US" w:eastAsia="zh-CN"/>
              </w:rPr>
              <w:t>事业</w:t>
            </w:r>
          </w:p>
        </w:tc>
        <w:tc>
          <w:tcPr>
            <w:tcW w:w="1843" w:type="dxa"/>
            <w:vAlign w:val="center"/>
          </w:tcPr>
          <w:p>
            <w:pPr>
              <w:pStyle w:val="19"/>
              <w:rPr>
                <w:lang w:eastAsia="zh-CN"/>
              </w:rPr>
            </w:pPr>
            <w:r>
              <w:rPr>
                <w:rFonts w:hint="eastAsia"/>
                <w:lang w:eastAsia="zh-CN"/>
              </w:rPr>
              <w:t>行政</w:t>
            </w:r>
          </w:p>
        </w:tc>
        <w:tc>
          <w:tcPr>
            <w:tcW w:w="2126" w:type="dxa"/>
            <w:vAlign w:val="center"/>
          </w:tcPr>
          <w:p>
            <w:pPr>
              <w:pStyle w:val="19"/>
              <w:rPr>
                <w:lang w:eastAsia="zh-CN"/>
              </w:rPr>
            </w:pPr>
            <w:r>
              <w:rPr>
                <w:rFonts w:hint="eastAsia"/>
                <w:lang w:eastAsia="zh-CN"/>
              </w:rPr>
              <w:t>正科级</w:t>
            </w:r>
          </w:p>
        </w:tc>
        <w:tc>
          <w:tcPr>
            <w:tcW w:w="3827" w:type="dxa"/>
            <w:vAlign w:val="center"/>
          </w:tcPr>
          <w:p>
            <w:pPr>
              <w:pStyle w:val="19"/>
              <w:rPr>
                <w:lang w:eastAsia="zh-CN"/>
              </w:rPr>
            </w:pPr>
            <w:r>
              <w:rPr>
                <w:rFonts w:hint="eastAsia"/>
              </w:rPr>
              <w:t>财政</w:t>
            </w:r>
            <w:r>
              <w:rPr>
                <w:rFonts w:hint="eastAsia"/>
                <w:lang w:eastAsia="zh-CN"/>
              </w:rPr>
              <w:t>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hAnsi="方正仿宋_GBK" w:eastAsia="方正仿宋_GBK" w:cs="方正仿宋_GBK"/>
          <w:color w:val="000000"/>
          <w:sz w:val="28"/>
          <w:lang w:eastAsia="zh-CN"/>
        </w:rPr>
        <w:t>2022年涞水县永阳镇人民政府预算安排机关运行经费支出5.39万元</w:t>
      </w:r>
      <w:r>
        <w:rPr>
          <w:rFonts w:hint="eastAsia" w:eastAsia="方正仿宋_GBK"/>
          <w:color w:val="000000"/>
          <w:sz w:val="28"/>
        </w:rPr>
        <w:t>，</w:t>
      </w:r>
      <w:r>
        <w:rPr>
          <w:rFonts w:hint="eastAsia" w:hAnsi="方正仿宋_GBK" w:eastAsia="方正仿宋_GBK" w:cs="方正仿宋_GBK"/>
          <w:color w:val="000000"/>
          <w:sz w:val="28"/>
          <w:lang w:eastAsia="zh-CN"/>
        </w:rPr>
        <w:t>其中包含办公费</w:t>
      </w:r>
      <w:r>
        <w:rPr>
          <w:rFonts w:hint="eastAsia" w:eastAsia="方正仿宋_GBK"/>
          <w:color w:val="000000"/>
          <w:sz w:val="28"/>
          <w:lang w:eastAsia="zh-CN"/>
        </w:rPr>
        <w:t>2.64</w:t>
      </w:r>
      <w:r>
        <w:rPr>
          <w:rFonts w:hint="eastAsia" w:hAnsi="方正仿宋_GBK" w:eastAsia="方正仿宋_GBK" w:cs="方正仿宋_GBK"/>
          <w:color w:val="000000"/>
          <w:sz w:val="28"/>
          <w:lang w:eastAsia="zh-CN"/>
        </w:rPr>
        <w:t>万元，差旅费1.2万元，工会经费</w:t>
      </w:r>
      <w:r>
        <w:rPr>
          <w:rFonts w:hint="eastAsia" w:eastAsia="方正仿宋_GBK"/>
          <w:color w:val="000000"/>
          <w:sz w:val="28"/>
          <w:lang w:eastAsia="zh-CN"/>
        </w:rPr>
        <w:t>0.67</w:t>
      </w:r>
      <w:r>
        <w:rPr>
          <w:rFonts w:hint="eastAsia" w:hAnsi="方正仿宋_GBK" w:eastAsia="方正仿宋_GBK" w:cs="方正仿宋_GBK"/>
          <w:color w:val="000000"/>
          <w:sz w:val="28"/>
          <w:lang w:eastAsia="zh-CN"/>
        </w:rPr>
        <w:t>万元，福利费0.88万元。</w:t>
      </w:r>
    </w:p>
    <w:p>
      <w:pPr>
        <w:pStyle w:val="33"/>
      </w:pPr>
    </w:p>
    <w:p>
      <w:pPr>
        <w:spacing w:before="10" w:after="10"/>
        <w:ind w:firstLine="640"/>
        <w:outlineLvl w:val="5"/>
        <w:rPr>
          <w:rFonts w:hint="eastAsia"/>
          <w:lang w:eastAsia="zh-CN"/>
        </w:rPr>
      </w:pPr>
      <w:r>
        <w:rPr>
          <w:rFonts w:hint="eastAsia" w:ascii="黑体" w:hAnsi="黑体" w:eastAsia="黑体" w:cs="黑体"/>
          <w:color w:val="000000"/>
          <w:sz w:val="32"/>
        </w:rPr>
        <w:t>四、财政拨款“三公”经费预算情况及增减变化原因</w:t>
      </w:r>
    </w:p>
    <w:tbl>
      <w:tblPr>
        <w:tblStyle w:val="9"/>
        <w:tblW w:w="9900" w:type="dxa"/>
        <w:tblInd w:w="1279" w:type="dxa"/>
        <w:tblLayout w:type="fixed"/>
        <w:tblCellMar>
          <w:top w:w="0" w:type="dxa"/>
          <w:left w:w="108" w:type="dxa"/>
          <w:bottom w:w="0" w:type="dxa"/>
          <w:right w:w="108" w:type="dxa"/>
        </w:tblCellMar>
      </w:tblPr>
      <w:tblGrid>
        <w:gridCol w:w="2146"/>
        <w:gridCol w:w="1725"/>
        <w:gridCol w:w="1724"/>
        <w:gridCol w:w="1183"/>
        <w:gridCol w:w="3122"/>
      </w:tblGrid>
      <w:tr>
        <w:tblPrEx>
          <w:tblCellMar>
            <w:top w:w="0" w:type="dxa"/>
            <w:left w:w="108" w:type="dxa"/>
            <w:bottom w:w="0" w:type="dxa"/>
            <w:right w:w="108" w:type="dxa"/>
          </w:tblCellMar>
        </w:tblPrEx>
        <w:trPr>
          <w:trHeight w:val="329" w:hRule="atLeast"/>
        </w:trPr>
        <w:tc>
          <w:tcPr>
            <w:tcW w:w="2146" w:type="dxa"/>
            <w:tcBorders>
              <w:top w:val="nil"/>
              <w:left w:val="nil"/>
              <w:bottom w:val="nil"/>
              <w:right w:val="nil"/>
            </w:tcBorders>
            <w:vAlign w:val="center"/>
          </w:tcPr>
          <w:p>
            <w:pPr>
              <w:rPr>
                <w:rFonts w:ascii="宋体" w:hAnsi="宋体" w:cs="宋体"/>
              </w:rPr>
            </w:pPr>
          </w:p>
        </w:tc>
        <w:tc>
          <w:tcPr>
            <w:tcW w:w="1725" w:type="dxa"/>
            <w:tcBorders>
              <w:top w:val="nil"/>
              <w:left w:val="nil"/>
              <w:bottom w:val="nil"/>
              <w:right w:val="nil"/>
            </w:tcBorders>
            <w:vAlign w:val="center"/>
          </w:tcPr>
          <w:p>
            <w:pPr>
              <w:rPr>
                <w:rFonts w:ascii="宋体" w:hAnsi="宋体" w:cs="宋体"/>
              </w:rPr>
            </w:pPr>
          </w:p>
        </w:tc>
        <w:tc>
          <w:tcPr>
            <w:tcW w:w="1724" w:type="dxa"/>
            <w:tcBorders>
              <w:top w:val="nil"/>
              <w:left w:val="nil"/>
              <w:bottom w:val="nil"/>
              <w:right w:val="nil"/>
            </w:tcBorders>
            <w:vAlign w:val="center"/>
          </w:tcPr>
          <w:p>
            <w:pPr>
              <w:rPr>
                <w:rFonts w:ascii="宋体" w:hAnsi="宋体" w:cs="宋体"/>
              </w:rPr>
            </w:pPr>
          </w:p>
        </w:tc>
        <w:tc>
          <w:tcPr>
            <w:tcW w:w="1183" w:type="dxa"/>
            <w:tcBorders>
              <w:top w:val="nil"/>
              <w:left w:val="nil"/>
              <w:bottom w:val="nil"/>
              <w:right w:val="nil"/>
            </w:tcBorders>
            <w:vAlign w:val="center"/>
          </w:tcPr>
          <w:p>
            <w:pPr>
              <w:rPr>
                <w:rFonts w:ascii="宋体" w:hAnsi="宋体" w:cs="宋体"/>
              </w:rPr>
            </w:pPr>
          </w:p>
        </w:tc>
        <w:tc>
          <w:tcPr>
            <w:tcW w:w="3122"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0" w:hRule="atLeast"/>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0"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40"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614"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916"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1229"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1207" w:firstLineChars="575"/>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2022年，我单位无“三公”经费</w:t>
      </w:r>
      <w:r>
        <w:rPr>
          <w:rFonts w:ascii="方正书宋_GBK" w:hAnsi="方正书宋_GBK" w:eastAsia="方正书宋_GBK" w:cs="方正书宋_GBK"/>
          <w:color w:val="000000"/>
          <w:sz w:val="21"/>
        </w:rPr>
        <w:t>预算</w:t>
      </w:r>
      <w:r>
        <w:rPr>
          <w:rFonts w:hint="eastAsia" w:ascii="方正书宋_GBK" w:hAnsi="方正书宋_GBK" w:eastAsia="方正书宋_GBK" w:cs="方正书宋_GBK"/>
          <w:color w:val="000000"/>
          <w:sz w:val="21"/>
          <w:lang w:val="en-US" w:eastAsia="zh-CN"/>
        </w:rPr>
        <w:t>情况</w:t>
      </w:r>
      <w:r>
        <w:rPr>
          <w:rFonts w:ascii="方正书宋_GBK" w:hAnsi="方正书宋_GBK" w:eastAsia="方正书宋_GBK" w:cs="方正书宋_GBK"/>
          <w:color w:val="000000"/>
          <w:sz w:val="21"/>
        </w:rPr>
        <w:t>，空表列示。</w:t>
      </w:r>
    </w:p>
    <w:p>
      <w:pPr>
        <w:pStyle w:val="34"/>
        <w:rPr>
          <w:rFonts w:hint="eastAsia"/>
          <w:lang w:eastAsia="zh-CN"/>
        </w:rPr>
      </w:pPr>
    </w:p>
    <w:p>
      <w:pPr>
        <w:pStyle w:val="34"/>
        <w:rPr>
          <w:rFonts w:hint="eastAsia"/>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4"/>
        <w:rPr>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rPr>
      </w:pPr>
      <w:r>
        <w:rPr>
          <w:rFonts w:eastAsia="方正仿宋_GBK"/>
          <w:color w:val="000000"/>
          <w:sz w:val="28"/>
        </w:rPr>
        <w:t>2022</w:t>
      </w:r>
      <w:r>
        <w:rPr>
          <w:rFonts w:hint="eastAsia" w:eastAsia="方正仿宋_GBK"/>
          <w:color w:val="000000"/>
          <w:sz w:val="28"/>
        </w:rPr>
        <w:t>年，</w:t>
      </w:r>
      <w:r>
        <w:rPr>
          <w:rFonts w:hint="eastAsia" w:hAnsi="方正仿宋_GBK" w:eastAsia="方正仿宋_GBK" w:cs="方正仿宋_GBK"/>
          <w:color w:val="000000"/>
          <w:sz w:val="28"/>
          <w:lang w:eastAsia="zh-CN"/>
        </w:rPr>
        <w:t>涞水县永阳镇人民政府</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888"/>
        <w:gridCol w:w="1043"/>
        <w:gridCol w:w="1043"/>
        <w:gridCol w:w="653"/>
        <w:gridCol w:w="782"/>
        <w:gridCol w:w="782"/>
        <w:gridCol w:w="888"/>
        <w:gridCol w:w="887"/>
        <w:gridCol w:w="886"/>
        <w:gridCol w:w="888"/>
        <w:gridCol w:w="887"/>
        <w:gridCol w:w="887"/>
        <w:gridCol w:w="887"/>
        <w:gridCol w:w="887"/>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tblHeader/>
          <w:jc w:val="center"/>
        </w:trPr>
        <w:tc>
          <w:tcPr>
            <w:tcW w:w="6756" w:type="dxa"/>
            <w:gridSpan w:val="7"/>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798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8" w:hRule="atLeast"/>
          <w:tblHeader/>
          <w:jc w:val="center"/>
        </w:trPr>
        <w:tc>
          <w:tcPr>
            <w:tcW w:w="2453" w:type="dxa"/>
            <w:gridSpan w:val="2"/>
            <w:vAlign w:val="center"/>
          </w:tcPr>
          <w:p>
            <w:pPr>
              <w:pStyle w:val="16"/>
            </w:pPr>
            <w:r>
              <w:rPr>
                <w:rFonts w:hint="eastAsia"/>
              </w:rPr>
              <w:t>政府采购项目来源</w:t>
            </w:r>
          </w:p>
        </w:tc>
        <w:tc>
          <w:tcPr>
            <w:tcW w:w="1043" w:type="dxa"/>
            <w:vMerge w:val="restart"/>
            <w:vAlign w:val="center"/>
          </w:tcPr>
          <w:p>
            <w:pPr>
              <w:pStyle w:val="16"/>
            </w:pPr>
            <w:r>
              <w:rPr>
                <w:rFonts w:hint="eastAsia"/>
              </w:rPr>
              <w:t>采购物品名称</w:t>
            </w:r>
          </w:p>
        </w:tc>
        <w:tc>
          <w:tcPr>
            <w:tcW w:w="1043" w:type="dxa"/>
            <w:vMerge w:val="restart"/>
            <w:vAlign w:val="center"/>
          </w:tcPr>
          <w:p>
            <w:pPr>
              <w:pStyle w:val="16"/>
            </w:pPr>
            <w:r>
              <w:rPr>
                <w:rFonts w:hint="eastAsia"/>
              </w:rPr>
              <w:t>政府采购目录序号</w:t>
            </w:r>
          </w:p>
        </w:tc>
        <w:tc>
          <w:tcPr>
            <w:tcW w:w="653" w:type="dxa"/>
            <w:vMerge w:val="restart"/>
            <w:vAlign w:val="center"/>
          </w:tcPr>
          <w:p>
            <w:pPr>
              <w:pStyle w:val="16"/>
            </w:pPr>
            <w:r>
              <w:rPr>
                <w:rFonts w:hint="eastAsia"/>
              </w:rPr>
              <w:t>计量</w:t>
            </w:r>
            <w:r>
              <w:t xml:space="preserve">  </w:t>
            </w:r>
            <w:r>
              <w:rPr>
                <w:rFonts w:hint="eastAsia"/>
              </w:rPr>
              <w:t>单位</w:t>
            </w:r>
          </w:p>
        </w:tc>
        <w:tc>
          <w:tcPr>
            <w:tcW w:w="782" w:type="dxa"/>
            <w:vMerge w:val="restart"/>
            <w:vAlign w:val="center"/>
          </w:tcPr>
          <w:p>
            <w:pPr>
              <w:pStyle w:val="16"/>
            </w:pPr>
            <w:r>
              <w:rPr>
                <w:rFonts w:hint="eastAsia"/>
              </w:rPr>
              <w:t>数量</w:t>
            </w:r>
          </w:p>
        </w:tc>
        <w:tc>
          <w:tcPr>
            <w:tcW w:w="782" w:type="dxa"/>
            <w:vMerge w:val="restart"/>
            <w:vAlign w:val="center"/>
          </w:tcPr>
          <w:p>
            <w:pPr>
              <w:pStyle w:val="16"/>
            </w:pPr>
            <w:r>
              <w:rPr>
                <w:rFonts w:hint="eastAsia"/>
              </w:rPr>
              <w:t>单价</w:t>
            </w:r>
          </w:p>
        </w:tc>
        <w:tc>
          <w:tcPr>
            <w:tcW w:w="7097" w:type="dxa"/>
            <w:gridSpan w:val="8"/>
            <w:vAlign w:val="center"/>
          </w:tcPr>
          <w:p>
            <w:pPr>
              <w:pStyle w:val="16"/>
            </w:pPr>
            <w:r>
              <w:rPr>
                <w:rFonts w:hint="eastAsia"/>
              </w:rPr>
              <w:t>政府采购金额（当年部门预算安排资金）</w:t>
            </w:r>
          </w:p>
        </w:tc>
        <w:tc>
          <w:tcPr>
            <w:tcW w:w="887"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3" w:hRule="atLeast"/>
          <w:tblHeader/>
          <w:jc w:val="center"/>
        </w:trPr>
        <w:tc>
          <w:tcPr>
            <w:tcW w:w="1565" w:type="dxa"/>
            <w:vAlign w:val="center"/>
          </w:tcPr>
          <w:p>
            <w:pPr>
              <w:pStyle w:val="16"/>
            </w:pPr>
            <w:r>
              <w:rPr>
                <w:rFonts w:hint="eastAsia"/>
              </w:rPr>
              <w:t>项目名称</w:t>
            </w:r>
          </w:p>
        </w:tc>
        <w:tc>
          <w:tcPr>
            <w:tcW w:w="888" w:type="dxa"/>
            <w:vAlign w:val="center"/>
          </w:tcPr>
          <w:p>
            <w:pPr>
              <w:pStyle w:val="16"/>
            </w:pPr>
            <w:r>
              <w:rPr>
                <w:rFonts w:hint="eastAsia"/>
              </w:rPr>
              <w:t>预算</w:t>
            </w:r>
            <w:r>
              <w:t xml:space="preserve">    </w:t>
            </w:r>
            <w:r>
              <w:rPr>
                <w:rFonts w:hint="eastAsia"/>
              </w:rPr>
              <w:t>资金</w:t>
            </w:r>
          </w:p>
        </w:tc>
        <w:tc>
          <w:tcPr>
            <w:tcW w:w="1043" w:type="dxa"/>
            <w:vMerge w:val="continue"/>
          </w:tcPr>
          <w:p/>
        </w:tc>
        <w:tc>
          <w:tcPr>
            <w:tcW w:w="1043" w:type="dxa"/>
            <w:vMerge w:val="continue"/>
          </w:tcPr>
          <w:p/>
        </w:tc>
        <w:tc>
          <w:tcPr>
            <w:tcW w:w="653" w:type="dxa"/>
            <w:vMerge w:val="continue"/>
          </w:tcPr>
          <w:p/>
        </w:tc>
        <w:tc>
          <w:tcPr>
            <w:tcW w:w="782" w:type="dxa"/>
            <w:vMerge w:val="continue"/>
          </w:tcPr>
          <w:p/>
        </w:tc>
        <w:tc>
          <w:tcPr>
            <w:tcW w:w="782" w:type="dxa"/>
            <w:vMerge w:val="continue"/>
          </w:tcPr>
          <w:p/>
        </w:tc>
        <w:tc>
          <w:tcPr>
            <w:tcW w:w="888" w:type="dxa"/>
            <w:vAlign w:val="center"/>
          </w:tcPr>
          <w:p>
            <w:pPr>
              <w:pStyle w:val="16"/>
            </w:pPr>
            <w:r>
              <w:rPr>
                <w:rFonts w:hint="eastAsia"/>
              </w:rPr>
              <w:t>合计</w:t>
            </w:r>
          </w:p>
        </w:tc>
        <w:tc>
          <w:tcPr>
            <w:tcW w:w="887" w:type="dxa"/>
            <w:vAlign w:val="center"/>
          </w:tcPr>
          <w:p>
            <w:pPr>
              <w:pStyle w:val="16"/>
            </w:pPr>
            <w:r>
              <w:rPr>
                <w:rFonts w:hint="eastAsia"/>
              </w:rPr>
              <w:t>一般公共预算拨款</w:t>
            </w:r>
          </w:p>
        </w:tc>
        <w:tc>
          <w:tcPr>
            <w:tcW w:w="886" w:type="dxa"/>
            <w:vAlign w:val="center"/>
          </w:tcPr>
          <w:p>
            <w:pPr>
              <w:pStyle w:val="16"/>
            </w:pPr>
            <w:r>
              <w:rPr>
                <w:rFonts w:hint="eastAsia"/>
              </w:rPr>
              <w:t>基金预算拨款</w:t>
            </w:r>
          </w:p>
        </w:tc>
        <w:tc>
          <w:tcPr>
            <w:tcW w:w="888" w:type="dxa"/>
            <w:vAlign w:val="center"/>
          </w:tcPr>
          <w:p>
            <w:pPr>
              <w:pStyle w:val="16"/>
            </w:pPr>
            <w:r>
              <w:rPr>
                <w:rFonts w:hint="eastAsia"/>
              </w:rPr>
              <w:t>国有资本经营预算拨款</w:t>
            </w:r>
          </w:p>
        </w:tc>
        <w:tc>
          <w:tcPr>
            <w:tcW w:w="887" w:type="dxa"/>
            <w:vAlign w:val="center"/>
          </w:tcPr>
          <w:p>
            <w:pPr>
              <w:pStyle w:val="16"/>
            </w:pPr>
            <w:r>
              <w:rPr>
                <w:rFonts w:hint="eastAsia"/>
              </w:rPr>
              <w:t>财政专户核拨</w:t>
            </w:r>
          </w:p>
        </w:tc>
        <w:tc>
          <w:tcPr>
            <w:tcW w:w="887" w:type="dxa"/>
            <w:vAlign w:val="center"/>
          </w:tcPr>
          <w:p>
            <w:pPr>
              <w:pStyle w:val="16"/>
            </w:pPr>
            <w:r>
              <w:rPr>
                <w:rFonts w:hint="eastAsia"/>
              </w:rPr>
              <w:t>单位</w:t>
            </w:r>
            <w:r>
              <w:t xml:space="preserve">    </w:t>
            </w:r>
            <w:r>
              <w:rPr>
                <w:rFonts w:hint="eastAsia"/>
              </w:rPr>
              <w:t>资金</w:t>
            </w:r>
          </w:p>
        </w:tc>
        <w:tc>
          <w:tcPr>
            <w:tcW w:w="887" w:type="dxa"/>
            <w:vAlign w:val="center"/>
          </w:tcPr>
          <w:p>
            <w:pPr>
              <w:pStyle w:val="16"/>
            </w:pPr>
            <w:r>
              <w:rPr>
                <w:rFonts w:hint="eastAsia"/>
              </w:rPr>
              <w:t>财政拨</w:t>
            </w:r>
            <w:r>
              <w:t xml:space="preserve">    </w:t>
            </w:r>
            <w:r>
              <w:rPr>
                <w:rFonts w:hint="eastAsia"/>
              </w:rPr>
              <w:t>款结转</w:t>
            </w:r>
          </w:p>
        </w:tc>
        <w:tc>
          <w:tcPr>
            <w:tcW w:w="887"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jc w:val="center"/>
        </w:trPr>
        <w:tc>
          <w:tcPr>
            <w:tcW w:w="1565" w:type="dxa"/>
            <w:vAlign w:val="center"/>
          </w:tcPr>
          <w:p>
            <w:pPr>
              <w:pStyle w:val="18"/>
            </w:pPr>
          </w:p>
        </w:tc>
        <w:tc>
          <w:tcPr>
            <w:tcW w:w="888" w:type="dxa"/>
            <w:vAlign w:val="center"/>
          </w:tcPr>
          <w:p>
            <w:pPr>
              <w:pStyle w:val="17"/>
            </w:pPr>
          </w:p>
        </w:tc>
        <w:tc>
          <w:tcPr>
            <w:tcW w:w="1043" w:type="dxa"/>
            <w:vAlign w:val="center"/>
          </w:tcPr>
          <w:p>
            <w:pPr>
              <w:pStyle w:val="18"/>
            </w:pPr>
          </w:p>
        </w:tc>
        <w:tc>
          <w:tcPr>
            <w:tcW w:w="1043" w:type="dxa"/>
            <w:vAlign w:val="center"/>
          </w:tcPr>
          <w:p>
            <w:pPr>
              <w:pStyle w:val="18"/>
            </w:pPr>
          </w:p>
        </w:tc>
        <w:tc>
          <w:tcPr>
            <w:tcW w:w="653" w:type="dxa"/>
            <w:vAlign w:val="center"/>
          </w:tcPr>
          <w:p>
            <w:pPr>
              <w:pStyle w:val="19"/>
            </w:pPr>
          </w:p>
        </w:tc>
        <w:tc>
          <w:tcPr>
            <w:tcW w:w="782" w:type="dxa"/>
            <w:vAlign w:val="center"/>
          </w:tcPr>
          <w:p>
            <w:pPr>
              <w:pStyle w:val="17"/>
            </w:pPr>
          </w:p>
        </w:tc>
        <w:tc>
          <w:tcPr>
            <w:tcW w:w="782" w:type="dxa"/>
            <w:vAlign w:val="center"/>
          </w:tcPr>
          <w:p>
            <w:pPr>
              <w:pStyle w:val="17"/>
            </w:pPr>
          </w:p>
        </w:tc>
        <w:tc>
          <w:tcPr>
            <w:tcW w:w="888" w:type="dxa"/>
            <w:vAlign w:val="center"/>
          </w:tcPr>
          <w:p>
            <w:pPr>
              <w:pStyle w:val="17"/>
            </w:pPr>
          </w:p>
        </w:tc>
        <w:tc>
          <w:tcPr>
            <w:tcW w:w="887" w:type="dxa"/>
            <w:vAlign w:val="center"/>
          </w:tcPr>
          <w:p>
            <w:pPr>
              <w:pStyle w:val="17"/>
            </w:pPr>
          </w:p>
        </w:tc>
        <w:tc>
          <w:tcPr>
            <w:tcW w:w="886" w:type="dxa"/>
            <w:vAlign w:val="center"/>
          </w:tcPr>
          <w:p>
            <w:pPr>
              <w:pStyle w:val="17"/>
            </w:pPr>
          </w:p>
        </w:tc>
        <w:tc>
          <w:tcPr>
            <w:tcW w:w="888"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r>
    </w:tbl>
    <w:p>
      <w:pPr>
        <w:ind w:firstLine="420"/>
        <w:rPr>
          <w:rFonts w:hint="eastAsia" w:ascii="方正书宋_GBK" w:hAnsi="方正书宋_GBK" w:eastAsia="方正书宋_GBK" w:cs="方正书宋_GBK"/>
          <w:color w:val="000000"/>
          <w:sz w:val="21"/>
        </w:rPr>
      </w:pP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2022年，我单位没有安排</w:t>
      </w:r>
      <w:r>
        <w:rPr>
          <w:rFonts w:hint="eastAsia" w:ascii="方正书宋_GBK" w:hAnsi="方正书宋_GBK" w:eastAsia="方正书宋_GBK" w:cs="方正书宋_GBK"/>
          <w:color w:val="000000"/>
          <w:sz w:val="21"/>
        </w:rPr>
        <w:t>政府采购预算，空表列示。</w:t>
      </w:r>
    </w:p>
    <w:p>
      <w:pPr>
        <w:ind w:firstLine="640"/>
        <w:rPr>
          <w:rFonts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eastAsia="方正仿宋_GBK"/>
          <w:lang w:eastAsia="zh-CN"/>
        </w:rPr>
      </w:pPr>
      <w:r>
        <w:rPr>
          <w:rFonts w:hint="eastAsia" w:eastAsia="方正仿宋_GBK"/>
          <w:color w:val="000000"/>
          <w:sz w:val="28"/>
          <w:lang w:eastAsia="zh-CN"/>
        </w:rPr>
        <w:t>涞水县永阳镇人民政府</w:t>
      </w:r>
      <w:r>
        <w:rPr>
          <w:rFonts w:hint="eastAsia" w:eastAsia="方正仿宋_GBK"/>
          <w:color w:val="000000"/>
          <w:sz w:val="28"/>
        </w:rPr>
        <w:t>上年末固定资产金额为</w:t>
      </w:r>
      <w:r>
        <w:rPr>
          <w:rFonts w:hint="eastAsia" w:eastAsia="方正仿宋_GBK"/>
          <w:color w:val="000000"/>
          <w:sz w:val="28"/>
          <w:lang w:val="en-US" w:eastAsia="zh-CN"/>
        </w:rPr>
        <w:t>0</w:t>
      </w:r>
      <w:r>
        <w:rPr>
          <w:rFonts w:hint="eastAsia" w:eastAsia="方正仿宋_GBK"/>
          <w:color w:val="000000"/>
          <w:sz w:val="28"/>
        </w:rPr>
        <w:t>万元（详见下表）。</w:t>
      </w:r>
      <w:r>
        <w:rPr>
          <w:rFonts w:hint="eastAsia" w:eastAsia="方正仿宋_GBK"/>
          <w:color w:val="000000"/>
          <w:sz w:val="28"/>
          <w:lang w:val="en-US" w:eastAsia="zh-CN"/>
        </w:rPr>
        <w:t>2022</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r>
        <w:rPr>
          <w:rFonts w:hint="eastAsia" w:eastAsia="方正仿宋_GBK"/>
          <w:color w:val="000000"/>
          <w:sz w:val="28"/>
          <w:lang w:eastAsia="zh-CN"/>
        </w:rPr>
        <w:t>。</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370"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r>
              <w:rPr>
                <w:rFonts w:hint="eastAsia"/>
                <w:lang w:val="en-US" w:eastAsia="zh-CN"/>
              </w:rPr>
              <w:t>固定资产总额</w:t>
            </w:r>
          </w:p>
        </w:tc>
        <w:tc>
          <w:tcPr>
            <w:tcW w:w="2835"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p>
        </w:tc>
        <w:tc>
          <w:tcPr>
            <w:tcW w:w="2835"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 xml:space="preserve"> 其中：办公用房（平方米）</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2、车辆（台、辆）</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3、单价在20万元以上的设备</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4、其他固定资产</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bl>
    <w:p>
      <w:pPr>
        <w:ind w:firstLine="997" w:firstLineChars="475"/>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lang w:val="en-US" w:eastAsia="zh-CN"/>
        </w:rPr>
        <w:t xml:space="preserve"> </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等线">
    <w:altName w:val="微软雅黑"/>
    <w:panose1 w:val="02010600030101010101"/>
    <w:charset w:val="86"/>
    <w:family w:val="roman"/>
    <w:pitch w:val="default"/>
    <w:sig w:usb0="00000000" w:usb1="00000000" w:usb2="00000016" w:usb3="00000000" w:csb0="0004000F"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6" o:spid="_x0000_s103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7" o:spid="_x0000_s103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8" o:spid="_x0000_s103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39" o:spid="_x0000_s103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40" o:spid="_x0000_s1040"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41" o:spid="_x0000_s1041"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84EBAB"/>
    <w:multiLevelType w:val="singleLevel"/>
    <w:tmpl w:val="9684EBAB"/>
    <w:lvl w:ilvl="0" w:tentative="0">
      <w:start w:val="3"/>
      <w:numFmt w:val="decimal"/>
      <w:suff w:val="nothing"/>
      <w:lvlText w:val="%1、"/>
      <w:lvlJc w:val="left"/>
    </w:lvl>
  </w:abstractNum>
  <w:abstractNum w:abstractNumId="1">
    <w:nsid w:val="77DAFCCC"/>
    <w:multiLevelType w:val="singleLevel"/>
    <w:tmpl w:val="77DAFCC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evenAndOddHeaders w:val="1"/>
  <w:displayHorizontalDrawingGridEvery w:val="0"/>
  <w:displayVerticalDrawingGridEvery w:val="2"/>
  <w:characterSpacingControl w:val="doNotCompress"/>
  <w:noLineBreaksAfter w:lang="zh-CN" w:val="$([{£¥·‘“〈《「『【〔〖〝﹙﹛﹝＄（．［｛￡￥"/>
  <w:noLineBreaksBefore w:lang="zh-CN" w:val="!%),.:;&gt;?]}¢¨°·ˇˉ―‖’”…‰′″›℃∶、。〃〉》」』】〕〗〞︶︺︾﹀﹄﹚﹜﹞！＂％＇），．：；？］｀｜｝～￠"/>
  <w:hdrShapeDefaults>
    <o:shapelayout v:ext="edit">
      <o:idmap v:ext="edit" data="1"/>
    </o:shapelayout>
  </w:hdrShapeDefaults>
  <w:compat>
    <w:balanceSingleByteDoubleByteWidth/>
    <w:doNotLeaveBackslashAlone/>
    <w:doNotExpandShiftReturn/>
    <w:adjustLineHeightInTable/>
    <w:useFELayout/>
    <w:doNotUseIndentAsNumberingTabStop/>
    <w:useAltKinsokuLineBreakRules/>
    <w:underlineTabInNumList/>
    <w:compatSetting w:name="compatibilityMode" w:uri="http://schemas.microsoft.com/office/word" w:val="12"/>
  </w:compat>
  <w:docVars>
    <w:docVar w:name="commondata" w:val="eyJoZGlkIjoiNjljZGI0ODdhMzkwNmExZGZiNTQxYmY3MDIyYzQ5NjEifQ=="/>
  </w:docVars>
  <w:rsids>
    <w:rsidRoot w:val="00781D3A"/>
    <w:rsid w:val="00064159"/>
    <w:rsid w:val="00072B8A"/>
    <w:rsid w:val="0009432E"/>
    <w:rsid w:val="000F4731"/>
    <w:rsid w:val="00103E58"/>
    <w:rsid w:val="00120163"/>
    <w:rsid w:val="00147E0D"/>
    <w:rsid w:val="00182D82"/>
    <w:rsid w:val="001B15F6"/>
    <w:rsid w:val="00201266"/>
    <w:rsid w:val="002210BE"/>
    <w:rsid w:val="00353F22"/>
    <w:rsid w:val="00405607"/>
    <w:rsid w:val="0046641C"/>
    <w:rsid w:val="0047742F"/>
    <w:rsid w:val="0050407A"/>
    <w:rsid w:val="005227EB"/>
    <w:rsid w:val="00557C8E"/>
    <w:rsid w:val="0056582C"/>
    <w:rsid w:val="005963F4"/>
    <w:rsid w:val="005C7741"/>
    <w:rsid w:val="006500AF"/>
    <w:rsid w:val="00664099"/>
    <w:rsid w:val="006670D2"/>
    <w:rsid w:val="0068454C"/>
    <w:rsid w:val="006B2067"/>
    <w:rsid w:val="00714A9B"/>
    <w:rsid w:val="007304F6"/>
    <w:rsid w:val="00755EAA"/>
    <w:rsid w:val="00781D3A"/>
    <w:rsid w:val="00791CF2"/>
    <w:rsid w:val="007D7FBA"/>
    <w:rsid w:val="008D0F2A"/>
    <w:rsid w:val="008F1C73"/>
    <w:rsid w:val="0098765C"/>
    <w:rsid w:val="009E5B58"/>
    <w:rsid w:val="00A072DC"/>
    <w:rsid w:val="00A25BF7"/>
    <w:rsid w:val="00A51245"/>
    <w:rsid w:val="00AC1402"/>
    <w:rsid w:val="00B10A12"/>
    <w:rsid w:val="00B52C69"/>
    <w:rsid w:val="00B751B3"/>
    <w:rsid w:val="00BC0518"/>
    <w:rsid w:val="00BD1DD9"/>
    <w:rsid w:val="00BD3676"/>
    <w:rsid w:val="00C30FB7"/>
    <w:rsid w:val="00C83D45"/>
    <w:rsid w:val="00CC5F86"/>
    <w:rsid w:val="00CD3CCB"/>
    <w:rsid w:val="00D172D0"/>
    <w:rsid w:val="00D75591"/>
    <w:rsid w:val="00D861DB"/>
    <w:rsid w:val="00DA3F97"/>
    <w:rsid w:val="00E92AAD"/>
    <w:rsid w:val="00EC4DAA"/>
    <w:rsid w:val="00EF7782"/>
    <w:rsid w:val="00F1646A"/>
    <w:rsid w:val="00F538DC"/>
    <w:rsid w:val="00F826E0"/>
    <w:rsid w:val="00FB7ED6"/>
    <w:rsid w:val="00FE46E7"/>
    <w:rsid w:val="01F20CD7"/>
    <w:rsid w:val="052B4646"/>
    <w:rsid w:val="06CA4B8F"/>
    <w:rsid w:val="0A572A34"/>
    <w:rsid w:val="118E35F1"/>
    <w:rsid w:val="12DE0C20"/>
    <w:rsid w:val="158F5031"/>
    <w:rsid w:val="199E3873"/>
    <w:rsid w:val="1DD869CF"/>
    <w:rsid w:val="1EA40CF4"/>
    <w:rsid w:val="1FA0165A"/>
    <w:rsid w:val="22090B6C"/>
    <w:rsid w:val="248B1D44"/>
    <w:rsid w:val="264958D9"/>
    <w:rsid w:val="27BE0BD5"/>
    <w:rsid w:val="281D709D"/>
    <w:rsid w:val="2A8F2AC7"/>
    <w:rsid w:val="2B0B2850"/>
    <w:rsid w:val="34204DB9"/>
    <w:rsid w:val="34B80F22"/>
    <w:rsid w:val="37DF6F5E"/>
    <w:rsid w:val="391B70EA"/>
    <w:rsid w:val="3A4B0C5C"/>
    <w:rsid w:val="3A950EA8"/>
    <w:rsid w:val="3AA42121"/>
    <w:rsid w:val="3B8F458E"/>
    <w:rsid w:val="3D45692A"/>
    <w:rsid w:val="3F033BBB"/>
    <w:rsid w:val="47322E16"/>
    <w:rsid w:val="47DC7A16"/>
    <w:rsid w:val="48390A7E"/>
    <w:rsid w:val="4AE17BF7"/>
    <w:rsid w:val="4B2C31E3"/>
    <w:rsid w:val="52147B9B"/>
    <w:rsid w:val="53FE7431"/>
    <w:rsid w:val="562A7E7A"/>
    <w:rsid w:val="584868DE"/>
    <w:rsid w:val="5F9579F2"/>
    <w:rsid w:val="635220A1"/>
    <w:rsid w:val="64B7311D"/>
    <w:rsid w:val="67FA7AD4"/>
    <w:rsid w:val="6BC87862"/>
    <w:rsid w:val="74745854"/>
    <w:rsid w:val="7B82293A"/>
    <w:rsid w:val="7BB21AE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semiHidden/>
    <w:unhideWhenUsed/>
    <w:qFormat/>
    <w:uiPriority w:val="99"/>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6" textRotate="1"/>
    <customShpInfo spid="_x0000_s1037" textRotate="1"/>
    <customShpInfo spid="_x0000_s1038" textRotate="1"/>
    <customShpInfo spid="_x0000_s1039" textRotate="1"/>
    <customShpInfo spid="_x0000_s1040" textRotate="1"/>
    <customShpInfo spid="_x0000_s1041"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F483D-0F52-4B75-BFD5-02A3903989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14761</Words>
  <Characters>17421</Characters>
  <Lines>58</Lines>
  <Paragraphs>41</Paragraphs>
  <TotalTime>8</TotalTime>
  <ScaleCrop>false</ScaleCrop>
  <LinksUpToDate>false</LinksUpToDate>
  <CharactersWithSpaces>17747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哎呀</cp:lastModifiedBy>
  <cp:lastPrinted>2022-06-16T05:11:00Z</cp:lastPrinted>
  <dcterms:modified xsi:type="dcterms:W3CDTF">2023-11-10T06:04:29Z</dcterms:modified>
  <dc:title>定兴县财政局所属单位预算</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