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涞水县农业农村局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2023年畜牧业灾后重建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补助项目工作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领导小组名单</w:t>
      </w:r>
    </w:p>
    <w:bookmarkEnd w:id="0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400" w:lineRule="exact"/>
        <w:ind w:left="3518" w:leftChars="418" w:hanging="2640" w:hangingChars="600"/>
        <w:textAlignment w:val="baseline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为加快推进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畜牧业灾后重建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补助项目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成立2023年畜牧业灾后重建补助项目工作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制定实施方案，健全统一领导、统一指挥、通力协调、密切合作的领导机制。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具体人员如下：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 长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成桂龙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县农业农村局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刘振国   县农业农村局副局长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  武   县农业农村局副局长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王大勇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县农业农村局二级主任科员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李广志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县农业农村局二级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主任科员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员：赵志国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县农业农村局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畜牧站站长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焦玉芳   县农业农村局办公室主任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王更辉   县农业农村局财务科科长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冀永来   城关动物防疫分站站长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卢永富   胡家庄动物防疫站站长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杨爱民   义安动物防疫分站站长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马前程   明义动物防疫分站站长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褚洪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宇   石亭动物防疫分站站长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晋显涛   九龙动物监督分站站长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涞水县畜牧业灾后重建补助项目申报表</w:t>
      </w:r>
    </w:p>
    <w:p>
      <w:pPr>
        <w:spacing w:line="240" w:lineRule="exact"/>
        <w:rPr>
          <w:rFonts w:hint="eastAsia"/>
        </w:rPr>
      </w:pPr>
      <w:r>
        <w:rPr>
          <w:rFonts w:hint="eastAsia"/>
        </w:rPr>
        <w:t xml:space="preserve">           </w:t>
      </w:r>
    </w:p>
    <w:tbl>
      <w:tblPr>
        <w:tblStyle w:val="7"/>
        <w:tblpPr w:leftFromText="180" w:rightFromText="180" w:vertAnchor="text" w:tblpXSpec="center" w:tblpY="1"/>
        <w:tblOverlap w:val="never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4129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  址</w:t>
            </w: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</w:t>
            </w:r>
          </w:p>
        </w:tc>
        <w:tc>
          <w:tcPr>
            <w:tcW w:w="6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养殖场受灾情况及拟建修缮圈舍面积。（此栏填写不下，可附页）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8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承诺：申报单位保证所提供的文件资料完全真实并合法有效，如有虚假、隐瞒、伪造等不实行为，本场愿承担一切经济损失和法律后果。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负责人签字：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申报单位（盖章）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审核情况</w:t>
            </w:r>
          </w:p>
        </w:tc>
        <w:tc>
          <w:tcPr>
            <w:tcW w:w="6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分站审核：（签字）              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村委会审核（签字）：            （盖章）</w:t>
            </w:r>
          </w:p>
          <w:p>
            <w:pPr>
              <w:pStyle w:val="6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乡镇审核（签字）：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（盖章）</w:t>
            </w:r>
          </w:p>
          <w:p>
            <w:pPr>
              <w:pStyle w:val="6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审核日期：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备注：申报应携带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营业执照、动物防疫条件合格证、土地手续、环评手续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、畜禽养殖备案手续的原件和复印件、受损区域照片要求直观清晰;提交的材料逐页加盖养殖场公章。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涞水县畜牧业灾后重建补助项目验收表</w:t>
      </w:r>
    </w:p>
    <w:p>
      <w:pPr>
        <w:jc w:val="center"/>
        <w:rPr>
          <w:rFonts w:hint="eastAsia" w:ascii="宋体" w:hAnsi="宋体"/>
          <w:color w:val="auto"/>
          <w:sz w:val="10"/>
          <w:szCs w:val="10"/>
        </w:rPr>
      </w:pPr>
    </w:p>
    <w:tbl>
      <w:tblPr>
        <w:tblStyle w:val="7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564"/>
        <w:gridCol w:w="4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企业名称：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企业法人：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 责 人：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资金：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对公账号：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资金使用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实地勘验情况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4737" w:type="dxa"/>
            <w:gridSpan w:val="2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6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941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3"/>
              <w:spacing w:before="0" w:after="0"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村级验收意见：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乡镇验收意见：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411" w:type="dxa"/>
            <w:gridSpan w:val="3"/>
            <w:noWrap w:val="0"/>
            <w:vAlign w:val="center"/>
          </w:tcPr>
          <w:p>
            <w:pPr>
              <w:pStyle w:val="3"/>
              <w:spacing w:before="0" w:after="0"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被验收养殖场（签字盖章）：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  <w:jc w:val="center"/>
        </w:trPr>
        <w:tc>
          <w:tcPr>
            <w:tcW w:w="2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农业农村局验收意见</w:t>
            </w:r>
          </w:p>
        </w:tc>
        <w:tc>
          <w:tcPr>
            <w:tcW w:w="7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41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验收日期：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/>
    <w:sectPr>
      <w:footerReference r:id="rId3" w:type="default"/>
      <w:pgSz w:w="11906" w:h="16838"/>
      <w:pgMar w:top="1780" w:right="1633" w:bottom="1780" w:left="1633" w:header="851" w:footer="1191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6D153EEE"/>
    <w:rsid w:val="6D15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正文首行缩进 21"/>
    <w:basedOn w:val="4"/>
    <w:qFormat/>
    <w:uiPriority w:val="0"/>
    <w:pPr>
      <w:spacing w:before="100" w:beforeAutospacing="1" w:after="0" w:line="360" w:lineRule="auto"/>
      <w:ind w:left="0" w:leftChars="0" w:firstLine="420" w:firstLineChars="200"/>
      <w:textAlignment w:val="baseline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2023-09-06T06:13:00Z</dcterms:created>
  <dc:creator>八爪小鱼</dc:creator>
  <cp:lastModifiedBy>八爪小鱼</cp:lastModifiedBy>
  <dcterms:modified xsi:type="dcterms:W3CDTF">2023-09-06T06:13:49Z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9CF3B888C20D423F854BB063CF68EAE5_11</vt:lpwstr>
  </property>
</Properties>
</file>