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700" w:lineRule="exact"/>
        <w:jc w:val="center"/>
        <w:rPr>
          <w:rFonts w:ascii="方正小标宋简体" w:hAnsi="仿宋" w:eastAsia="方正小标宋简体" w:cs="宋体"/>
          <w:b w:val="0"/>
          <w:kern w:val="0"/>
          <w:sz w:val="44"/>
          <w:szCs w:val="27"/>
        </w:rPr>
      </w:pPr>
      <w:r>
        <w:rPr>
          <w:rFonts w:hint="eastAsia" w:ascii="方正小标宋简体" w:hAnsi="仿宋" w:eastAsia="方正小标宋简体" w:cs="宋体"/>
          <w:b w:val="0"/>
          <w:kern w:val="0"/>
          <w:sz w:val="44"/>
          <w:szCs w:val="27"/>
        </w:rPr>
        <w:t>关于促进高校毕业生来保定就业创业的</w:t>
      </w:r>
    </w:p>
    <w:p>
      <w:pPr>
        <w:widowControl/>
        <w:adjustRightInd w:val="0"/>
        <w:snapToGrid w:val="0"/>
        <w:spacing w:line="700" w:lineRule="exact"/>
        <w:jc w:val="center"/>
        <w:rPr>
          <w:rFonts w:ascii="方正小标宋简体" w:hAnsi="仿宋" w:eastAsia="方正小标宋简体" w:cs="宋体"/>
          <w:b w:val="0"/>
          <w:kern w:val="0"/>
          <w:sz w:val="44"/>
          <w:szCs w:val="27"/>
        </w:rPr>
      </w:pPr>
      <w:r>
        <w:rPr>
          <w:rFonts w:hint="eastAsia" w:ascii="方正小标宋简体" w:hAnsi="仿宋" w:eastAsia="方正小标宋简体" w:cs="宋体"/>
          <w:b w:val="0"/>
          <w:kern w:val="0"/>
          <w:sz w:val="44"/>
          <w:szCs w:val="27"/>
        </w:rPr>
        <w:t>十二条政策措施</w:t>
      </w:r>
    </w:p>
    <w:p>
      <w:pPr>
        <w:spacing w:line="590" w:lineRule="exact"/>
        <w:ind w:firstLine="629"/>
        <w:rPr>
          <w:rFonts w:ascii="仿宋_GB2312" w:hAnsi="仿宋"/>
          <w:b w:val="0"/>
        </w:rPr>
      </w:pPr>
    </w:p>
    <w:p>
      <w:pPr>
        <w:spacing w:line="590" w:lineRule="exact"/>
        <w:ind w:firstLine="640" w:firstLineChars="200"/>
        <w:rPr>
          <w:rFonts w:ascii="黑体" w:hAnsi="黑体" w:eastAsia="黑体"/>
          <w:b w:val="0"/>
        </w:rPr>
      </w:pPr>
      <w:r>
        <w:rPr>
          <w:rFonts w:hint="eastAsia" w:ascii="黑体" w:hAnsi="黑体" w:eastAsia="黑体"/>
          <w:b w:val="0"/>
        </w:rPr>
        <w:t>一、稳定公共部门招录规模，新增</w:t>
      </w:r>
      <w:r>
        <w:rPr>
          <w:rFonts w:ascii="黑体" w:hAnsi="黑体" w:eastAsia="黑体"/>
          <w:b w:val="0"/>
        </w:rPr>
        <w:t>1320</w:t>
      </w:r>
      <w:r>
        <w:rPr>
          <w:rFonts w:hint="eastAsia" w:ascii="黑体" w:hAnsi="黑体" w:eastAsia="黑体"/>
          <w:b w:val="0"/>
        </w:rPr>
        <w:t>个公务员和选调生岗位；挖掘事业单位编制，新增教育、卫生、农业、文旅、体育等领域事业编制岗位</w:t>
      </w:r>
      <w:r>
        <w:rPr>
          <w:rFonts w:ascii="黑体" w:hAnsi="黑体" w:eastAsia="黑体"/>
          <w:b w:val="0"/>
        </w:rPr>
        <w:t>6656</w:t>
      </w:r>
      <w:r>
        <w:rPr>
          <w:rFonts w:hint="eastAsia" w:ascii="黑体" w:hAnsi="黑体" w:eastAsia="黑体"/>
          <w:b w:val="0"/>
        </w:rPr>
        <w:t>个</w:t>
      </w:r>
    </w:p>
    <w:p>
      <w:pPr>
        <w:spacing w:line="590" w:lineRule="exact"/>
        <w:ind w:firstLine="640" w:firstLineChars="200"/>
        <w:rPr>
          <w:rFonts w:hint="eastAsia" w:ascii="仿宋_GB2312" w:hAnsi="仿宋"/>
          <w:b w:val="0"/>
        </w:rPr>
      </w:pPr>
      <w:r>
        <w:rPr>
          <w:rFonts w:hint="eastAsia" w:ascii="仿宋_GB2312" w:hAnsi="仿宋"/>
          <w:b w:val="0"/>
        </w:rPr>
        <w:t>1.定向选调生享受保定市《关于加快推进新时代选调生培养选拔的若干措施》规定的各项政策。</w:t>
      </w:r>
    </w:p>
    <w:p>
      <w:pPr>
        <w:spacing w:line="590" w:lineRule="exact"/>
        <w:ind w:firstLine="640" w:firstLineChars="200"/>
        <w:rPr>
          <w:rFonts w:hint="eastAsia" w:ascii="仿宋_GB2312" w:hAnsi="仿宋"/>
          <w:b w:val="0"/>
        </w:rPr>
      </w:pPr>
      <w:r>
        <w:rPr>
          <w:rFonts w:hint="eastAsia" w:ascii="仿宋_GB2312" w:hAnsi="仿宋"/>
          <w:b w:val="0"/>
        </w:rPr>
        <w:t>2.定向选调生可申请燕赵英才卡（B卡），享受相应服务。</w:t>
      </w:r>
    </w:p>
    <w:p>
      <w:pPr>
        <w:spacing w:line="590" w:lineRule="exact"/>
        <w:ind w:firstLine="640" w:firstLineChars="200"/>
        <w:rPr>
          <w:rFonts w:hint="eastAsia" w:ascii="仿宋_GB2312" w:hAnsi="仿宋"/>
          <w:b w:val="0"/>
        </w:rPr>
      </w:pPr>
      <w:r>
        <w:rPr>
          <w:rFonts w:hint="eastAsia" w:ascii="仿宋_GB2312" w:hAnsi="仿宋"/>
          <w:b w:val="0"/>
        </w:rPr>
        <w:t>3.博士研究生可直接考核，不受岗位限制纳入事业编制。</w:t>
      </w:r>
    </w:p>
    <w:p>
      <w:pPr>
        <w:spacing w:line="590" w:lineRule="exact"/>
        <w:ind w:firstLine="640" w:firstLineChars="200"/>
        <w:rPr>
          <w:rFonts w:hint="eastAsia" w:ascii="仿宋_GB2312" w:hAnsi="仿宋"/>
          <w:b w:val="0"/>
        </w:rPr>
      </w:pPr>
      <w:r>
        <w:rPr>
          <w:rFonts w:hint="eastAsia" w:ascii="仿宋_GB2312" w:hAnsi="仿宋"/>
          <w:b w:val="0"/>
        </w:rPr>
        <w:t>4.硕士研究生、“双一流”大学本科以上毕业生，可不需笔试直接进入事业单位面试。</w:t>
      </w:r>
    </w:p>
    <w:p>
      <w:pPr>
        <w:spacing w:line="590" w:lineRule="exact"/>
        <w:ind w:firstLine="640" w:firstLineChars="200"/>
        <w:rPr>
          <w:rFonts w:hint="eastAsia" w:ascii="仿宋_GB2312" w:hAnsi="仿宋"/>
          <w:b w:val="0"/>
        </w:rPr>
      </w:pPr>
      <w:r>
        <w:rPr>
          <w:rFonts w:hint="eastAsia" w:ascii="仿宋_GB2312" w:hAnsi="仿宋"/>
          <w:b w:val="0"/>
        </w:rPr>
        <w:t>5.县级及乡镇事业单位急需紧缺人才，可采取直接考核的办法聘用。</w:t>
      </w:r>
    </w:p>
    <w:p>
      <w:pPr>
        <w:spacing w:line="590" w:lineRule="exact"/>
        <w:ind w:firstLine="640" w:firstLineChars="200"/>
        <w:rPr>
          <w:rFonts w:hint="eastAsia" w:ascii="仿宋_GB2312" w:hAnsi="仿宋"/>
          <w:b w:val="0"/>
        </w:rPr>
      </w:pPr>
      <w:r>
        <w:rPr>
          <w:rFonts w:hint="eastAsia" w:ascii="仿宋_GB2312" w:hAnsi="仿宋"/>
          <w:b w:val="0"/>
        </w:rPr>
        <w:t>6.</w:t>
      </w:r>
      <w:r>
        <w:rPr>
          <w:rFonts w:hint="eastAsia" w:hAnsi="仿宋"/>
          <w:b w:val="0"/>
        </w:rPr>
        <w:t>艰苦边远地区县事业单位公开招聘本县户籍高校毕业生，可降低学历、开考比例，放宽专业限制，单独划定笔试合格分数线。</w:t>
      </w:r>
    </w:p>
    <w:p>
      <w:pPr>
        <w:spacing w:line="590" w:lineRule="exact"/>
        <w:ind w:firstLine="640" w:firstLineChars="200"/>
        <w:rPr>
          <w:rFonts w:ascii="楷体_GB2312" w:hAnsi="仿宋" w:eastAsia="楷体_GB2312"/>
          <w:b w:val="0"/>
        </w:rPr>
      </w:pPr>
      <w:r>
        <w:rPr>
          <w:rFonts w:hint="eastAsia" w:ascii="楷体_GB2312" w:hAnsi="仿宋" w:eastAsia="楷体_GB2312"/>
          <w:b w:val="0"/>
        </w:rPr>
        <w:t>〔市委组织部、市人社局、市委编办、市财政局、市教育局、市卫健委、市农业农村局、市体育局等市有关部门，各县（市、区）人民政府负责〕</w:t>
      </w:r>
    </w:p>
    <w:p>
      <w:pPr>
        <w:spacing w:line="570" w:lineRule="exact"/>
        <w:ind w:firstLine="640" w:firstLineChars="200"/>
        <w:rPr>
          <w:rFonts w:ascii="黑体" w:hAnsi="黑体" w:eastAsia="黑体"/>
          <w:b w:val="0"/>
        </w:rPr>
      </w:pPr>
      <w:r>
        <w:rPr>
          <w:rFonts w:hint="eastAsia" w:ascii="黑体" w:hAnsi="黑体" w:eastAsia="黑体"/>
          <w:b w:val="0"/>
        </w:rPr>
        <w:t>二、支持驻保定</w:t>
      </w:r>
      <w:r>
        <w:rPr>
          <w:rFonts w:ascii="黑体" w:hAnsi="黑体" w:eastAsia="黑体"/>
          <w:b w:val="0"/>
        </w:rPr>
        <w:t>17</w:t>
      </w:r>
      <w:r>
        <w:rPr>
          <w:rFonts w:hint="eastAsia" w:ascii="黑体" w:hAnsi="黑体" w:eastAsia="黑体"/>
          <w:b w:val="0"/>
        </w:rPr>
        <w:t>所高校增设科研助理等岗位</w:t>
      </w:r>
      <w:r>
        <w:rPr>
          <w:rFonts w:ascii="黑体" w:hAnsi="黑体" w:eastAsia="黑体"/>
          <w:b w:val="0"/>
        </w:rPr>
        <w:t>1500</w:t>
      </w:r>
      <w:r>
        <w:rPr>
          <w:rFonts w:hint="eastAsia" w:ascii="黑体" w:hAnsi="黑体" w:eastAsia="黑体"/>
          <w:b w:val="0"/>
        </w:rPr>
        <w:t>个</w:t>
      </w:r>
    </w:p>
    <w:p>
      <w:pPr>
        <w:spacing w:line="570" w:lineRule="exact"/>
        <w:ind w:firstLine="640" w:firstLineChars="200"/>
        <w:rPr>
          <w:rFonts w:hint="eastAsia" w:ascii="仿宋_GB2312" w:hAnsi="仿宋"/>
          <w:b w:val="0"/>
        </w:rPr>
      </w:pPr>
      <w:r>
        <w:rPr>
          <w:rFonts w:hint="eastAsia" w:ascii="仿宋_GB2312" w:hAnsi="仿宋"/>
          <w:b w:val="0"/>
        </w:rPr>
        <w:t>1.鼓励驻保17所高校聘用应届毕业生担任科研助理，参与科研工作，薪酬不低于我市最低工资标准，可享受公益性岗位补贴，依规参加社会保险。</w:t>
      </w:r>
    </w:p>
    <w:p>
      <w:pPr>
        <w:spacing w:line="570" w:lineRule="exact"/>
        <w:ind w:firstLine="640" w:firstLineChars="200"/>
        <w:rPr>
          <w:rFonts w:hint="eastAsia" w:ascii="仿宋_GB2312" w:hAnsi="仿宋"/>
          <w:b w:val="0"/>
        </w:rPr>
      </w:pPr>
      <w:r>
        <w:rPr>
          <w:rFonts w:hint="eastAsia" w:ascii="仿宋_GB2312" w:hAnsi="仿宋"/>
          <w:b w:val="0"/>
        </w:rPr>
        <w:t>2.鼓励驻保17所高校开发校内助管岗位，独立或协助完成具体业务工作，优先聘用家庭贫困的应届高校毕业生。</w:t>
      </w:r>
    </w:p>
    <w:p>
      <w:pPr>
        <w:spacing w:line="570" w:lineRule="exact"/>
        <w:ind w:firstLine="640" w:firstLineChars="200"/>
        <w:rPr>
          <w:rFonts w:ascii="楷体_GB2312" w:hAnsi="仿宋" w:eastAsia="楷体_GB2312"/>
          <w:b w:val="0"/>
        </w:rPr>
      </w:pPr>
      <w:r>
        <w:rPr>
          <w:rFonts w:hint="eastAsia" w:ascii="楷体_GB2312" w:hAnsi="仿宋" w:eastAsia="楷体_GB2312"/>
          <w:b w:val="0"/>
        </w:rPr>
        <w:t>（市教育局、市人社局，各驻保高校负责）</w:t>
      </w:r>
    </w:p>
    <w:p>
      <w:pPr>
        <w:spacing w:line="570" w:lineRule="exact"/>
        <w:ind w:firstLine="640" w:firstLineChars="200"/>
        <w:rPr>
          <w:rFonts w:ascii="黑体" w:hAnsi="黑体" w:eastAsia="黑体"/>
          <w:b w:val="0"/>
        </w:rPr>
      </w:pPr>
      <w:r>
        <w:rPr>
          <w:rFonts w:hint="eastAsia" w:ascii="黑体" w:hAnsi="黑体" w:eastAsia="黑体"/>
          <w:b w:val="0"/>
        </w:rPr>
        <w:t>三、鼓励高校毕业生服务基层，新增“三支一扶”、特岗教师、社区工作者、乡镇（街道）社会工作者、社区幼儿园教师、养老机构服务岗位共</w:t>
      </w:r>
      <w:r>
        <w:rPr>
          <w:rFonts w:ascii="黑体" w:hAnsi="黑体" w:eastAsia="黑体"/>
          <w:b w:val="0"/>
        </w:rPr>
        <w:t>3500</w:t>
      </w:r>
      <w:r>
        <w:rPr>
          <w:rFonts w:hint="eastAsia" w:ascii="黑体" w:hAnsi="黑体" w:eastAsia="黑体"/>
          <w:b w:val="0"/>
        </w:rPr>
        <w:t>个</w:t>
      </w:r>
    </w:p>
    <w:p>
      <w:pPr>
        <w:spacing w:line="570" w:lineRule="exact"/>
        <w:ind w:firstLine="640" w:firstLineChars="200"/>
        <w:rPr>
          <w:rFonts w:hint="eastAsia" w:ascii="仿宋_GB2312" w:hAnsi="仿宋"/>
          <w:b w:val="0"/>
        </w:rPr>
      </w:pPr>
      <w:r>
        <w:rPr>
          <w:rFonts w:hint="eastAsia" w:ascii="仿宋_GB2312" w:hAnsi="仿宋"/>
          <w:b w:val="0"/>
        </w:rPr>
        <w:t>1.参加“三支一扶”（支教、支医、支农、帮扶乡村振兴）的，享受一次性安家费3000元和每月不超过3400元的生活补贴。</w:t>
      </w:r>
    </w:p>
    <w:p>
      <w:pPr>
        <w:spacing w:line="570" w:lineRule="exact"/>
        <w:ind w:firstLine="640" w:firstLineChars="200"/>
        <w:rPr>
          <w:rFonts w:hint="eastAsia" w:ascii="仿宋_GB2312" w:hAnsi="仿宋"/>
          <w:b w:val="0"/>
        </w:rPr>
      </w:pPr>
      <w:r>
        <w:rPr>
          <w:rFonts w:hint="eastAsia" w:ascii="仿宋_GB2312" w:hAnsi="仿宋"/>
          <w:b w:val="0"/>
        </w:rPr>
        <w:t>2.特岗教师享受当地公办在编教师同等待遇，服务期满、考核合格、志愿留任的，纳入事业编制。</w:t>
      </w:r>
    </w:p>
    <w:p>
      <w:pPr>
        <w:spacing w:line="570" w:lineRule="exact"/>
        <w:ind w:firstLine="640" w:firstLineChars="200"/>
        <w:rPr>
          <w:rFonts w:hint="eastAsia" w:ascii="仿宋_GB2312" w:hAnsi="仿宋"/>
          <w:b w:val="0"/>
        </w:rPr>
      </w:pPr>
      <w:r>
        <w:rPr>
          <w:rFonts w:hint="eastAsia" w:ascii="仿宋_GB2312" w:hAnsi="仿宋"/>
          <w:b w:val="0"/>
        </w:rPr>
        <w:t>3.“三支一扶”、特岗教师服务期满的，还可享受考研加分、公务员定向招录、事业单位专项招聘等倾斜政策。</w:t>
      </w:r>
    </w:p>
    <w:p>
      <w:pPr>
        <w:spacing w:line="570" w:lineRule="exact"/>
        <w:ind w:firstLine="640" w:firstLineChars="200"/>
        <w:rPr>
          <w:rFonts w:ascii="楷体_GB2312" w:hAnsi="仿宋" w:eastAsia="楷体_GB2312"/>
          <w:b w:val="0"/>
        </w:rPr>
      </w:pPr>
      <w:r>
        <w:rPr>
          <w:rFonts w:hint="eastAsia" w:ascii="楷体_GB2312" w:hAnsi="仿宋" w:eastAsia="楷体_GB2312"/>
          <w:b w:val="0"/>
        </w:rPr>
        <w:t>（市人社局、市教育局、市委组织部、市民政局、市卫健委，各县（市、区）人民政府负责）</w:t>
      </w:r>
    </w:p>
    <w:p>
      <w:pPr>
        <w:spacing w:line="570" w:lineRule="exact"/>
        <w:ind w:firstLine="640" w:firstLineChars="200"/>
        <w:rPr>
          <w:rFonts w:ascii="黑体" w:hAnsi="黑体" w:eastAsia="黑体"/>
          <w:b w:val="0"/>
        </w:rPr>
      </w:pPr>
      <w:r>
        <w:rPr>
          <w:rFonts w:hint="eastAsia" w:ascii="黑体" w:hAnsi="黑体" w:eastAsia="黑体"/>
          <w:b w:val="0"/>
        </w:rPr>
        <w:t>四、新增临时公益性岗位</w:t>
      </w:r>
      <w:r>
        <w:rPr>
          <w:rFonts w:ascii="黑体" w:hAnsi="黑体" w:eastAsia="黑体"/>
          <w:b w:val="0"/>
        </w:rPr>
        <w:t>1000</w:t>
      </w:r>
      <w:r>
        <w:rPr>
          <w:rFonts w:hint="eastAsia" w:ascii="黑体" w:hAnsi="黑体" w:eastAsia="黑体"/>
          <w:b w:val="0"/>
        </w:rPr>
        <w:t>个，重点保障基层公共就业服务、公共管理、社会服务、卫生防疫等领域建设</w:t>
      </w:r>
    </w:p>
    <w:p>
      <w:pPr>
        <w:spacing w:line="570" w:lineRule="exact"/>
        <w:ind w:firstLine="640" w:firstLineChars="200"/>
        <w:rPr>
          <w:rFonts w:hint="eastAsia" w:ascii="仿宋_GB2312" w:hAnsi="仿宋"/>
          <w:b w:val="0"/>
        </w:rPr>
      </w:pPr>
      <w:r>
        <w:rPr>
          <w:rFonts w:hint="eastAsia" w:ascii="仿宋_GB2312" w:hAnsi="仿宋"/>
          <w:b w:val="0"/>
        </w:rPr>
        <w:t>1.外埠来保求职的应届高校毕业生，通过市场渠道1个月以上未能就业的，可通过公益性岗位兜底安置。</w:t>
      </w:r>
    </w:p>
    <w:p>
      <w:pPr>
        <w:spacing w:line="570" w:lineRule="exact"/>
        <w:ind w:firstLine="640" w:firstLineChars="200"/>
        <w:rPr>
          <w:rFonts w:hint="eastAsia" w:ascii="仿宋_GB2312" w:hAnsi="仿宋"/>
          <w:b w:val="0"/>
        </w:rPr>
      </w:pPr>
      <w:r>
        <w:rPr>
          <w:rFonts w:hint="eastAsia" w:ascii="仿宋_GB2312" w:hAnsi="仿宋"/>
          <w:b w:val="0"/>
        </w:rPr>
        <w:t>2.用人单位享受不超过2年、每人每月最高1900元的岗位补贴和社会保险补贴（不含个人缴纳部分）。</w:t>
      </w:r>
    </w:p>
    <w:p>
      <w:pPr>
        <w:spacing w:line="570" w:lineRule="exact"/>
        <w:ind w:firstLine="640" w:firstLineChars="200"/>
        <w:rPr>
          <w:rFonts w:ascii="楷体_GB2312" w:hAnsi="仿宋" w:eastAsia="楷体_GB2312"/>
          <w:b w:val="0"/>
        </w:rPr>
      </w:pPr>
      <w:r>
        <w:rPr>
          <w:rFonts w:hint="eastAsia" w:ascii="楷体_GB2312" w:hAnsi="仿宋" w:eastAsia="楷体_GB2312"/>
          <w:b w:val="0"/>
        </w:rPr>
        <w:t>〔市人社局、市财政局、市民政局、市卫健委，各县（市、区）人民政府负责〕</w:t>
      </w:r>
    </w:p>
    <w:p>
      <w:pPr>
        <w:spacing w:line="570" w:lineRule="exact"/>
        <w:ind w:firstLine="640" w:firstLineChars="200"/>
        <w:rPr>
          <w:rFonts w:ascii="黑体" w:hAnsi="黑体" w:eastAsia="黑体"/>
          <w:b w:val="0"/>
        </w:rPr>
      </w:pPr>
      <w:r>
        <w:rPr>
          <w:rFonts w:hint="eastAsia" w:ascii="黑体" w:hAnsi="黑体" w:eastAsia="黑体"/>
          <w:b w:val="0"/>
        </w:rPr>
        <w:t>五、扩大就业见习规模，新增岗位</w:t>
      </w:r>
      <w:r>
        <w:rPr>
          <w:rFonts w:ascii="黑体" w:hAnsi="黑体" w:eastAsia="黑体"/>
          <w:b w:val="0"/>
        </w:rPr>
        <w:t>20000</w:t>
      </w:r>
      <w:r>
        <w:rPr>
          <w:rFonts w:hint="eastAsia" w:ascii="黑体" w:hAnsi="黑体" w:eastAsia="黑体"/>
          <w:b w:val="0"/>
        </w:rPr>
        <w:t>个</w:t>
      </w:r>
    </w:p>
    <w:p>
      <w:pPr>
        <w:spacing w:line="570" w:lineRule="exact"/>
        <w:ind w:firstLine="640" w:firstLineChars="200"/>
        <w:rPr>
          <w:rFonts w:hint="eastAsia" w:ascii="仿宋_GB2312" w:hAnsi="仿宋"/>
          <w:b w:val="0"/>
        </w:rPr>
      </w:pPr>
      <w:r>
        <w:rPr>
          <w:rFonts w:hint="eastAsia" w:ascii="仿宋_GB2312" w:hAnsi="仿宋"/>
          <w:b w:val="0"/>
        </w:rPr>
        <w:t>1.将机关事业单位、驻保高校、社会组织、政府投资项目、科研项目、规上工业企业、服务性企业、科技创新企业纳入高校毕业生就业见习单位范围。</w:t>
      </w:r>
    </w:p>
    <w:p>
      <w:pPr>
        <w:spacing w:line="570" w:lineRule="exact"/>
        <w:ind w:firstLine="640" w:firstLineChars="200"/>
        <w:rPr>
          <w:rFonts w:hint="eastAsia" w:ascii="仿宋_GB2312" w:hAnsi="仿宋"/>
          <w:b w:val="0"/>
        </w:rPr>
      </w:pPr>
      <w:r>
        <w:rPr>
          <w:rFonts w:hint="eastAsia" w:ascii="仿宋_GB2312" w:hAnsi="仿宋"/>
          <w:b w:val="0"/>
        </w:rPr>
        <w:t>2.高校毕业生参加就业见习，视同基层工作经历，自报到之日起算。</w:t>
      </w:r>
    </w:p>
    <w:p>
      <w:pPr>
        <w:spacing w:line="570" w:lineRule="exact"/>
        <w:ind w:firstLine="640" w:firstLineChars="200"/>
        <w:rPr>
          <w:rFonts w:hint="eastAsia" w:ascii="仿宋_GB2312" w:hAnsi="仿宋"/>
          <w:b w:val="0"/>
        </w:rPr>
      </w:pPr>
      <w:r>
        <w:rPr>
          <w:rFonts w:hint="eastAsia" w:ascii="仿宋_GB2312" w:hAnsi="仿宋"/>
          <w:b w:val="0"/>
        </w:rPr>
        <w:t>3.见习单位须为参加就业见习的高校毕业生办理人身意外伤害保险，按月发放不低于我市最低工资标准的生活费。</w:t>
      </w:r>
    </w:p>
    <w:p>
      <w:pPr>
        <w:spacing w:line="570" w:lineRule="exact"/>
        <w:ind w:firstLine="640" w:firstLineChars="200"/>
        <w:rPr>
          <w:rFonts w:hint="eastAsia" w:ascii="仿宋_GB2312" w:hAnsi="仿宋"/>
          <w:b w:val="0"/>
        </w:rPr>
      </w:pPr>
      <w:r>
        <w:rPr>
          <w:rFonts w:hint="eastAsia" w:ascii="仿宋_GB2312" w:hAnsi="仿宋"/>
          <w:b w:val="0"/>
        </w:rPr>
        <w:t>4.鼓励有条件的见习单位为高校毕业生提供食宿保障。</w:t>
      </w:r>
    </w:p>
    <w:p>
      <w:pPr>
        <w:spacing w:line="570" w:lineRule="exact"/>
        <w:ind w:firstLine="640" w:firstLineChars="200"/>
        <w:rPr>
          <w:rFonts w:hint="eastAsia" w:ascii="仿宋_GB2312" w:hAnsi="仿宋"/>
          <w:b w:val="0"/>
        </w:rPr>
      </w:pPr>
      <w:r>
        <w:rPr>
          <w:rFonts w:hint="eastAsia" w:ascii="仿宋_GB2312" w:hAnsi="仿宋"/>
          <w:b w:val="0"/>
        </w:rPr>
        <w:t>5.高校毕业生来保就业见习，享受每人每月不超过1900元、最长12个月的就业见习补贴。</w:t>
      </w:r>
    </w:p>
    <w:p>
      <w:pPr>
        <w:spacing w:line="570" w:lineRule="exact"/>
        <w:ind w:firstLine="640" w:firstLineChars="200"/>
        <w:rPr>
          <w:rFonts w:ascii="楷体_GB2312" w:hAnsi="仿宋" w:eastAsia="楷体_GB2312"/>
          <w:b w:val="0"/>
        </w:rPr>
      </w:pPr>
      <w:r>
        <w:rPr>
          <w:rFonts w:hint="eastAsia" w:ascii="楷体_GB2312" w:hAnsi="仿宋" w:eastAsia="楷体_GB2312"/>
          <w:b w:val="0"/>
        </w:rPr>
        <w:t>〔市人社局等有关部门，各驻保高校，各县（市、区）人民政府负责〕</w:t>
      </w:r>
    </w:p>
    <w:p>
      <w:pPr>
        <w:spacing w:line="570" w:lineRule="exact"/>
        <w:ind w:firstLine="640" w:firstLineChars="200"/>
        <w:rPr>
          <w:rFonts w:ascii="黑体" w:hAnsi="黑体" w:eastAsia="黑体"/>
          <w:b w:val="0"/>
        </w:rPr>
      </w:pPr>
      <w:r>
        <w:rPr>
          <w:rFonts w:hint="eastAsia" w:ascii="黑体" w:hAnsi="黑体" w:eastAsia="黑体"/>
          <w:b w:val="0"/>
        </w:rPr>
        <w:t>六、征集实习和实践岗位</w:t>
      </w:r>
      <w:r>
        <w:rPr>
          <w:rFonts w:ascii="黑体" w:hAnsi="黑体" w:eastAsia="黑体"/>
          <w:b w:val="0"/>
        </w:rPr>
        <w:t>5000</w:t>
      </w:r>
      <w:r>
        <w:rPr>
          <w:rFonts w:hint="eastAsia" w:ascii="黑体" w:hAnsi="黑体" w:eastAsia="黑体"/>
          <w:b w:val="0"/>
        </w:rPr>
        <w:t>个，壮大党政机关、事业单位、农业类企业、合作社、街道（乡镇）、社区（村）等单位青年人才队伍</w:t>
      </w:r>
    </w:p>
    <w:p>
      <w:pPr>
        <w:spacing w:line="570" w:lineRule="exact"/>
        <w:ind w:firstLine="640" w:firstLineChars="200"/>
        <w:rPr>
          <w:rFonts w:hint="eastAsia" w:ascii="仿宋_GB2312" w:hAnsi="仿宋"/>
          <w:b w:val="0"/>
        </w:rPr>
      </w:pPr>
      <w:r>
        <w:rPr>
          <w:rFonts w:hint="eastAsia" w:ascii="仿宋_GB2312" w:hAnsi="仿宋"/>
          <w:b w:val="0"/>
        </w:rPr>
        <w:t>1.启动“扬帆计划”，组织高校在校生开展政务实习、企业实习、职场体验活动。</w:t>
      </w:r>
    </w:p>
    <w:p>
      <w:pPr>
        <w:spacing w:line="570" w:lineRule="exact"/>
        <w:ind w:firstLine="640" w:firstLineChars="200"/>
        <w:rPr>
          <w:rFonts w:hint="eastAsia" w:ascii="仿宋_GB2312" w:hAnsi="仿宋"/>
          <w:b w:val="0"/>
        </w:rPr>
      </w:pPr>
      <w:r>
        <w:rPr>
          <w:rFonts w:hint="eastAsia" w:ascii="仿宋_GB2312" w:hAnsi="仿宋"/>
          <w:b w:val="0"/>
        </w:rPr>
        <w:t>2.实施“青苗计划”，从京津冀“双一流”大学选拔优秀在校生利用暑假到机关、企事业单位，进行社会实践和跟岗实习。</w:t>
      </w:r>
    </w:p>
    <w:p>
      <w:pPr>
        <w:spacing w:line="570" w:lineRule="exact"/>
        <w:ind w:firstLine="640" w:firstLineChars="200"/>
        <w:rPr>
          <w:rFonts w:hint="eastAsia" w:ascii="仿宋_GB2312" w:hAnsi="仿宋"/>
          <w:b w:val="0"/>
        </w:rPr>
      </w:pPr>
      <w:r>
        <w:rPr>
          <w:rFonts w:hint="eastAsia" w:ascii="仿宋_GB2312" w:hAnsi="仿宋"/>
          <w:b w:val="0"/>
        </w:rPr>
        <w:t>3.提供实习岗位的单位，实习活动结束后，继续开发就业见习岗位的，优先申请就业见习补贴。</w:t>
      </w:r>
    </w:p>
    <w:p>
      <w:pPr>
        <w:spacing w:line="570" w:lineRule="exact"/>
        <w:ind w:firstLine="640" w:firstLineChars="200"/>
        <w:rPr>
          <w:rFonts w:ascii="楷体_GB2312" w:hAnsi="仿宋" w:eastAsia="楷体_GB2312"/>
          <w:b w:val="0"/>
        </w:rPr>
      </w:pPr>
      <w:r>
        <w:rPr>
          <w:rFonts w:hint="eastAsia" w:ascii="楷体_GB2312" w:hAnsi="仿宋" w:eastAsia="楷体_GB2312"/>
          <w:b w:val="0"/>
        </w:rPr>
        <w:t>（市委组织部、团市委、市人社局负责）</w:t>
      </w:r>
    </w:p>
    <w:p>
      <w:pPr>
        <w:spacing w:line="570" w:lineRule="exact"/>
        <w:ind w:firstLine="640" w:firstLineChars="200"/>
        <w:rPr>
          <w:rFonts w:ascii="黑体" w:hAnsi="黑体" w:eastAsia="黑体"/>
          <w:b w:val="0"/>
        </w:rPr>
      </w:pPr>
      <w:r>
        <w:rPr>
          <w:rFonts w:hint="eastAsia" w:ascii="黑体" w:hAnsi="黑体" w:eastAsia="黑体"/>
          <w:b w:val="0"/>
        </w:rPr>
        <w:t>七、创造</w:t>
      </w:r>
      <w:r>
        <w:rPr>
          <w:rFonts w:ascii="黑体" w:hAnsi="黑体" w:eastAsia="黑体"/>
          <w:b w:val="0"/>
        </w:rPr>
        <w:t>10000</w:t>
      </w:r>
      <w:r>
        <w:rPr>
          <w:rFonts w:hint="eastAsia" w:ascii="黑体" w:hAnsi="黑体" w:eastAsia="黑体"/>
          <w:b w:val="0"/>
        </w:rPr>
        <w:t>个灵活就业岗位，支持线上教育培训、互联网营销、在线学习服务、冷链物流、快递物流、直播电商、新媒体、移动出行、电子商务等新行业新业态健康发展</w:t>
      </w:r>
    </w:p>
    <w:p>
      <w:pPr>
        <w:spacing w:line="570" w:lineRule="exact"/>
        <w:ind w:firstLine="640" w:firstLineChars="200"/>
        <w:rPr>
          <w:rFonts w:hint="eastAsia" w:ascii="仿宋_GB2312" w:hAnsi="仿宋"/>
          <w:b w:val="0"/>
        </w:rPr>
      </w:pPr>
      <w:r>
        <w:rPr>
          <w:rFonts w:hint="eastAsia" w:ascii="仿宋_GB2312" w:hAnsi="仿宋"/>
          <w:b w:val="0"/>
        </w:rPr>
        <w:t>鼓励高校毕业生在新经济新业态灵活就业，享受不超过2年的缴纳社会保险费66%的社会保险补贴。</w:t>
      </w:r>
    </w:p>
    <w:p>
      <w:pPr>
        <w:spacing w:line="570" w:lineRule="exact"/>
        <w:ind w:firstLine="640" w:firstLineChars="200"/>
        <w:rPr>
          <w:rFonts w:ascii="楷体_GB2312" w:hAnsi="仿宋" w:eastAsia="楷体_GB2312"/>
          <w:b w:val="0"/>
        </w:rPr>
      </w:pPr>
      <w:r>
        <w:rPr>
          <w:rFonts w:hint="eastAsia" w:ascii="楷体_GB2312" w:hAnsi="仿宋" w:eastAsia="楷体_GB2312"/>
          <w:b w:val="0"/>
        </w:rPr>
        <w:t>〔市人社局等市有关部门，各县（市、区）人民政府负责〕</w:t>
      </w:r>
    </w:p>
    <w:p>
      <w:pPr>
        <w:spacing w:line="570" w:lineRule="exact"/>
        <w:ind w:firstLine="640" w:firstLineChars="200"/>
        <w:rPr>
          <w:rFonts w:ascii="黑体" w:hAnsi="黑体" w:eastAsia="黑体"/>
          <w:b w:val="0"/>
        </w:rPr>
      </w:pPr>
      <w:r>
        <w:rPr>
          <w:rFonts w:hint="eastAsia" w:ascii="黑体" w:hAnsi="黑体" w:eastAsia="黑体"/>
          <w:b w:val="0"/>
        </w:rPr>
        <w:t>八、提供重点产业岗位</w:t>
      </w:r>
      <w:r>
        <w:rPr>
          <w:rFonts w:ascii="黑体" w:hAnsi="黑体" w:eastAsia="黑体"/>
          <w:b w:val="0"/>
        </w:rPr>
        <w:t>35000</w:t>
      </w:r>
      <w:r>
        <w:rPr>
          <w:rFonts w:hint="eastAsia" w:ascii="黑体" w:hAnsi="黑体" w:eastAsia="黑体"/>
          <w:b w:val="0"/>
        </w:rPr>
        <w:t>个。围绕我市“</w:t>
      </w:r>
      <w:r>
        <w:rPr>
          <w:rFonts w:ascii="黑体" w:hAnsi="黑体" w:eastAsia="黑体"/>
          <w:b w:val="0"/>
        </w:rPr>
        <w:t>7＋18＋N</w:t>
      </w:r>
      <w:r>
        <w:rPr>
          <w:rFonts w:hint="eastAsia" w:ascii="黑体" w:hAnsi="黑体" w:eastAsia="黑体"/>
          <w:b w:val="0"/>
        </w:rPr>
        <w:t>”重点产业体系现有企业，提供就业岗位</w:t>
      </w:r>
      <w:r>
        <w:rPr>
          <w:rFonts w:ascii="黑体" w:hAnsi="黑体" w:eastAsia="黑体"/>
          <w:b w:val="0"/>
        </w:rPr>
        <w:t>22000</w:t>
      </w:r>
      <w:r>
        <w:rPr>
          <w:rFonts w:hint="eastAsia" w:ascii="黑体" w:hAnsi="黑体" w:eastAsia="黑体"/>
          <w:b w:val="0"/>
        </w:rPr>
        <w:t>个，其中：汽车及零部件产业</w:t>
      </w:r>
      <w:r>
        <w:rPr>
          <w:rFonts w:ascii="黑体" w:hAnsi="黑体" w:eastAsia="黑体"/>
          <w:b w:val="0"/>
        </w:rPr>
        <w:t>3000</w:t>
      </w:r>
      <w:r>
        <w:rPr>
          <w:rFonts w:hint="eastAsia" w:ascii="黑体" w:hAnsi="黑体" w:eastAsia="黑体"/>
          <w:b w:val="0"/>
        </w:rPr>
        <w:t>个，电力智造产业</w:t>
      </w:r>
      <w:r>
        <w:rPr>
          <w:rFonts w:ascii="黑体" w:hAnsi="黑体" w:eastAsia="黑体"/>
          <w:b w:val="0"/>
        </w:rPr>
        <w:t>3000</w:t>
      </w:r>
      <w:r>
        <w:rPr>
          <w:rFonts w:hint="eastAsia" w:ascii="黑体" w:hAnsi="黑体" w:eastAsia="黑体"/>
          <w:b w:val="0"/>
        </w:rPr>
        <w:t>个，数据服务产业</w:t>
      </w:r>
      <w:r>
        <w:rPr>
          <w:rFonts w:ascii="黑体" w:hAnsi="黑体" w:eastAsia="黑体"/>
          <w:b w:val="0"/>
        </w:rPr>
        <w:t>5000</w:t>
      </w:r>
      <w:r>
        <w:rPr>
          <w:rFonts w:hint="eastAsia" w:ascii="黑体" w:hAnsi="黑体" w:eastAsia="黑体"/>
          <w:b w:val="0"/>
        </w:rPr>
        <w:t>个，建筑业</w:t>
      </w:r>
      <w:r>
        <w:rPr>
          <w:rFonts w:ascii="黑体" w:hAnsi="黑体" w:eastAsia="黑体"/>
          <w:b w:val="0"/>
        </w:rPr>
        <w:t>2000</w:t>
      </w:r>
      <w:r>
        <w:rPr>
          <w:rFonts w:hint="eastAsia" w:ascii="黑体" w:hAnsi="黑体" w:eastAsia="黑体"/>
          <w:b w:val="0"/>
        </w:rPr>
        <w:t>个，都市型农业</w:t>
      </w:r>
      <w:r>
        <w:rPr>
          <w:rFonts w:ascii="黑体" w:hAnsi="黑体" w:eastAsia="黑体"/>
          <w:b w:val="0"/>
        </w:rPr>
        <w:t>3000</w:t>
      </w:r>
      <w:r>
        <w:rPr>
          <w:rFonts w:hint="eastAsia" w:ascii="黑体" w:hAnsi="黑体" w:eastAsia="黑体"/>
          <w:b w:val="0"/>
        </w:rPr>
        <w:t>个，商贸流通业</w:t>
      </w:r>
      <w:r>
        <w:rPr>
          <w:rFonts w:ascii="黑体" w:hAnsi="黑体" w:eastAsia="黑体"/>
          <w:b w:val="0"/>
        </w:rPr>
        <w:t>3500</w:t>
      </w:r>
      <w:r>
        <w:rPr>
          <w:rFonts w:hint="eastAsia" w:ascii="黑体" w:hAnsi="黑体" w:eastAsia="黑体"/>
          <w:b w:val="0"/>
        </w:rPr>
        <w:t>个，其他产业链</w:t>
      </w:r>
      <w:r>
        <w:rPr>
          <w:rFonts w:ascii="黑体" w:hAnsi="黑体" w:eastAsia="黑体"/>
          <w:b w:val="0"/>
        </w:rPr>
        <w:t>2000</w:t>
      </w:r>
      <w:r>
        <w:rPr>
          <w:rFonts w:hint="eastAsia" w:ascii="黑体" w:hAnsi="黑体" w:eastAsia="黑体"/>
          <w:b w:val="0"/>
        </w:rPr>
        <w:t>个，科技经纪人岗位</w:t>
      </w:r>
      <w:r>
        <w:rPr>
          <w:rFonts w:ascii="黑体" w:hAnsi="黑体" w:eastAsia="黑体"/>
          <w:b w:val="0"/>
        </w:rPr>
        <w:t>200</w:t>
      </w:r>
      <w:r>
        <w:rPr>
          <w:rFonts w:hint="eastAsia" w:ascii="黑体" w:hAnsi="黑体" w:eastAsia="黑体"/>
          <w:b w:val="0"/>
        </w:rPr>
        <w:t>个，专业化招商岗位</w:t>
      </w:r>
      <w:r>
        <w:rPr>
          <w:rFonts w:ascii="黑体" w:hAnsi="黑体" w:eastAsia="黑体"/>
          <w:b w:val="0"/>
        </w:rPr>
        <w:t>300</w:t>
      </w:r>
      <w:r>
        <w:rPr>
          <w:rFonts w:hint="eastAsia" w:ascii="黑体" w:hAnsi="黑体" w:eastAsia="黑体"/>
          <w:b w:val="0"/>
        </w:rPr>
        <w:t>个；全市年内可竣工投产的</w:t>
      </w:r>
      <w:r>
        <w:rPr>
          <w:rFonts w:ascii="黑体" w:hAnsi="黑体" w:eastAsia="黑体"/>
          <w:b w:val="0"/>
        </w:rPr>
        <w:t>68</w:t>
      </w:r>
      <w:r>
        <w:rPr>
          <w:rFonts w:hint="eastAsia" w:ascii="黑体" w:hAnsi="黑体" w:eastAsia="黑体"/>
          <w:b w:val="0"/>
        </w:rPr>
        <w:t>个在建产业项目，新增用工岗位</w:t>
      </w:r>
      <w:r>
        <w:rPr>
          <w:rFonts w:ascii="黑体" w:hAnsi="黑体" w:eastAsia="黑体"/>
          <w:b w:val="0"/>
        </w:rPr>
        <w:t>11000</w:t>
      </w:r>
      <w:r>
        <w:rPr>
          <w:rFonts w:hint="eastAsia" w:ascii="黑体" w:hAnsi="黑体" w:eastAsia="黑体"/>
          <w:b w:val="0"/>
        </w:rPr>
        <w:t>个；围绕全市在建的基础设施和工程建设项目，挖掘项目管理、规划设计、勘察、造价、监理等相关领域就业岗位</w:t>
      </w:r>
      <w:r>
        <w:rPr>
          <w:rFonts w:ascii="黑体" w:hAnsi="黑体" w:eastAsia="黑体"/>
          <w:b w:val="0"/>
        </w:rPr>
        <w:t>2000</w:t>
      </w:r>
      <w:r>
        <w:rPr>
          <w:rFonts w:hint="eastAsia" w:ascii="黑体" w:hAnsi="黑体" w:eastAsia="黑体"/>
          <w:b w:val="0"/>
        </w:rPr>
        <w:t>个</w:t>
      </w:r>
    </w:p>
    <w:p>
      <w:pPr>
        <w:spacing w:line="570" w:lineRule="exact"/>
        <w:ind w:firstLine="640" w:firstLineChars="200"/>
        <w:rPr>
          <w:rFonts w:hint="eastAsia" w:ascii="仿宋_GB2312" w:hAnsi="仿宋"/>
          <w:b w:val="0"/>
        </w:rPr>
      </w:pPr>
      <w:r>
        <w:rPr>
          <w:rFonts w:hint="eastAsia" w:ascii="仿宋_GB2312" w:hAnsi="仿宋"/>
          <w:b w:val="0"/>
        </w:rPr>
        <w:t>1.在主城区提供1500套保障性住房，作为满足高校毕业生过渡性居住需求的人才公寓。</w:t>
      </w:r>
    </w:p>
    <w:p>
      <w:pPr>
        <w:spacing w:line="570" w:lineRule="exact"/>
        <w:ind w:firstLine="640" w:firstLineChars="200"/>
        <w:rPr>
          <w:rFonts w:hint="eastAsia" w:ascii="仿宋_GB2312" w:hAnsi="仿宋"/>
          <w:b w:val="0"/>
        </w:rPr>
      </w:pPr>
      <w:r>
        <w:rPr>
          <w:rFonts w:hint="eastAsia" w:ascii="仿宋_GB2312" w:hAnsi="仿宋"/>
          <w:b w:val="0"/>
        </w:rPr>
        <w:t>2.支持各开发区、产业园区持续推进科技成果高质量转化，吸纳更多懂技术、懂转化、懂市场的科技经纪人参与园区建设；各开发区、高新技术产业园区所属平台公司组建10人以上专业化招商队伍，开展市场化招商。</w:t>
      </w:r>
    </w:p>
    <w:p>
      <w:pPr>
        <w:spacing w:line="570" w:lineRule="exact"/>
        <w:ind w:firstLine="640" w:firstLineChars="200"/>
        <w:rPr>
          <w:rFonts w:hint="eastAsia" w:ascii="仿宋_GB2312" w:hAnsi="仿宋"/>
          <w:b w:val="0"/>
        </w:rPr>
      </w:pPr>
      <w:r>
        <w:rPr>
          <w:rFonts w:hint="eastAsia" w:ascii="仿宋_GB2312" w:hAnsi="仿宋"/>
          <w:b w:val="0"/>
        </w:rPr>
        <w:t>3.符合条件的企业，可享受增值税、城市维护建设税、教育费附加、地方教育附加扣减和企业所得税优惠，定额标准为每人每年7800元，最长3年；其中，中小微企业还可享受不超过3年的社会保险补贴（不含个人缴纳部分）和每人1000元的一次性吸纳就业补贴。</w:t>
      </w:r>
    </w:p>
    <w:p>
      <w:pPr>
        <w:spacing w:line="570" w:lineRule="exact"/>
        <w:ind w:firstLine="640" w:firstLineChars="200"/>
        <w:rPr>
          <w:rFonts w:hint="eastAsia" w:ascii="仿宋_GB2312" w:hAnsi="仿宋"/>
          <w:b w:val="0"/>
        </w:rPr>
      </w:pPr>
      <w:r>
        <w:rPr>
          <w:rFonts w:hint="eastAsia" w:ascii="仿宋_GB2312" w:hAnsi="仿宋"/>
          <w:b w:val="0"/>
        </w:rPr>
        <w:t>4.提供岗位的企业“免申即享”阶段性降低失业、工伤保险费率；其中，符合条件的中小微企业，失业保险稳岗返还比例从60%提高到90%。</w:t>
      </w:r>
    </w:p>
    <w:p>
      <w:pPr>
        <w:spacing w:line="570" w:lineRule="exact"/>
        <w:ind w:firstLine="640" w:firstLineChars="200"/>
        <w:rPr>
          <w:rFonts w:ascii="楷体_GB2312" w:hAnsi="仿宋" w:eastAsia="楷体_GB2312"/>
          <w:b w:val="0"/>
        </w:rPr>
      </w:pPr>
      <w:r>
        <w:rPr>
          <w:rFonts w:hint="eastAsia" w:ascii="楷体_GB2312" w:hAnsi="仿宋" w:eastAsia="楷体_GB2312"/>
          <w:b w:val="0"/>
        </w:rPr>
        <w:t>〔市发改委等市有关部门，各县（市、区）人民政府负责〕</w:t>
      </w:r>
    </w:p>
    <w:p>
      <w:pPr>
        <w:spacing w:line="570" w:lineRule="exact"/>
        <w:ind w:firstLine="640" w:firstLineChars="200"/>
        <w:rPr>
          <w:rFonts w:ascii="黑体" w:hAnsi="黑体" w:eastAsia="黑体"/>
          <w:b w:val="0"/>
        </w:rPr>
      </w:pPr>
      <w:r>
        <w:rPr>
          <w:rFonts w:hint="eastAsia" w:ascii="黑体" w:hAnsi="黑体" w:eastAsia="黑体"/>
          <w:b w:val="0"/>
        </w:rPr>
        <w:t>九、加大职业技能培训，年内新增</w:t>
      </w:r>
      <w:r>
        <w:rPr>
          <w:rFonts w:ascii="黑体" w:hAnsi="黑体" w:eastAsia="黑体"/>
          <w:b w:val="0"/>
        </w:rPr>
        <w:t>40</w:t>
      </w:r>
      <w:r>
        <w:rPr>
          <w:rFonts w:hint="eastAsia" w:ascii="黑体" w:hAnsi="黑体" w:eastAsia="黑体"/>
          <w:b w:val="0"/>
        </w:rPr>
        <w:t>家培训机构，提供师资岗位</w:t>
      </w:r>
      <w:r>
        <w:rPr>
          <w:rFonts w:ascii="黑体" w:hAnsi="黑体" w:eastAsia="黑体"/>
          <w:b w:val="0"/>
        </w:rPr>
        <w:t>1000</w:t>
      </w:r>
      <w:r>
        <w:rPr>
          <w:rFonts w:hint="eastAsia" w:ascii="黑体" w:hAnsi="黑体" w:eastAsia="黑体"/>
          <w:b w:val="0"/>
        </w:rPr>
        <w:t>个。全年培训</w:t>
      </w:r>
      <w:r>
        <w:rPr>
          <w:rFonts w:ascii="黑体" w:hAnsi="黑体" w:eastAsia="黑体"/>
          <w:b w:val="0"/>
        </w:rPr>
        <w:t>80000</w:t>
      </w:r>
      <w:r>
        <w:rPr>
          <w:rFonts w:hint="eastAsia" w:ascii="黑体" w:hAnsi="黑体" w:eastAsia="黑体"/>
          <w:b w:val="0"/>
        </w:rPr>
        <w:t>人，其中，吸引</w:t>
      </w:r>
      <w:r>
        <w:rPr>
          <w:rFonts w:ascii="黑体" w:hAnsi="黑体" w:eastAsia="黑体"/>
          <w:b w:val="0"/>
        </w:rPr>
        <w:t>16000</w:t>
      </w:r>
      <w:r>
        <w:rPr>
          <w:rFonts w:hint="eastAsia" w:ascii="黑体" w:hAnsi="黑体" w:eastAsia="黑体"/>
          <w:b w:val="0"/>
        </w:rPr>
        <w:t>名高校毕业生参加职业技能培训，帮助</w:t>
      </w:r>
      <w:r>
        <w:rPr>
          <w:rFonts w:ascii="黑体" w:hAnsi="黑体" w:eastAsia="黑体"/>
          <w:b w:val="0"/>
        </w:rPr>
        <w:t>10000</w:t>
      </w:r>
      <w:r>
        <w:rPr>
          <w:rFonts w:hint="eastAsia" w:ascii="黑体" w:hAnsi="黑体" w:eastAsia="黑体"/>
          <w:b w:val="0"/>
        </w:rPr>
        <w:t>名高校毕业生实现就业创业</w:t>
      </w:r>
    </w:p>
    <w:p>
      <w:pPr>
        <w:spacing w:line="570" w:lineRule="exact"/>
        <w:ind w:firstLine="640" w:firstLineChars="200"/>
        <w:rPr>
          <w:rFonts w:hint="eastAsia" w:ascii="仿宋_GB2312" w:hAnsi="仿宋"/>
          <w:b w:val="0"/>
        </w:rPr>
      </w:pPr>
      <w:r>
        <w:rPr>
          <w:rFonts w:hint="eastAsia" w:ascii="仿宋_GB2312" w:hAnsi="仿宋"/>
          <w:b w:val="0"/>
        </w:rPr>
        <w:t>1.毕业年度和离校2年内未就业高校（含技工院校预备技师班和高级工班）毕业生，可享受免费职业技能培训；取得职业技能等级证书的，还可享受职业技能鉴定补贴。</w:t>
      </w:r>
    </w:p>
    <w:p>
      <w:pPr>
        <w:spacing w:line="570" w:lineRule="exact"/>
        <w:ind w:firstLine="640" w:firstLineChars="200"/>
        <w:rPr>
          <w:rFonts w:hint="eastAsia" w:ascii="仿宋_GB2312" w:hAnsi="仿宋"/>
          <w:b w:val="0"/>
        </w:rPr>
      </w:pPr>
      <w:r>
        <w:rPr>
          <w:rFonts w:hint="eastAsia" w:ascii="仿宋_GB2312" w:hAnsi="仿宋"/>
          <w:b w:val="0"/>
        </w:rPr>
        <w:t>2.困难家庭高校毕业生参加职业技能培训期间，享受每人每天100元的生活费（含交通费）补贴。</w:t>
      </w:r>
    </w:p>
    <w:p>
      <w:pPr>
        <w:spacing w:line="600" w:lineRule="exact"/>
        <w:ind w:firstLine="640" w:firstLineChars="200"/>
        <w:rPr>
          <w:rFonts w:hint="eastAsia" w:ascii="仿宋_GB2312" w:hAnsi="仿宋"/>
          <w:b w:val="0"/>
        </w:rPr>
      </w:pPr>
      <w:r>
        <w:rPr>
          <w:rFonts w:hint="eastAsia" w:ascii="仿宋_GB2312" w:hAnsi="仿宋"/>
          <w:b w:val="0"/>
        </w:rPr>
        <w:t>3.取得职业技能等级证书的高校毕业生，享受用人单位发放的技能岗位津贴。</w:t>
      </w:r>
    </w:p>
    <w:p>
      <w:pPr>
        <w:spacing w:line="600" w:lineRule="exact"/>
        <w:ind w:firstLine="640" w:firstLineChars="200"/>
        <w:rPr>
          <w:rFonts w:hint="eastAsia" w:ascii="仿宋_GB2312" w:hAnsi="仿宋"/>
          <w:b w:val="0"/>
        </w:rPr>
      </w:pPr>
      <w:r>
        <w:rPr>
          <w:rFonts w:hint="eastAsia" w:ascii="仿宋_GB2312" w:hAnsi="仿宋"/>
          <w:b w:val="0"/>
        </w:rPr>
        <w:t>4.鼓励职业院校（含高、中职）和技工院校发挥优质培训资源开展技能培训，公办、企业办、行业办职业院校可直接认定为培训定点单位，开展高校毕业生政府补贴性培训。</w:t>
      </w:r>
    </w:p>
    <w:p>
      <w:pPr>
        <w:spacing w:line="600" w:lineRule="exact"/>
        <w:ind w:firstLine="640" w:firstLineChars="200"/>
        <w:rPr>
          <w:rFonts w:ascii="楷体_GB2312" w:hAnsi="仿宋" w:eastAsia="楷体_GB2312"/>
          <w:b w:val="0"/>
        </w:rPr>
      </w:pPr>
      <w:r>
        <w:rPr>
          <w:rFonts w:hint="eastAsia" w:ascii="楷体_GB2312" w:hAnsi="仿宋" w:eastAsia="楷体_GB2312"/>
          <w:b w:val="0"/>
        </w:rPr>
        <w:t>〔市人社局、市行政审批局、市财政局，各县（市、区）人民政府负责〕</w:t>
      </w:r>
    </w:p>
    <w:p>
      <w:pPr>
        <w:spacing w:line="600" w:lineRule="exact"/>
        <w:ind w:firstLine="640" w:firstLineChars="200"/>
        <w:rPr>
          <w:rFonts w:ascii="黑体" w:hAnsi="黑体" w:eastAsia="黑体"/>
          <w:b w:val="0"/>
        </w:rPr>
      </w:pPr>
      <w:r>
        <w:rPr>
          <w:rFonts w:hint="eastAsia" w:ascii="黑体" w:hAnsi="黑体" w:eastAsia="黑体"/>
          <w:b w:val="0"/>
        </w:rPr>
        <w:t>十、大力发展职业资格培训市场，开展各类职业资格培训</w:t>
      </w:r>
      <w:r>
        <w:rPr>
          <w:rFonts w:ascii="黑体" w:hAnsi="黑体" w:eastAsia="黑体"/>
          <w:b w:val="0"/>
        </w:rPr>
        <w:t>43000</w:t>
      </w:r>
      <w:r>
        <w:rPr>
          <w:rFonts w:hint="eastAsia" w:ascii="黑体" w:hAnsi="黑体" w:eastAsia="黑体"/>
          <w:b w:val="0"/>
        </w:rPr>
        <w:t>人，帮助</w:t>
      </w:r>
      <w:r>
        <w:rPr>
          <w:rFonts w:ascii="黑体" w:hAnsi="黑体" w:eastAsia="黑体"/>
          <w:b w:val="0"/>
        </w:rPr>
        <w:t>15000</w:t>
      </w:r>
      <w:r>
        <w:rPr>
          <w:rFonts w:hint="eastAsia" w:ascii="黑体" w:hAnsi="黑体" w:eastAsia="黑体"/>
          <w:b w:val="0"/>
        </w:rPr>
        <w:t>名高校毕业生实现就业创业</w:t>
      </w:r>
    </w:p>
    <w:p>
      <w:pPr>
        <w:spacing w:line="600" w:lineRule="exact"/>
        <w:ind w:firstLine="640" w:firstLineChars="200"/>
        <w:rPr>
          <w:rFonts w:hint="eastAsia" w:ascii="仿宋_GB2312" w:hAnsi="仿宋"/>
          <w:b w:val="0"/>
        </w:rPr>
      </w:pPr>
      <w:r>
        <w:rPr>
          <w:rFonts w:hint="eastAsia" w:ascii="仿宋_GB2312" w:hAnsi="仿宋"/>
          <w:b w:val="0"/>
        </w:rPr>
        <w:t>1.教师资格培训20000人，帮助实现就业创业10000人；医护资格培训5000人，帮助实现就业创业3000人；会计资格培训8000人，帮助实现就业创业2000人。</w:t>
      </w:r>
    </w:p>
    <w:p>
      <w:pPr>
        <w:spacing w:line="600" w:lineRule="exact"/>
        <w:ind w:firstLine="640" w:firstLineChars="200"/>
        <w:rPr>
          <w:rFonts w:hint="eastAsia" w:ascii="仿宋_GB2312" w:hAnsi="仿宋"/>
          <w:b w:val="0"/>
        </w:rPr>
      </w:pPr>
      <w:r>
        <w:rPr>
          <w:rFonts w:hint="eastAsia" w:ascii="仿宋_GB2312" w:hAnsi="仿宋"/>
          <w:b w:val="0"/>
        </w:rPr>
        <w:t>2.鼓励驻保高校面向社会开放培训资源，开展创新创业和职业资格培训。</w:t>
      </w:r>
    </w:p>
    <w:p>
      <w:pPr>
        <w:spacing w:line="600" w:lineRule="exact"/>
        <w:ind w:firstLine="640" w:firstLineChars="200"/>
        <w:rPr>
          <w:rFonts w:hint="eastAsia" w:ascii="仿宋_GB2312" w:hAnsi="仿宋"/>
          <w:b w:val="0"/>
        </w:rPr>
      </w:pPr>
      <w:r>
        <w:rPr>
          <w:rFonts w:hint="eastAsia" w:ascii="仿宋_GB2312" w:hAnsi="仿宋"/>
          <w:b w:val="0"/>
        </w:rPr>
        <w:t>3.支持引导社会力量兴办相关培训机构，大力开展体育赛事、互联网营销、户外运动、会议展览等新型职业资格培训10000人，帮助实现灵活就业。</w:t>
      </w:r>
    </w:p>
    <w:p>
      <w:pPr>
        <w:spacing w:line="600" w:lineRule="exact"/>
        <w:ind w:firstLine="640" w:firstLineChars="200"/>
        <w:rPr>
          <w:rFonts w:hint="eastAsia" w:ascii="仿宋_GB2312" w:hAnsi="仿宋"/>
          <w:b w:val="0"/>
        </w:rPr>
      </w:pPr>
      <w:r>
        <w:rPr>
          <w:rFonts w:hint="eastAsia" w:ascii="仿宋_GB2312" w:hAnsi="仿宋"/>
          <w:b w:val="0"/>
        </w:rPr>
        <w:t>4.各行业主管部门积极发挥职能作用，创造条件组织开展面向高校毕业生的公益性专业培训。</w:t>
      </w:r>
    </w:p>
    <w:p>
      <w:pPr>
        <w:spacing w:line="600" w:lineRule="exact"/>
        <w:ind w:firstLine="640" w:firstLineChars="200"/>
        <w:rPr>
          <w:rFonts w:ascii="楷体_GB2312" w:hAnsi="仿宋" w:eastAsia="楷体_GB2312"/>
          <w:b w:val="0"/>
        </w:rPr>
      </w:pPr>
      <w:r>
        <w:rPr>
          <w:rFonts w:hint="eastAsia" w:ascii="楷体_GB2312" w:hAnsi="仿宋" w:eastAsia="楷体_GB2312"/>
          <w:b w:val="0"/>
        </w:rPr>
        <w:t>〔市教育局、市卫健委、市财政局、市体育局、市人社局、市发改委，各驻保高校，各县（市、区）人民政府〕</w:t>
      </w:r>
    </w:p>
    <w:p>
      <w:pPr>
        <w:spacing w:line="600" w:lineRule="exact"/>
        <w:ind w:firstLine="640" w:firstLineChars="200"/>
        <w:rPr>
          <w:rFonts w:ascii="黑体" w:hAnsi="黑体" w:eastAsia="黑体"/>
          <w:b w:val="0"/>
        </w:rPr>
      </w:pPr>
      <w:r>
        <w:rPr>
          <w:rFonts w:hint="eastAsia" w:ascii="黑体" w:hAnsi="黑体" w:eastAsia="黑体"/>
          <w:b w:val="0"/>
        </w:rPr>
        <w:t>十一、支持创业，谋划建设“博士农场”</w:t>
      </w:r>
      <w:r>
        <w:rPr>
          <w:rFonts w:ascii="黑体" w:hAnsi="黑体" w:eastAsia="黑体"/>
          <w:b w:val="0"/>
        </w:rPr>
        <w:t>20</w:t>
      </w:r>
      <w:r>
        <w:rPr>
          <w:rFonts w:hint="eastAsia" w:ascii="黑体" w:hAnsi="黑体" w:eastAsia="黑体"/>
          <w:b w:val="0"/>
        </w:rPr>
        <w:t>个，新增创新创业孵化载体</w:t>
      </w:r>
      <w:r>
        <w:rPr>
          <w:rFonts w:ascii="黑体" w:hAnsi="黑体" w:eastAsia="黑体"/>
          <w:b w:val="0"/>
        </w:rPr>
        <w:t>100</w:t>
      </w:r>
      <w:r>
        <w:rPr>
          <w:rFonts w:hint="eastAsia" w:ascii="黑体" w:hAnsi="黑体" w:eastAsia="黑体"/>
          <w:b w:val="0"/>
        </w:rPr>
        <w:t>家、孵化实体</w:t>
      </w:r>
      <w:r>
        <w:rPr>
          <w:rFonts w:ascii="黑体" w:hAnsi="黑体" w:eastAsia="黑体"/>
          <w:b w:val="0"/>
        </w:rPr>
        <w:t>1000</w:t>
      </w:r>
      <w:r>
        <w:rPr>
          <w:rFonts w:hint="eastAsia" w:ascii="黑体" w:hAnsi="黑体" w:eastAsia="黑体"/>
          <w:b w:val="0"/>
        </w:rPr>
        <w:t>个，累计带动就业岗位</w:t>
      </w:r>
      <w:r>
        <w:rPr>
          <w:rFonts w:ascii="黑体" w:hAnsi="黑体" w:eastAsia="黑体"/>
          <w:b w:val="0"/>
        </w:rPr>
        <w:t>3000</w:t>
      </w:r>
      <w:r>
        <w:rPr>
          <w:rFonts w:hint="eastAsia" w:ascii="黑体" w:hAnsi="黑体" w:eastAsia="黑体"/>
          <w:b w:val="0"/>
        </w:rPr>
        <w:t>个</w:t>
      </w:r>
    </w:p>
    <w:p>
      <w:pPr>
        <w:spacing w:line="600" w:lineRule="exact"/>
        <w:ind w:firstLine="640" w:firstLineChars="200"/>
        <w:rPr>
          <w:rFonts w:hint="eastAsia" w:ascii="仿宋_GB2312" w:hAnsi="仿宋"/>
          <w:b w:val="0"/>
        </w:rPr>
      </w:pPr>
      <w:r>
        <w:rPr>
          <w:rFonts w:hint="eastAsia" w:ascii="仿宋_GB2312" w:hAnsi="仿宋"/>
          <w:b w:val="0"/>
        </w:rPr>
        <w:t>1.参与“博士农场”项目的，享受《关于建设“博士农场”实施方案》规定的扶持政策。</w:t>
      </w:r>
    </w:p>
    <w:p>
      <w:pPr>
        <w:spacing w:line="600" w:lineRule="exact"/>
        <w:ind w:firstLine="640" w:firstLineChars="200"/>
        <w:rPr>
          <w:rFonts w:hint="eastAsia" w:ascii="仿宋_GB2312" w:hAnsi="仿宋"/>
          <w:b w:val="0"/>
        </w:rPr>
      </w:pPr>
      <w:r>
        <w:rPr>
          <w:rFonts w:hint="eastAsia" w:ascii="仿宋_GB2312" w:hAnsi="仿宋"/>
          <w:b w:val="0"/>
        </w:rPr>
        <w:t>2.入驻孵化基地的高校毕业生创业项目，享受不超过3年的房租物业水电费补贴，优秀项目和企业孵化期延长1年。</w:t>
      </w:r>
    </w:p>
    <w:p>
      <w:pPr>
        <w:spacing w:line="600" w:lineRule="exact"/>
        <w:ind w:firstLine="640" w:firstLineChars="200"/>
        <w:rPr>
          <w:rFonts w:hint="eastAsia" w:ascii="仿宋_GB2312" w:hAnsi="仿宋"/>
          <w:b w:val="0"/>
        </w:rPr>
      </w:pPr>
      <w:r>
        <w:rPr>
          <w:rFonts w:hint="eastAsia" w:ascii="仿宋_GB2312" w:hAnsi="仿宋"/>
          <w:b w:val="0"/>
        </w:rPr>
        <w:t>3.政府投资开发的创业就业孵化基地、众创空间等平台，要提供30%的场地供创业的高校毕业生免费使用。</w:t>
      </w:r>
    </w:p>
    <w:p>
      <w:pPr>
        <w:spacing w:line="600" w:lineRule="exact"/>
        <w:ind w:firstLine="640" w:firstLineChars="200"/>
        <w:rPr>
          <w:rFonts w:hint="eastAsia" w:ascii="仿宋_GB2312" w:hAnsi="仿宋"/>
          <w:b w:val="0"/>
        </w:rPr>
      </w:pPr>
      <w:r>
        <w:rPr>
          <w:rFonts w:hint="eastAsia" w:ascii="仿宋_GB2312" w:hAnsi="仿宋"/>
          <w:b w:val="0"/>
        </w:rPr>
        <w:t>4.符合条件的高校毕业生个人创业、合伙创业、创办小微企业，可分别享受不超过20万元、130万元、300万元的创业担保贷款。</w:t>
      </w:r>
    </w:p>
    <w:p>
      <w:pPr>
        <w:spacing w:line="600" w:lineRule="exact"/>
        <w:ind w:firstLine="640" w:firstLineChars="200"/>
        <w:rPr>
          <w:rFonts w:hint="eastAsia" w:ascii="仿宋_GB2312" w:hAnsi="仿宋"/>
          <w:b w:val="0"/>
        </w:rPr>
      </w:pPr>
      <w:r>
        <w:rPr>
          <w:rFonts w:hint="eastAsia" w:ascii="仿宋_GB2312" w:hAnsi="仿宋"/>
          <w:b w:val="0"/>
        </w:rPr>
        <w:t>5.初次创业的，可享受5000元的一次性创业补贴和不超过3年的社会保险补贴。</w:t>
      </w:r>
    </w:p>
    <w:p>
      <w:pPr>
        <w:spacing w:line="600" w:lineRule="exact"/>
        <w:ind w:firstLine="640" w:firstLineChars="200"/>
        <w:rPr>
          <w:rFonts w:hint="eastAsia" w:ascii="仿宋_GB2312" w:hAnsi="仿宋"/>
          <w:b w:val="0"/>
        </w:rPr>
      </w:pPr>
      <w:r>
        <w:rPr>
          <w:rFonts w:hint="eastAsia" w:ascii="仿宋_GB2312" w:hAnsi="仿宋"/>
          <w:b w:val="0"/>
        </w:rPr>
        <w:t>6.初次创办小微企业的，可享受不超过3年、每年3000元—5000元的租金补贴。</w:t>
      </w:r>
    </w:p>
    <w:p>
      <w:pPr>
        <w:spacing w:line="600" w:lineRule="exact"/>
        <w:ind w:firstLine="640" w:firstLineChars="200"/>
        <w:rPr>
          <w:rFonts w:hint="eastAsia" w:ascii="仿宋_GB2312" w:hAnsi="仿宋"/>
          <w:b w:val="0"/>
        </w:rPr>
      </w:pPr>
      <w:r>
        <w:rPr>
          <w:rFonts w:hint="eastAsia" w:ascii="仿宋_GB2312" w:hAnsi="仿宋"/>
          <w:b w:val="0"/>
        </w:rPr>
        <w:t>7.从事个体经营的，3年内按每户每年14400元为限额，依次扣减其当年的增值税、城市维护建设税、教育费附加、地方教育附加和个人所得税。</w:t>
      </w:r>
    </w:p>
    <w:p>
      <w:pPr>
        <w:spacing w:line="600" w:lineRule="exact"/>
        <w:ind w:firstLine="640" w:firstLineChars="200"/>
        <w:rPr>
          <w:rFonts w:ascii="楷体_GB2312" w:hAnsi="仿宋" w:eastAsia="楷体_GB2312"/>
          <w:b w:val="0"/>
        </w:rPr>
      </w:pPr>
      <w:r>
        <w:rPr>
          <w:rFonts w:hint="eastAsia" w:ascii="楷体_GB2312" w:hAnsi="仿宋" w:eastAsia="楷体_GB2312"/>
          <w:b w:val="0"/>
        </w:rPr>
        <w:t>（市农业农村局、市委组织部、市财政局、市税务局、市人社局、市科技局负责）</w:t>
      </w:r>
    </w:p>
    <w:p>
      <w:pPr>
        <w:spacing w:line="570" w:lineRule="exact"/>
        <w:ind w:firstLine="640" w:firstLineChars="200"/>
        <w:rPr>
          <w:rFonts w:ascii="黑体" w:hAnsi="黑体" w:eastAsia="黑体"/>
          <w:b w:val="0"/>
        </w:rPr>
      </w:pPr>
      <w:r>
        <w:rPr>
          <w:rFonts w:hint="eastAsia" w:ascii="黑体" w:hAnsi="黑体" w:eastAsia="黑体"/>
          <w:b w:val="0"/>
        </w:rPr>
        <w:t>十二、进一步简化就业手续，创优就业环境</w:t>
      </w:r>
    </w:p>
    <w:p>
      <w:pPr>
        <w:spacing w:line="570" w:lineRule="exact"/>
        <w:ind w:firstLine="640" w:firstLineChars="200"/>
        <w:rPr>
          <w:rFonts w:hint="eastAsia" w:ascii="仿宋_GB2312" w:hAnsi="仿宋"/>
          <w:b w:val="0"/>
        </w:rPr>
      </w:pPr>
      <w:r>
        <w:rPr>
          <w:rFonts w:hint="eastAsia" w:ascii="仿宋_GB2312" w:hAnsi="仿宋"/>
          <w:b w:val="0"/>
        </w:rPr>
        <w:t>1.取消高校毕业生离校前公共就业人才服务机构在就业协议书上签章环节和离校后到公共就业人才服务机构办理报到手续。</w:t>
      </w:r>
    </w:p>
    <w:p>
      <w:pPr>
        <w:spacing w:line="570" w:lineRule="exact"/>
        <w:ind w:firstLine="640" w:firstLineChars="200"/>
        <w:rPr>
          <w:rFonts w:hint="eastAsia" w:ascii="仿宋_GB2312" w:hAnsi="仿宋"/>
          <w:b w:val="0"/>
        </w:rPr>
      </w:pPr>
      <w:r>
        <w:rPr>
          <w:rFonts w:hint="eastAsia" w:ascii="仿宋_GB2312" w:hAnsi="仿宋"/>
          <w:b w:val="0"/>
        </w:rPr>
        <w:t>2.考虑到疫情影响，用人单位认同高校毕业生提供具备体检条件的本校校医院基本健康项目体检结果，有效期6个月，各用人单位不得要求重复体检。</w:t>
      </w:r>
    </w:p>
    <w:p>
      <w:pPr>
        <w:spacing w:line="570" w:lineRule="exact"/>
        <w:ind w:firstLine="640" w:firstLineChars="200"/>
        <w:rPr>
          <w:rFonts w:hint="eastAsia" w:ascii="仿宋_GB2312" w:hAnsi="仿宋"/>
          <w:b w:val="0"/>
        </w:rPr>
      </w:pPr>
      <w:r>
        <w:rPr>
          <w:rFonts w:hint="eastAsia" w:ascii="仿宋_GB2312" w:hAnsi="仿宋"/>
          <w:b w:val="0"/>
        </w:rPr>
        <w:t>3.来保参加就业招聘、学术交流、创新创业的，可入住青年驿站，享受短期住宿、政策咨询、就业创业指导、城市融入等一站式公益性综合性服务。</w:t>
      </w:r>
    </w:p>
    <w:p>
      <w:pPr>
        <w:spacing w:line="570" w:lineRule="exact"/>
        <w:ind w:firstLine="640" w:firstLineChars="200"/>
        <w:rPr>
          <w:rFonts w:ascii="楷体_GB2312" w:hAnsi="仿宋" w:eastAsia="楷体_GB2312"/>
          <w:b w:val="0"/>
        </w:rPr>
      </w:pPr>
      <w:r>
        <w:rPr>
          <w:rFonts w:hint="eastAsia" w:ascii="楷体_GB2312" w:hAnsi="仿宋" w:eastAsia="楷体_GB2312"/>
          <w:b w:val="0"/>
        </w:rPr>
        <w:t>（市人社局、市卫健委、团市委、市行政审批局负责）</w:t>
      </w:r>
    </w:p>
    <w:p>
      <w:pPr>
        <w:spacing w:line="570" w:lineRule="exact"/>
        <w:ind w:firstLine="640" w:firstLineChars="200"/>
        <w:rPr>
          <w:rFonts w:hint="eastAsia" w:ascii="仿宋_GB2312" w:hAnsi="仿宋"/>
          <w:b w:val="0"/>
        </w:rPr>
      </w:pPr>
      <w:r>
        <w:rPr>
          <w:rFonts w:hint="eastAsia" w:ascii="仿宋_GB2312" w:hAnsi="仿宋"/>
          <w:b w:val="0"/>
        </w:rPr>
        <w:t>本措施涉及费用有专项经费保障的，按原渠道支出；其它按相关政策规定执行。</w:t>
      </w:r>
    </w:p>
    <w:p>
      <w:pPr>
        <w:spacing w:line="570" w:lineRule="exact"/>
        <w:ind w:firstLine="640" w:firstLineChars="200"/>
        <w:rPr>
          <w:rFonts w:hint="eastAsia" w:ascii="仿宋_GB2312" w:hAnsi="仿宋"/>
          <w:b w:val="0"/>
        </w:rPr>
      </w:pPr>
      <w:r>
        <w:rPr>
          <w:rFonts w:hint="eastAsia" w:ascii="仿宋_GB2312" w:hAnsi="仿宋"/>
          <w:b w:val="0"/>
        </w:rPr>
        <w:t>本措施与原有高校毕业生就业创业政策不一致的，按照“就高、不重复”的原则办理；未提及的，按原有政策办理。</w:t>
      </w:r>
    </w:p>
    <w:p>
      <w:pPr>
        <w:spacing w:line="570" w:lineRule="exact"/>
        <w:ind w:firstLine="640" w:firstLineChars="200"/>
        <w:rPr>
          <w:rFonts w:hint="eastAsia" w:ascii="仿宋_GB2312" w:hAnsi="仿宋"/>
          <w:b w:val="0"/>
        </w:rPr>
      </w:pPr>
      <w:r>
        <w:rPr>
          <w:rFonts w:hint="eastAsia" w:ascii="仿宋_GB2312" w:hAnsi="仿宋"/>
          <w:b w:val="0"/>
        </w:rPr>
        <w:t>高校毕业生等青年英才，可通过在保定市民服务中心和市人社局政务服务大厅设立的专门窗口申请办理，登录网站https://rsj.baoding.gov.cn查询政策。热线电话：5918389、6788687、12345（政务服务便民热线）。在各县（市、区）就业创业的，可在工作地设立的窗口申请办理。</w:t>
      </w:r>
    </w:p>
    <w:p>
      <w:bookmarkStart w:id="0" w:name="_GoBack"/>
      <w:bookmarkEnd w:id="0"/>
    </w:p>
    <w:sectPr>
      <w:pgSz w:w="11906" w:h="16838"/>
      <w:pgMar w:top="2098" w:right="1474" w:bottom="1984" w:left="1587" w:header="851" w:footer="1587" w:gutter="0"/>
      <w:pgNumType w:fmt="numberInDash"/>
      <w:cols w:space="0" w:num="1"/>
      <w:rtlGutter w:val="0"/>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Unicode MS">
    <w:altName w:val="Times New Roman"/>
    <w:panose1 w:val="020B0604020202020204"/>
    <w:charset w:val="00"/>
    <w:family w:val="roman"/>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黑体_GBK">
    <w:altName w:val="方正小标宋简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方正隶书_GBK">
    <w:altName w:val="宋体"/>
    <w:panose1 w:val="00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MS Mincho">
    <w:panose1 w:val="02020609040205080304"/>
    <w:charset w:val="80"/>
    <w:family w:val="modern"/>
    <w:pitch w:val="default"/>
    <w:sig w:usb0="E00002FF" w:usb1="6AC7FDFB" w:usb2="00000012" w:usb3="00000000" w:csb0="4002009F" w:csb1="DFD70000"/>
  </w:font>
  <w:font w:name="方正小标宋_GBK">
    <w:panose1 w:val="03000509000000000000"/>
    <w:charset w:val="86"/>
    <w:family w:val="script"/>
    <w:pitch w:val="default"/>
    <w:sig w:usb0="00000001" w:usb1="080E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8A252A"/>
    <w:rsid w:val="0B7773D2"/>
    <w:rsid w:val="0EEE10D5"/>
    <w:rsid w:val="5E8A252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b/>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2022-06-23T09:14:00Z</dcterms:created>
  <dc:creator>lenovo</dc:creator>
  <cp:lastModifiedBy>lenovo</cp:lastModifiedBy>
  <dcterms:modified xsi:type="dcterms:W3CDTF">2022-06-23T09:28:58Z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