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060" w:rsidRDefault="00CE0060">
      <w:pPr>
        <w:pStyle w:val="4"/>
        <w:spacing w:line="560" w:lineRule="exact"/>
        <w:jc w:val="center"/>
        <w:rPr>
          <w:rFonts w:ascii="方正小标宋简体" w:eastAsia="方正小标宋简体" w:hAnsi="方正小标宋简体" w:cs="方正小标宋简体" w:hint="eastAsia"/>
          <w:sz w:val="44"/>
          <w:szCs w:val="44"/>
        </w:rPr>
      </w:pPr>
    </w:p>
    <w:p w:rsidR="006E54AD" w:rsidRDefault="00CE0060">
      <w:pPr>
        <w:pStyle w:val="4"/>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中国共产党涞水县委员会组织部</w:t>
      </w:r>
    </w:p>
    <w:p w:rsidR="006E54AD" w:rsidRDefault="00CE0060">
      <w:pPr>
        <w:widowControl/>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
          <w:kern w:val="0"/>
          <w:sz w:val="44"/>
          <w:szCs w:val="44"/>
        </w:rPr>
        <w:t>20</w:t>
      </w:r>
      <w:r>
        <w:rPr>
          <w:rFonts w:ascii="方正小标宋简体" w:eastAsia="方正小标宋简体" w:hAnsi="方正小标宋简体" w:cs="方正小标宋简体" w:hint="eastAsia"/>
          <w:b/>
          <w:kern w:val="0"/>
          <w:sz w:val="44"/>
          <w:szCs w:val="44"/>
        </w:rPr>
        <w:t>21</w:t>
      </w:r>
      <w:r>
        <w:rPr>
          <w:rFonts w:ascii="方正小标宋简体" w:eastAsia="方正小标宋简体" w:hAnsi="方正小标宋简体" w:cs="方正小标宋简体" w:hint="eastAsia"/>
          <w:b/>
          <w:kern w:val="0"/>
          <w:sz w:val="44"/>
          <w:szCs w:val="44"/>
        </w:rPr>
        <w:t>年部门预算公开有关事项的说明</w:t>
      </w:r>
    </w:p>
    <w:p w:rsidR="006E54AD" w:rsidRDefault="006E54AD">
      <w:pPr>
        <w:widowControl/>
        <w:spacing w:line="560" w:lineRule="exact"/>
        <w:rPr>
          <w:rFonts w:ascii="黑体" w:eastAsia="黑体" w:hAnsi="黑体" w:cs="黑体"/>
          <w:bCs/>
          <w:kern w:val="0"/>
          <w:sz w:val="32"/>
          <w:szCs w:val="32"/>
        </w:rPr>
      </w:pPr>
    </w:p>
    <w:p w:rsidR="006E54AD" w:rsidRDefault="00CE0060">
      <w:pPr>
        <w:widowControl/>
        <w:spacing w:line="560" w:lineRule="exact"/>
        <w:ind w:firstLineChars="200" w:firstLine="640"/>
        <w:jc w:val="left"/>
        <w:rPr>
          <w:rFonts w:ascii="黑体" w:eastAsia="黑体" w:hAnsi="黑体" w:cs="黑体"/>
          <w:bCs/>
          <w:kern w:val="0"/>
          <w:sz w:val="32"/>
          <w:szCs w:val="32"/>
        </w:rPr>
      </w:pPr>
      <w:r>
        <w:rPr>
          <w:rFonts w:ascii="仿宋" w:eastAsia="仿宋" w:hAnsi="仿宋" w:cs="仿宋" w:hint="eastAsia"/>
          <w:color w:val="000000"/>
          <w:kern w:val="0"/>
          <w:sz w:val="32"/>
          <w:szCs w:val="32"/>
          <w:lang/>
        </w:rPr>
        <w:t>按照《预算法》、《地方预决算公开操作规程》和《河北省省级预算公开办法》规定，现将涞水县组织部</w:t>
      </w:r>
      <w:r>
        <w:rPr>
          <w:rFonts w:ascii="仿宋" w:eastAsia="仿宋" w:hAnsi="仿宋" w:cs="仿宋" w:hint="eastAsia"/>
          <w:color w:val="000000"/>
          <w:kern w:val="0"/>
          <w:sz w:val="32"/>
          <w:szCs w:val="32"/>
          <w:lang/>
        </w:rPr>
        <w:t xml:space="preserve"> </w:t>
      </w:r>
      <w:r>
        <w:rPr>
          <w:rFonts w:ascii="仿宋" w:eastAsia="仿宋" w:hAnsi="仿宋" w:cs="仿宋"/>
          <w:color w:val="000000"/>
          <w:kern w:val="0"/>
          <w:sz w:val="32"/>
          <w:szCs w:val="32"/>
          <w:lang/>
        </w:rPr>
        <w:t>202</w:t>
      </w:r>
      <w:r>
        <w:rPr>
          <w:rFonts w:ascii="仿宋" w:eastAsia="仿宋" w:hAnsi="仿宋" w:cs="仿宋" w:hint="eastAsia"/>
          <w:color w:val="000000"/>
          <w:kern w:val="0"/>
          <w:sz w:val="32"/>
          <w:szCs w:val="32"/>
          <w:lang/>
        </w:rPr>
        <w:t>1</w:t>
      </w:r>
      <w:r>
        <w:rPr>
          <w:rFonts w:ascii="仿宋" w:eastAsia="仿宋" w:hAnsi="仿宋" w:cs="仿宋" w:hint="eastAsia"/>
          <w:color w:val="000000"/>
          <w:kern w:val="0"/>
          <w:sz w:val="32"/>
          <w:szCs w:val="32"/>
          <w:lang/>
        </w:rPr>
        <w:t>年部门预算公开如下：</w:t>
      </w:r>
    </w:p>
    <w:p w:rsidR="006E54AD" w:rsidRDefault="00CE0060">
      <w:pPr>
        <w:widowControl/>
        <w:spacing w:line="560" w:lineRule="exact"/>
        <w:rPr>
          <w:rFonts w:ascii="黑体" w:eastAsia="黑体" w:hAnsi="黑体" w:cs="黑体"/>
          <w:bCs/>
          <w:kern w:val="0"/>
          <w:sz w:val="32"/>
          <w:szCs w:val="32"/>
        </w:rPr>
      </w:pPr>
      <w:r>
        <w:rPr>
          <w:rFonts w:ascii="黑体" w:eastAsia="黑体" w:hAnsi="黑体" w:cs="黑体" w:hint="eastAsia"/>
          <w:bCs/>
          <w:kern w:val="0"/>
          <w:sz w:val="32"/>
          <w:szCs w:val="32"/>
        </w:rPr>
        <w:t>一、部门职责、机构设置等基本情况</w:t>
      </w:r>
    </w:p>
    <w:p w:rsidR="006E54AD" w:rsidRDefault="00CE0060">
      <w:pPr>
        <w:spacing w:line="560" w:lineRule="exact"/>
        <w:ind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一</w:t>
      </w:r>
      <w:r>
        <w:rPr>
          <w:rFonts w:ascii="楷体" w:eastAsia="楷体" w:hAnsi="楷体" w:cs="楷体" w:hint="eastAsia"/>
          <w:sz w:val="32"/>
          <w:szCs w:val="32"/>
        </w:rPr>
        <w:t>）</w:t>
      </w:r>
      <w:r>
        <w:rPr>
          <w:rFonts w:ascii="楷体" w:eastAsia="楷体" w:hAnsi="楷体" w:cs="楷体" w:hint="eastAsia"/>
          <w:sz w:val="32"/>
          <w:szCs w:val="32"/>
        </w:rPr>
        <w:t>、部门职责</w:t>
      </w:r>
    </w:p>
    <w:p w:rsidR="006E54AD" w:rsidRDefault="00CE006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负责党的建设制度改革的宏观指导，综合研究党的组织工作、干部工作、人才工作重要方针政策，制定或参与制定全县性重要政策和制度。</w:t>
      </w:r>
    </w:p>
    <w:p w:rsidR="006E54AD" w:rsidRDefault="00CE006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负责</w:t>
      </w:r>
      <w:proofErr w:type="gramStart"/>
      <w:r>
        <w:rPr>
          <w:rFonts w:ascii="仿宋" w:eastAsia="仿宋" w:hAnsi="仿宋" w:cs="仿宋" w:hint="eastAsia"/>
          <w:sz w:val="32"/>
          <w:szCs w:val="32"/>
        </w:rPr>
        <w:t>全县党</w:t>
      </w:r>
      <w:proofErr w:type="gramEnd"/>
      <w:r>
        <w:rPr>
          <w:rFonts w:ascii="仿宋" w:eastAsia="仿宋" w:hAnsi="仿宋" w:cs="仿宋" w:hint="eastAsia"/>
          <w:sz w:val="32"/>
          <w:szCs w:val="32"/>
        </w:rPr>
        <w:t>的组织制度、党内生活制度建设的宏观指导，研究提出科级领导班子民主集中制建设和民主生活会的指导意见；协调指导全县党代表大会、党代表会议、人民代表大会的选举工作；负责全县党代表大会代表的日常管理和服务工作；负责</w:t>
      </w:r>
      <w:proofErr w:type="gramStart"/>
      <w:r>
        <w:rPr>
          <w:rFonts w:ascii="仿宋" w:eastAsia="仿宋" w:hAnsi="仿宋" w:cs="仿宋" w:hint="eastAsia"/>
          <w:sz w:val="32"/>
          <w:szCs w:val="32"/>
        </w:rPr>
        <w:t>全县抓</w:t>
      </w:r>
      <w:proofErr w:type="gramEnd"/>
      <w:r>
        <w:rPr>
          <w:rFonts w:ascii="仿宋" w:eastAsia="仿宋" w:hAnsi="仿宋" w:cs="仿宋" w:hint="eastAsia"/>
          <w:sz w:val="32"/>
          <w:szCs w:val="32"/>
        </w:rPr>
        <w:t>党建促脱贫攻坚工作的谋划指导和组织推动；承担县委非公有制经济组织和社会组织工作委员会职责。</w:t>
      </w:r>
    </w:p>
    <w:p w:rsidR="006E54AD" w:rsidRDefault="00CE006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负责全县各级领导班子和干部队伍建设的宏观管理，研究提出领导班子和干部队伍建设规划以及干部管理体制的意见，综合管理优秀年轻干部队伍，统筹选育管用工作，指导协调妇女干部、少数民族干部和党外干部培养选</w:t>
      </w:r>
      <w:r>
        <w:rPr>
          <w:rFonts w:ascii="仿宋" w:eastAsia="仿宋" w:hAnsi="仿宋" w:cs="仿宋" w:hint="eastAsia"/>
          <w:sz w:val="32"/>
          <w:szCs w:val="32"/>
        </w:rPr>
        <w:t>拔工作；负责东西部协作对口支援干部人才的选派管理及有关工作；负责全县选调生、大学生村官的选拔、管理、培养和宏观指导。</w:t>
      </w:r>
    </w:p>
    <w:p w:rsidR="006E54AD" w:rsidRDefault="00CE006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4</w:t>
      </w:r>
      <w:r>
        <w:rPr>
          <w:rFonts w:ascii="仿宋" w:eastAsia="仿宋" w:hAnsi="仿宋" w:cs="仿宋" w:hint="eastAsia"/>
          <w:sz w:val="32"/>
          <w:szCs w:val="32"/>
        </w:rPr>
        <w:t>、</w:t>
      </w:r>
      <w:r>
        <w:rPr>
          <w:rFonts w:ascii="仿宋" w:eastAsia="仿宋" w:hAnsi="仿宋" w:cs="仿宋" w:hint="eastAsia"/>
          <w:sz w:val="32"/>
          <w:szCs w:val="32"/>
        </w:rPr>
        <w:t>负责全县干部教育培训的宏观管理、统筹协调，研究制定全县干部教育工作的规划和措施</w:t>
      </w:r>
      <w:r>
        <w:rPr>
          <w:rFonts w:ascii="仿宋" w:eastAsia="仿宋" w:hAnsi="仿宋" w:cs="仿宋" w:hint="eastAsia"/>
          <w:sz w:val="32"/>
          <w:szCs w:val="32"/>
        </w:rPr>
        <w:t>。</w:t>
      </w:r>
    </w:p>
    <w:p w:rsidR="006E54AD" w:rsidRDefault="00CE006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研究拟订公务员、参照公务员法管理事业单位工作人员管理政策法规制度文件并组织实施</w:t>
      </w:r>
      <w:r>
        <w:rPr>
          <w:rFonts w:ascii="仿宋" w:eastAsia="仿宋" w:hAnsi="仿宋" w:cs="仿宋" w:hint="eastAsia"/>
          <w:sz w:val="32"/>
          <w:szCs w:val="32"/>
        </w:rPr>
        <w:t>。</w:t>
      </w:r>
    </w:p>
    <w:p w:rsidR="006E54AD" w:rsidRDefault="00CE006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w:t>
      </w:r>
      <w:r>
        <w:rPr>
          <w:rFonts w:ascii="仿宋" w:eastAsia="仿宋" w:hAnsi="仿宋" w:cs="仿宋" w:hint="eastAsia"/>
          <w:sz w:val="32"/>
          <w:szCs w:val="32"/>
        </w:rPr>
        <w:t>负责全县人才工作和人才队伍建设的牵头抓总、统筹协调、推进落实；负责牵头人才政策法规和规划的实施</w:t>
      </w:r>
    </w:p>
    <w:p w:rsidR="006E54AD" w:rsidRDefault="00CE006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w:t>
      </w:r>
      <w:r>
        <w:rPr>
          <w:rFonts w:ascii="仿宋" w:eastAsia="仿宋" w:hAnsi="仿宋" w:cs="仿宋" w:hint="eastAsia"/>
          <w:sz w:val="32"/>
          <w:szCs w:val="32"/>
        </w:rPr>
        <w:t>负责全县组织工作的检查督促，及时向县委反映重要情况，提出建议。</w:t>
      </w:r>
    </w:p>
    <w:p w:rsidR="006E54AD" w:rsidRDefault="00CE006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统一管理县委机构编制委员会办公室，归口管理县委老干</w:t>
      </w:r>
      <w:r>
        <w:rPr>
          <w:rFonts w:ascii="仿宋" w:eastAsia="仿宋" w:hAnsi="仿宋" w:cs="仿宋" w:hint="eastAsia"/>
          <w:sz w:val="32"/>
          <w:szCs w:val="32"/>
        </w:rPr>
        <w:t>部局。</w:t>
      </w:r>
    </w:p>
    <w:p w:rsidR="006E54AD" w:rsidRDefault="00CE006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w:t>
      </w:r>
      <w:r>
        <w:rPr>
          <w:rFonts w:ascii="仿宋" w:eastAsia="仿宋" w:hAnsi="仿宋" w:cs="仿宋" w:hint="eastAsia"/>
          <w:sz w:val="32"/>
          <w:szCs w:val="32"/>
        </w:rPr>
        <w:t>完成县委交办的其他事项。</w:t>
      </w:r>
    </w:p>
    <w:p w:rsidR="006E54AD" w:rsidRDefault="00CE0060">
      <w:pPr>
        <w:spacing w:line="560" w:lineRule="exact"/>
        <w:ind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二</w:t>
      </w:r>
      <w:r>
        <w:rPr>
          <w:rFonts w:ascii="楷体" w:eastAsia="楷体" w:hAnsi="楷体" w:cs="楷体" w:hint="eastAsia"/>
          <w:sz w:val="32"/>
          <w:szCs w:val="32"/>
        </w:rPr>
        <w:t>）、机构设置</w:t>
      </w:r>
    </w:p>
    <w:p w:rsidR="006E54AD" w:rsidRDefault="00CE0060">
      <w:pPr>
        <w:spacing w:line="560" w:lineRule="exact"/>
        <w:ind w:firstLine="640"/>
        <w:rPr>
          <w:rFonts w:ascii="仿宋" w:eastAsia="仿宋" w:hAnsi="仿宋" w:cs="仿宋"/>
          <w:sz w:val="32"/>
          <w:szCs w:val="32"/>
        </w:rPr>
      </w:pPr>
      <w:r>
        <w:rPr>
          <w:rFonts w:ascii="仿宋" w:eastAsia="仿宋" w:hAnsi="仿宋" w:cs="仿宋" w:hint="eastAsia"/>
          <w:sz w:val="32"/>
          <w:szCs w:val="32"/>
        </w:rPr>
        <w:t>涞水县委组织部为中国共产党机关，全额财政拨款，共设</w:t>
      </w:r>
      <w:r>
        <w:rPr>
          <w:rFonts w:ascii="仿宋" w:eastAsia="仿宋" w:hAnsi="仿宋" w:cs="仿宋" w:hint="eastAsia"/>
          <w:sz w:val="32"/>
          <w:szCs w:val="32"/>
        </w:rPr>
        <w:t>12</w:t>
      </w:r>
      <w:r>
        <w:rPr>
          <w:rFonts w:ascii="仿宋" w:eastAsia="仿宋" w:hAnsi="仿宋" w:cs="仿宋" w:hint="eastAsia"/>
          <w:sz w:val="32"/>
          <w:szCs w:val="32"/>
        </w:rPr>
        <w:t>个职能股室：办公室、干部一股、干部二股、考核办、组织股、县委组织员办公室、电教室、党代表联络办公室</w:t>
      </w:r>
      <w:r>
        <w:rPr>
          <w:rFonts w:ascii="仿宋" w:eastAsia="仿宋" w:hAnsi="仿宋" w:cs="仿宋" w:hint="eastAsia"/>
          <w:sz w:val="32"/>
          <w:szCs w:val="32"/>
        </w:rPr>
        <w:t>、</w:t>
      </w:r>
      <w:r>
        <w:rPr>
          <w:rFonts w:ascii="仿宋" w:eastAsia="仿宋" w:hAnsi="仿宋" w:cs="仿宋" w:hint="eastAsia"/>
          <w:sz w:val="32"/>
          <w:szCs w:val="32"/>
        </w:rPr>
        <w:t>非公有制经济和社会组织工委办公室</w:t>
      </w:r>
      <w:r>
        <w:rPr>
          <w:rFonts w:ascii="仿宋" w:eastAsia="仿宋" w:hAnsi="仿宋" w:cs="仿宋" w:hint="eastAsia"/>
          <w:sz w:val="32"/>
          <w:szCs w:val="32"/>
        </w:rPr>
        <w:t>、</w:t>
      </w:r>
      <w:r>
        <w:rPr>
          <w:rFonts w:ascii="仿宋" w:eastAsia="仿宋" w:hAnsi="仿宋" w:cs="仿宋" w:hint="eastAsia"/>
          <w:sz w:val="32"/>
          <w:szCs w:val="32"/>
        </w:rPr>
        <w:t>县委基层组织建设联系会议办公室</w:t>
      </w:r>
      <w:r>
        <w:rPr>
          <w:rFonts w:ascii="仿宋" w:eastAsia="仿宋" w:hAnsi="仿宋" w:cs="仿宋" w:hint="eastAsia"/>
          <w:sz w:val="32"/>
          <w:szCs w:val="32"/>
        </w:rPr>
        <w:t>、</w:t>
      </w:r>
      <w:r>
        <w:rPr>
          <w:rFonts w:ascii="仿宋" w:eastAsia="仿宋" w:hAnsi="仿宋" w:cs="仿宋" w:hint="eastAsia"/>
          <w:sz w:val="32"/>
          <w:szCs w:val="32"/>
        </w:rPr>
        <w:t>公务员一股（人才工作股）</w:t>
      </w:r>
      <w:r>
        <w:rPr>
          <w:rFonts w:ascii="仿宋" w:eastAsia="仿宋" w:hAnsi="仿宋" w:cs="仿宋" w:hint="eastAsia"/>
          <w:sz w:val="32"/>
          <w:szCs w:val="32"/>
        </w:rPr>
        <w:t>、</w:t>
      </w:r>
      <w:r>
        <w:rPr>
          <w:rFonts w:ascii="仿宋" w:eastAsia="仿宋" w:hAnsi="仿宋" w:cs="仿宋" w:hint="eastAsia"/>
          <w:sz w:val="32"/>
          <w:szCs w:val="32"/>
        </w:rPr>
        <w:t>公务员二股</w:t>
      </w:r>
      <w:r>
        <w:rPr>
          <w:rFonts w:ascii="仿宋" w:eastAsia="仿宋" w:hAnsi="仿宋" w:cs="仿宋" w:hint="eastAsia"/>
          <w:sz w:val="32"/>
          <w:szCs w:val="32"/>
        </w:rPr>
        <w:t>，</w:t>
      </w:r>
      <w:r>
        <w:rPr>
          <w:rFonts w:ascii="仿宋" w:eastAsia="仿宋" w:hAnsi="仿宋" w:cs="仿宋" w:hint="eastAsia"/>
          <w:sz w:val="32"/>
          <w:szCs w:val="32"/>
        </w:rPr>
        <w:t>行政编制</w:t>
      </w:r>
      <w:r>
        <w:rPr>
          <w:rFonts w:ascii="仿宋" w:eastAsia="仿宋" w:hAnsi="仿宋" w:cs="仿宋" w:hint="eastAsia"/>
          <w:sz w:val="32"/>
          <w:szCs w:val="32"/>
        </w:rPr>
        <w:t>29</w:t>
      </w:r>
      <w:r>
        <w:rPr>
          <w:rFonts w:ascii="仿宋" w:eastAsia="仿宋" w:hAnsi="仿宋" w:cs="仿宋" w:hint="eastAsia"/>
          <w:sz w:val="32"/>
          <w:szCs w:val="32"/>
        </w:rPr>
        <w:t>人</w:t>
      </w:r>
      <w:r>
        <w:rPr>
          <w:rFonts w:ascii="仿宋" w:eastAsia="仿宋" w:hAnsi="仿宋" w:cs="仿宋" w:hint="eastAsia"/>
          <w:sz w:val="32"/>
          <w:szCs w:val="32"/>
        </w:rPr>
        <w:t>。</w:t>
      </w: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2"/>
        <w:gridCol w:w="1692"/>
        <w:gridCol w:w="1692"/>
        <w:gridCol w:w="1692"/>
        <w:gridCol w:w="2022"/>
      </w:tblGrid>
      <w:tr w:rsidR="006E54AD">
        <w:trPr>
          <w:trHeight w:val="737"/>
        </w:trPr>
        <w:tc>
          <w:tcPr>
            <w:tcW w:w="1692" w:type="dxa"/>
            <w:vAlign w:val="center"/>
          </w:tcPr>
          <w:p w:rsidR="006E54AD" w:rsidRDefault="00CE0060">
            <w:pPr>
              <w:widowControl/>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序号</w:t>
            </w:r>
          </w:p>
        </w:tc>
        <w:tc>
          <w:tcPr>
            <w:tcW w:w="1692" w:type="dxa"/>
            <w:vAlign w:val="center"/>
          </w:tcPr>
          <w:p w:rsidR="006E54AD" w:rsidRDefault="00CE0060">
            <w:pPr>
              <w:widowControl/>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单位名称</w:t>
            </w:r>
          </w:p>
        </w:tc>
        <w:tc>
          <w:tcPr>
            <w:tcW w:w="1692" w:type="dxa"/>
            <w:vAlign w:val="center"/>
          </w:tcPr>
          <w:p w:rsidR="006E54AD" w:rsidRDefault="00CE0060">
            <w:pPr>
              <w:widowControl/>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单位性质</w:t>
            </w:r>
          </w:p>
        </w:tc>
        <w:tc>
          <w:tcPr>
            <w:tcW w:w="1692" w:type="dxa"/>
            <w:vAlign w:val="center"/>
          </w:tcPr>
          <w:p w:rsidR="006E54AD" w:rsidRDefault="00CE0060">
            <w:pPr>
              <w:widowControl/>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单位规格</w:t>
            </w:r>
          </w:p>
        </w:tc>
        <w:tc>
          <w:tcPr>
            <w:tcW w:w="2022" w:type="dxa"/>
            <w:vAlign w:val="center"/>
          </w:tcPr>
          <w:p w:rsidR="006E54AD" w:rsidRDefault="00CE0060">
            <w:pPr>
              <w:widowControl/>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经费保障形式</w:t>
            </w:r>
          </w:p>
        </w:tc>
      </w:tr>
      <w:tr w:rsidR="006E54AD">
        <w:trPr>
          <w:trHeight w:val="1152"/>
        </w:trPr>
        <w:tc>
          <w:tcPr>
            <w:tcW w:w="1692" w:type="dxa"/>
            <w:vAlign w:val="center"/>
          </w:tcPr>
          <w:p w:rsidR="006E54AD" w:rsidRDefault="00CE0060">
            <w:pPr>
              <w:widowControl/>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1</w:t>
            </w:r>
          </w:p>
        </w:tc>
        <w:tc>
          <w:tcPr>
            <w:tcW w:w="1692" w:type="dxa"/>
            <w:vAlign w:val="center"/>
          </w:tcPr>
          <w:p w:rsidR="006E54AD" w:rsidRDefault="00CE0060">
            <w:pPr>
              <w:widowControl/>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中国共产党涞水县委员会组织部</w:t>
            </w:r>
          </w:p>
        </w:tc>
        <w:tc>
          <w:tcPr>
            <w:tcW w:w="1692" w:type="dxa"/>
            <w:vAlign w:val="center"/>
          </w:tcPr>
          <w:p w:rsidR="006E54AD" w:rsidRDefault="00CE0060">
            <w:pPr>
              <w:widowControl/>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行政</w:t>
            </w:r>
          </w:p>
        </w:tc>
        <w:tc>
          <w:tcPr>
            <w:tcW w:w="1692" w:type="dxa"/>
            <w:vAlign w:val="center"/>
          </w:tcPr>
          <w:p w:rsidR="006E54AD" w:rsidRDefault="00CE0060">
            <w:pPr>
              <w:widowControl/>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处级</w:t>
            </w:r>
          </w:p>
        </w:tc>
        <w:tc>
          <w:tcPr>
            <w:tcW w:w="2022" w:type="dxa"/>
            <w:vAlign w:val="center"/>
          </w:tcPr>
          <w:p w:rsidR="006E54AD" w:rsidRDefault="00CE0060">
            <w:pPr>
              <w:widowControl/>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财政拨款</w:t>
            </w:r>
          </w:p>
        </w:tc>
      </w:tr>
    </w:tbl>
    <w:p w:rsidR="006E54AD" w:rsidRDefault="006E54AD">
      <w:pPr>
        <w:widowControl/>
        <w:spacing w:line="560" w:lineRule="exact"/>
        <w:rPr>
          <w:rFonts w:ascii="黑体" w:eastAsia="黑体" w:hAnsi="黑体" w:cs="黑体"/>
          <w:bCs/>
          <w:kern w:val="0"/>
          <w:sz w:val="32"/>
          <w:szCs w:val="32"/>
        </w:rPr>
      </w:pPr>
    </w:p>
    <w:p w:rsidR="006E54AD" w:rsidRDefault="00CE0060">
      <w:pPr>
        <w:widowControl/>
        <w:spacing w:line="560" w:lineRule="exact"/>
        <w:rPr>
          <w:rFonts w:ascii="黑体" w:eastAsia="黑体" w:hAnsi="黑体" w:cs="黑体"/>
          <w:bCs/>
          <w:kern w:val="0"/>
          <w:sz w:val="32"/>
          <w:szCs w:val="32"/>
        </w:rPr>
      </w:pPr>
      <w:r>
        <w:rPr>
          <w:rFonts w:ascii="黑体" w:eastAsia="黑体" w:hAnsi="黑体" w:cs="黑体" w:hint="eastAsia"/>
          <w:bCs/>
          <w:kern w:val="0"/>
          <w:sz w:val="32"/>
          <w:szCs w:val="32"/>
        </w:rPr>
        <w:lastRenderedPageBreak/>
        <w:t xml:space="preserve"> </w:t>
      </w:r>
      <w:r>
        <w:rPr>
          <w:rFonts w:ascii="黑体" w:eastAsia="黑体" w:hAnsi="黑体" w:cs="黑体" w:hint="eastAsia"/>
          <w:bCs/>
          <w:kern w:val="0"/>
          <w:sz w:val="32"/>
          <w:szCs w:val="32"/>
        </w:rPr>
        <w:t>二、部门预算安排总体情况</w:t>
      </w:r>
    </w:p>
    <w:p w:rsidR="006E54AD" w:rsidRDefault="00CE0060">
      <w:pPr>
        <w:spacing w:line="560" w:lineRule="exact"/>
        <w:ind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一）</w:t>
      </w:r>
      <w:r>
        <w:rPr>
          <w:rFonts w:ascii="楷体" w:eastAsia="楷体" w:hAnsi="楷体" w:cs="楷体" w:hint="eastAsia"/>
          <w:sz w:val="32"/>
          <w:szCs w:val="32"/>
        </w:rPr>
        <w:t>、</w:t>
      </w:r>
      <w:r>
        <w:rPr>
          <w:rFonts w:ascii="楷体" w:eastAsia="楷体" w:hAnsi="楷体" w:cs="楷体" w:hint="eastAsia"/>
          <w:sz w:val="32"/>
          <w:szCs w:val="32"/>
        </w:rPr>
        <w:t xml:space="preserve"> </w:t>
      </w:r>
      <w:r>
        <w:rPr>
          <w:rFonts w:ascii="楷体" w:eastAsia="楷体" w:hAnsi="楷体" w:cs="楷体" w:hint="eastAsia"/>
          <w:sz w:val="32"/>
          <w:szCs w:val="32"/>
        </w:rPr>
        <w:t>收入情况</w:t>
      </w:r>
    </w:p>
    <w:p w:rsidR="006E54AD" w:rsidRDefault="00CE0060">
      <w:pPr>
        <w:widowControl/>
        <w:spacing w:line="560" w:lineRule="exact"/>
        <w:ind w:firstLine="640"/>
        <w:rPr>
          <w:rFonts w:ascii="仿宋" w:eastAsia="仿宋" w:hAnsi="仿宋" w:cs="仿宋"/>
          <w:sz w:val="32"/>
          <w:szCs w:val="32"/>
        </w:rPr>
      </w:pPr>
      <w:r>
        <w:rPr>
          <w:rFonts w:ascii="仿宋" w:eastAsia="仿宋" w:hAnsi="仿宋" w:cs="仿宋" w:hint="eastAsia"/>
          <w:sz w:val="32"/>
          <w:szCs w:val="32"/>
        </w:rPr>
        <w:t>预算总收入</w:t>
      </w:r>
      <w:r>
        <w:rPr>
          <w:rFonts w:ascii="仿宋" w:eastAsia="仿宋" w:hAnsi="仿宋" w:cs="仿宋" w:hint="eastAsia"/>
          <w:sz w:val="32"/>
          <w:szCs w:val="32"/>
        </w:rPr>
        <w:t>6492.81</w:t>
      </w:r>
      <w:r>
        <w:rPr>
          <w:rFonts w:ascii="仿宋" w:eastAsia="仿宋" w:hAnsi="仿宋" w:cs="仿宋" w:hint="eastAsia"/>
          <w:sz w:val="32"/>
          <w:szCs w:val="32"/>
        </w:rPr>
        <w:t>万元，全部为一般公共预算拨款收入；其中，财政拨款</w:t>
      </w:r>
      <w:r>
        <w:rPr>
          <w:rFonts w:ascii="仿宋" w:eastAsia="仿宋" w:hAnsi="仿宋" w:cs="仿宋" w:hint="eastAsia"/>
          <w:sz w:val="32"/>
          <w:szCs w:val="32"/>
        </w:rPr>
        <w:t>6455.35</w:t>
      </w:r>
      <w:r>
        <w:rPr>
          <w:rFonts w:ascii="仿宋" w:eastAsia="仿宋" w:hAnsi="仿宋" w:cs="仿宋" w:hint="eastAsia"/>
          <w:sz w:val="32"/>
          <w:szCs w:val="32"/>
        </w:rPr>
        <w:t>万元，上级财政提前通知转移支付</w:t>
      </w:r>
      <w:r>
        <w:rPr>
          <w:rFonts w:ascii="仿宋" w:eastAsia="仿宋" w:hAnsi="仿宋" w:cs="仿宋" w:hint="eastAsia"/>
          <w:sz w:val="32"/>
          <w:szCs w:val="32"/>
        </w:rPr>
        <w:t>37.46</w:t>
      </w:r>
      <w:r>
        <w:rPr>
          <w:rFonts w:ascii="仿宋" w:eastAsia="仿宋" w:hAnsi="仿宋" w:cs="仿宋" w:hint="eastAsia"/>
          <w:sz w:val="32"/>
          <w:szCs w:val="32"/>
        </w:rPr>
        <w:t>万元。</w:t>
      </w:r>
    </w:p>
    <w:p w:rsidR="006E54AD" w:rsidRDefault="00CE0060">
      <w:pPr>
        <w:spacing w:line="560" w:lineRule="exact"/>
        <w:ind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二</w:t>
      </w:r>
      <w:r>
        <w:rPr>
          <w:rFonts w:ascii="楷体" w:eastAsia="楷体" w:hAnsi="楷体" w:cs="楷体" w:hint="eastAsia"/>
          <w:sz w:val="32"/>
          <w:szCs w:val="32"/>
        </w:rPr>
        <w:t>）、支出情况</w:t>
      </w:r>
    </w:p>
    <w:p w:rsidR="006E54AD" w:rsidRDefault="00CE0060">
      <w:pPr>
        <w:widowControl/>
        <w:spacing w:line="560" w:lineRule="exact"/>
        <w:ind w:firstLine="640"/>
        <w:rPr>
          <w:rFonts w:ascii="仿宋" w:eastAsia="仿宋" w:hAnsi="仿宋" w:cs="仿宋"/>
          <w:sz w:val="32"/>
          <w:szCs w:val="32"/>
        </w:rPr>
      </w:pPr>
      <w:r>
        <w:rPr>
          <w:rFonts w:ascii="仿宋" w:eastAsia="仿宋" w:hAnsi="仿宋" w:cs="仿宋" w:hint="eastAsia"/>
          <w:sz w:val="32"/>
          <w:szCs w:val="32"/>
        </w:rPr>
        <w:t>支出总额</w:t>
      </w:r>
      <w:r>
        <w:rPr>
          <w:rFonts w:ascii="仿宋" w:eastAsia="仿宋" w:hAnsi="仿宋" w:cs="仿宋" w:hint="eastAsia"/>
          <w:sz w:val="32"/>
          <w:szCs w:val="32"/>
        </w:rPr>
        <w:t>6492.81</w:t>
      </w:r>
      <w:r>
        <w:rPr>
          <w:rFonts w:ascii="仿宋" w:eastAsia="仿宋" w:hAnsi="仿宋" w:cs="仿宋" w:hint="eastAsia"/>
          <w:sz w:val="32"/>
          <w:szCs w:val="32"/>
        </w:rPr>
        <w:t>万元，其中：基本支出</w:t>
      </w:r>
      <w:r>
        <w:rPr>
          <w:rFonts w:ascii="仿宋" w:eastAsia="仿宋" w:hAnsi="仿宋" w:cs="仿宋" w:hint="eastAsia"/>
          <w:sz w:val="32"/>
          <w:szCs w:val="32"/>
        </w:rPr>
        <w:t>418.21</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人员</w:t>
      </w:r>
      <w:r>
        <w:rPr>
          <w:rFonts w:ascii="仿宋" w:eastAsia="仿宋" w:hAnsi="仿宋" w:cs="仿宋" w:hint="eastAsia"/>
          <w:sz w:val="32"/>
          <w:szCs w:val="32"/>
        </w:rPr>
        <w:t>227.52</w:t>
      </w:r>
      <w:r>
        <w:rPr>
          <w:rFonts w:ascii="仿宋" w:eastAsia="仿宋" w:hAnsi="仿宋" w:cs="仿宋" w:hint="eastAsia"/>
          <w:sz w:val="32"/>
          <w:szCs w:val="32"/>
        </w:rPr>
        <w:t>万元、日常公用</w:t>
      </w:r>
      <w:r>
        <w:rPr>
          <w:rFonts w:ascii="仿宋" w:eastAsia="仿宋" w:hAnsi="仿宋" w:cs="仿宋" w:hint="eastAsia"/>
          <w:sz w:val="32"/>
          <w:szCs w:val="32"/>
        </w:rPr>
        <w:t>190.69</w:t>
      </w:r>
      <w:r>
        <w:rPr>
          <w:rFonts w:ascii="仿宋" w:eastAsia="仿宋" w:hAnsi="仿宋" w:cs="仿宋" w:hint="eastAsia"/>
          <w:sz w:val="32"/>
          <w:szCs w:val="32"/>
        </w:rPr>
        <w:t>万元）；项目支出</w:t>
      </w:r>
      <w:r>
        <w:rPr>
          <w:rFonts w:ascii="仿宋" w:eastAsia="仿宋" w:hAnsi="仿宋" w:cs="仿宋" w:hint="eastAsia"/>
          <w:sz w:val="32"/>
          <w:szCs w:val="32"/>
        </w:rPr>
        <w:t>6074.6</w:t>
      </w:r>
      <w:r>
        <w:rPr>
          <w:rFonts w:ascii="仿宋" w:eastAsia="仿宋" w:hAnsi="仿宋" w:cs="仿宋" w:hint="eastAsia"/>
          <w:sz w:val="32"/>
          <w:szCs w:val="32"/>
        </w:rPr>
        <w:t>万元。</w:t>
      </w:r>
    </w:p>
    <w:p w:rsidR="006E54AD" w:rsidRDefault="00CE0060">
      <w:pPr>
        <w:spacing w:line="560" w:lineRule="exact"/>
        <w:ind w:firstLine="640"/>
        <w:rPr>
          <w:rFonts w:ascii="楷体" w:eastAsia="楷体" w:hAnsi="楷体" w:cs="楷体"/>
          <w:sz w:val="32"/>
          <w:szCs w:val="32"/>
        </w:rPr>
      </w:pPr>
      <w:r>
        <w:rPr>
          <w:rFonts w:ascii="楷体" w:eastAsia="楷体" w:hAnsi="楷体" w:cs="楷体" w:hint="eastAsia"/>
          <w:sz w:val="32"/>
          <w:szCs w:val="32"/>
        </w:rPr>
        <w:t>（三）、比上年增减情况</w:t>
      </w:r>
    </w:p>
    <w:p w:rsidR="006E54AD" w:rsidRPr="0075168C" w:rsidRDefault="00CE0060" w:rsidP="0075168C">
      <w:pPr>
        <w:widowControl/>
        <w:spacing w:line="560" w:lineRule="exact"/>
        <w:ind w:firstLine="640"/>
        <w:rPr>
          <w:rFonts w:ascii="仿宋" w:eastAsia="仿宋" w:hAnsi="仿宋" w:cs="仿宋"/>
          <w:sz w:val="32"/>
          <w:szCs w:val="32"/>
        </w:rPr>
      </w:pPr>
      <w:r>
        <w:rPr>
          <w:rFonts w:ascii="仿宋" w:eastAsia="仿宋" w:hAnsi="仿宋" w:cs="仿宋" w:hint="eastAsia"/>
          <w:sz w:val="32"/>
          <w:szCs w:val="32"/>
        </w:rPr>
        <w:t>本年度预算收支安排</w:t>
      </w:r>
      <w:r>
        <w:rPr>
          <w:rFonts w:ascii="仿宋" w:eastAsia="仿宋" w:hAnsi="仿宋" w:cs="仿宋" w:hint="eastAsia"/>
          <w:sz w:val="32"/>
          <w:szCs w:val="32"/>
        </w:rPr>
        <w:t>6492.81</w:t>
      </w:r>
      <w:r>
        <w:rPr>
          <w:rFonts w:ascii="仿宋" w:eastAsia="仿宋" w:hAnsi="仿宋" w:cs="仿宋" w:hint="eastAsia"/>
          <w:sz w:val="32"/>
          <w:szCs w:val="32"/>
        </w:rPr>
        <w:t>万元，较上年</w:t>
      </w:r>
      <w:r>
        <w:rPr>
          <w:rFonts w:ascii="仿宋" w:eastAsia="仿宋" w:hAnsi="仿宋" w:cs="仿宋" w:hint="eastAsia"/>
          <w:sz w:val="32"/>
          <w:szCs w:val="32"/>
        </w:rPr>
        <w:t>增加</w:t>
      </w:r>
      <w:r>
        <w:rPr>
          <w:rFonts w:ascii="仿宋" w:eastAsia="仿宋" w:hAnsi="仿宋" w:cs="仿宋" w:hint="eastAsia"/>
          <w:sz w:val="32"/>
          <w:szCs w:val="32"/>
        </w:rPr>
        <w:t>1037.64</w:t>
      </w:r>
      <w:r>
        <w:rPr>
          <w:rFonts w:ascii="仿宋" w:eastAsia="仿宋" w:hAnsi="仿宋" w:cs="仿宋" w:hint="eastAsia"/>
          <w:sz w:val="32"/>
          <w:szCs w:val="32"/>
        </w:rPr>
        <w:t>万元。其中</w:t>
      </w:r>
      <w:r>
        <w:rPr>
          <w:rFonts w:ascii="仿宋" w:eastAsia="仿宋" w:hAnsi="仿宋" w:cs="仿宋" w:hint="eastAsia"/>
          <w:sz w:val="32"/>
          <w:szCs w:val="32"/>
        </w:rPr>
        <w:t>:</w:t>
      </w:r>
      <w:r>
        <w:rPr>
          <w:rFonts w:ascii="仿宋" w:eastAsia="仿宋" w:hAnsi="仿宋" w:cs="仿宋" w:hint="eastAsia"/>
          <w:sz w:val="32"/>
          <w:szCs w:val="32"/>
        </w:rPr>
        <w:t>基本支出</w:t>
      </w:r>
      <w:r>
        <w:rPr>
          <w:rFonts w:ascii="仿宋" w:eastAsia="仿宋" w:hAnsi="仿宋" w:cs="仿宋" w:hint="eastAsia"/>
          <w:sz w:val="32"/>
          <w:szCs w:val="32"/>
        </w:rPr>
        <w:t>增加</w:t>
      </w:r>
      <w:r>
        <w:rPr>
          <w:rFonts w:ascii="仿宋" w:eastAsia="仿宋" w:hAnsi="仿宋" w:cs="仿宋" w:hint="eastAsia"/>
          <w:sz w:val="32"/>
          <w:szCs w:val="32"/>
        </w:rPr>
        <w:t>27.5</w:t>
      </w:r>
      <w:r>
        <w:rPr>
          <w:rFonts w:ascii="仿宋" w:eastAsia="仿宋" w:hAnsi="仿宋" w:cs="仿宋" w:hint="eastAsia"/>
          <w:sz w:val="32"/>
          <w:szCs w:val="32"/>
        </w:rPr>
        <w:t>万元，主要是</w:t>
      </w:r>
      <w:r>
        <w:rPr>
          <w:rFonts w:ascii="仿宋" w:eastAsia="仿宋" w:hAnsi="仿宋" w:cs="仿宋" w:hint="eastAsia"/>
          <w:sz w:val="32"/>
          <w:szCs w:val="32"/>
        </w:rPr>
        <w:t>人员变动人员增加工资增加</w:t>
      </w:r>
      <w:r>
        <w:rPr>
          <w:rFonts w:ascii="仿宋" w:eastAsia="仿宋" w:hAnsi="仿宋" w:cs="仿宋" w:hint="eastAsia"/>
          <w:sz w:val="32"/>
          <w:szCs w:val="32"/>
        </w:rPr>
        <w:t>；项目支出</w:t>
      </w:r>
      <w:r>
        <w:rPr>
          <w:rFonts w:ascii="仿宋" w:eastAsia="仿宋" w:hAnsi="仿宋" w:cs="仿宋" w:hint="eastAsia"/>
          <w:sz w:val="32"/>
          <w:szCs w:val="32"/>
        </w:rPr>
        <w:t>增加</w:t>
      </w:r>
      <w:r>
        <w:rPr>
          <w:rFonts w:ascii="仿宋" w:eastAsia="仿宋" w:hAnsi="仿宋" w:cs="仿宋" w:hint="eastAsia"/>
          <w:sz w:val="32"/>
          <w:szCs w:val="32"/>
        </w:rPr>
        <w:t>1010.14</w:t>
      </w:r>
      <w:r>
        <w:rPr>
          <w:rFonts w:ascii="仿宋" w:eastAsia="仿宋" w:hAnsi="仿宋" w:cs="仿宋" w:hint="eastAsia"/>
          <w:sz w:val="32"/>
          <w:szCs w:val="32"/>
        </w:rPr>
        <w:t>万元，</w:t>
      </w:r>
      <w:r w:rsidRPr="0075168C">
        <w:rPr>
          <w:rFonts w:ascii="仿宋" w:eastAsia="仿宋" w:hAnsi="仿宋" w:cs="仿宋" w:hint="eastAsia"/>
          <w:sz w:val="32"/>
          <w:szCs w:val="32"/>
        </w:rPr>
        <w:t>主要是</w:t>
      </w:r>
      <w:r w:rsidRPr="0075168C">
        <w:rPr>
          <w:rFonts w:ascii="仿宋" w:eastAsia="仿宋" w:hAnsi="仿宋" w:cs="仿宋" w:hint="eastAsia"/>
          <w:sz w:val="32"/>
          <w:szCs w:val="32"/>
        </w:rPr>
        <w:t>增加了</w:t>
      </w:r>
      <w:r w:rsidR="0075168C" w:rsidRPr="0075168C">
        <w:rPr>
          <w:rFonts w:ascii="仿宋" w:eastAsia="仿宋" w:hAnsi="仿宋" w:cs="仿宋" w:hint="eastAsia"/>
          <w:sz w:val="32"/>
          <w:szCs w:val="32"/>
        </w:rPr>
        <w:t>：</w:t>
      </w:r>
      <w:r w:rsidR="00A52507" w:rsidRPr="0075168C">
        <w:rPr>
          <w:rFonts w:ascii="仿宋" w:eastAsia="仿宋" w:hAnsi="仿宋" w:cs="仿宋" w:hint="eastAsia"/>
          <w:sz w:val="32"/>
          <w:szCs w:val="32"/>
        </w:rPr>
        <w:t>下派选调生到村工作中央财政补助资金</w:t>
      </w:r>
      <w:r w:rsidR="0075168C" w:rsidRPr="0075168C">
        <w:rPr>
          <w:rFonts w:ascii="仿宋" w:eastAsia="仿宋" w:hAnsi="仿宋" w:cs="仿宋" w:hint="eastAsia"/>
          <w:sz w:val="32"/>
          <w:szCs w:val="32"/>
        </w:rPr>
        <w:t>项目、</w:t>
      </w:r>
      <w:r w:rsidR="00A52507" w:rsidRPr="0075168C">
        <w:rPr>
          <w:rFonts w:ascii="仿宋" w:eastAsia="仿宋" w:hAnsi="仿宋" w:cs="仿宋" w:hint="eastAsia"/>
          <w:sz w:val="32"/>
          <w:szCs w:val="32"/>
        </w:rPr>
        <w:t>基层党建先进村评比表彰经费</w:t>
      </w:r>
      <w:r w:rsidR="0075168C" w:rsidRPr="0075168C">
        <w:rPr>
          <w:rFonts w:ascii="仿宋" w:eastAsia="仿宋" w:hAnsi="仿宋" w:cs="仿宋" w:hint="eastAsia"/>
          <w:sz w:val="32"/>
          <w:szCs w:val="32"/>
        </w:rPr>
        <w:t>项目、</w:t>
      </w:r>
      <w:r w:rsidR="00A52507" w:rsidRPr="0075168C">
        <w:rPr>
          <w:rFonts w:ascii="仿宋" w:eastAsia="仿宋" w:hAnsi="仿宋" w:cs="仿宋" w:hint="eastAsia"/>
          <w:sz w:val="32"/>
          <w:szCs w:val="32"/>
        </w:rPr>
        <w:t>网络</w:t>
      </w:r>
      <w:proofErr w:type="gramStart"/>
      <w:r w:rsidR="00A52507" w:rsidRPr="0075168C">
        <w:rPr>
          <w:rFonts w:ascii="仿宋" w:eastAsia="仿宋" w:hAnsi="仿宋" w:cs="仿宋" w:hint="eastAsia"/>
          <w:sz w:val="32"/>
          <w:szCs w:val="32"/>
        </w:rPr>
        <w:t>版工资</w:t>
      </w:r>
      <w:proofErr w:type="gramEnd"/>
      <w:r w:rsidR="00A52507" w:rsidRPr="0075168C">
        <w:rPr>
          <w:rFonts w:ascii="仿宋" w:eastAsia="仿宋" w:hAnsi="仿宋" w:cs="仿宋" w:hint="eastAsia"/>
          <w:sz w:val="32"/>
          <w:szCs w:val="32"/>
        </w:rPr>
        <w:t>系统技术运维服务费</w:t>
      </w:r>
      <w:r w:rsidR="0075168C" w:rsidRPr="0075168C">
        <w:rPr>
          <w:rFonts w:ascii="仿宋" w:eastAsia="仿宋" w:hAnsi="仿宋" w:cs="仿宋" w:hint="eastAsia"/>
          <w:sz w:val="32"/>
          <w:szCs w:val="32"/>
        </w:rPr>
        <w:t>项目、云视频工作经费项目。</w:t>
      </w:r>
    </w:p>
    <w:p w:rsidR="006E54AD" w:rsidRDefault="00CE0060">
      <w:pPr>
        <w:widowControl/>
        <w:spacing w:line="560" w:lineRule="exact"/>
        <w:rPr>
          <w:rFonts w:ascii="黑体" w:eastAsia="黑体" w:hAnsi="黑体" w:cs="黑体"/>
          <w:bCs/>
          <w:kern w:val="0"/>
          <w:sz w:val="32"/>
          <w:szCs w:val="32"/>
        </w:rPr>
      </w:pPr>
      <w:r>
        <w:rPr>
          <w:rFonts w:ascii="黑体" w:eastAsia="黑体" w:hAnsi="黑体" w:cs="黑体" w:hint="eastAsia"/>
          <w:bCs/>
          <w:kern w:val="0"/>
          <w:sz w:val="32"/>
          <w:szCs w:val="32"/>
        </w:rPr>
        <w:t>三、机关运行经费安排情况</w:t>
      </w:r>
    </w:p>
    <w:p w:rsidR="006E54AD" w:rsidRDefault="00CE0060">
      <w:pPr>
        <w:widowControl/>
        <w:spacing w:line="560" w:lineRule="exact"/>
        <w:ind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机关运行经费</w:t>
      </w:r>
      <w:r>
        <w:rPr>
          <w:rFonts w:ascii="仿宋" w:eastAsia="仿宋" w:hAnsi="仿宋" w:cs="仿宋" w:hint="eastAsia"/>
          <w:sz w:val="32"/>
          <w:szCs w:val="32"/>
        </w:rPr>
        <w:t>190.69</w:t>
      </w:r>
      <w:r>
        <w:rPr>
          <w:rFonts w:ascii="仿宋" w:eastAsia="仿宋" w:hAnsi="仿宋" w:cs="仿宋" w:hint="eastAsia"/>
          <w:sz w:val="32"/>
          <w:szCs w:val="32"/>
        </w:rPr>
        <w:t>万元，其中：四大班子领导办公费</w:t>
      </w:r>
      <w:r>
        <w:rPr>
          <w:rFonts w:ascii="仿宋" w:eastAsia="仿宋" w:hAnsi="仿宋" w:cs="仿宋" w:hint="eastAsia"/>
          <w:sz w:val="32"/>
          <w:szCs w:val="32"/>
        </w:rPr>
        <w:t>2.5</w:t>
      </w:r>
      <w:r>
        <w:rPr>
          <w:rFonts w:ascii="仿宋" w:eastAsia="仿宋" w:hAnsi="仿宋" w:cs="仿宋" w:hint="eastAsia"/>
          <w:sz w:val="32"/>
          <w:szCs w:val="32"/>
        </w:rPr>
        <w:t>万元，办公费</w:t>
      </w:r>
      <w:r>
        <w:rPr>
          <w:rFonts w:ascii="仿宋" w:eastAsia="仿宋" w:hAnsi="仿宋" w:cs="仿宋" w:hint="eastAsia"/>
          <w:sz w:val="32"/>
          <w:szCs w:val="32"/>
        </w:rPr>
        <w:t>2</w:t>
      </w:r>
      <w:r>
        <w:rPr>
          <w:rFonts w:ascii="仿宋" w:eastAsia="仿宋" w:hAnsi="仿宋" w:cs="仿宋" w:hint="eastAsia"/>
          <w:sz w:val="32"/>
          <w:szCs w:val="32"/>
        </w:rPr>
        <w:t>6.48</w:t>
      </w:r>
      <w:r>
        <w:rPr>
          <w:rFonts w:ascii="仿宋" w:eastAsia="仿宋" w:hAnsi="仿宋" w:cs="仿宋" w:hint="eastAsia"/>
          <w:sz w:val="32"/>
          <w:szCs w:val="32"/>
        </w:rPr>
        <w:t>万元、邮电费</w:t>
      </w:r>
      <w:r>
        <w:rPr>
          <w:rFonts w:ascii="仿宋" w:eastAsia="仿宋" w:hAnsi="仿宋" w:cs="仿宋" w:hint="eastAsia"/>
          <w:sz w:val="32"/>
          <w:szCs w:val="32"/>
        </w:rPr>
        <w:t>0.36</w:t>
      </w:r>
      <w:r>
        <w:rPr>
          <w:rFonts w:ascii="仿宋" w:eastAsia="仿宋" w:hAnsi="仿宋" w:cs="仿宋" w:hint="eastAsia"/>
          <w:sz w:val="32"/>
          <w:szCs w:val="32"/>
        </w:rPr>
        <w:t>万元、差旅费</w:t>
      </w:r>
      <w:r>
        <w:rPr>
          <w:rFonts w:ascii="仿宋" w:eastAsia="仿宋" w:hAnsi="仿宋" w:cs="仿宋" w:hint="eastAsia"/>
          <w:sz w:val="32"/>
          <w:szCs w:val="32"/>
        </w:rPr>
        <w:t>2</w:t>
      </w:r>
      <w:r>
        <w:rPr>
          <w:rFonts w:ascii="仿宋" w:eastAsia="仿宋" w:hAnsi="仿宋" w:cs="仿宋" w:hint="eastAsia"/>
          <w:sz w:val="32"/>
          <w:szCs w:val="32"/>
        </w:rPr>
        <w:t>.8</w:t>
      </w:r>
      <w:r>
        <w:rPr>
          <w:rFonts w:ascii="仿宋" w:eastAsia="仿宋" w:hAnsi="仿宋" w:cs="仿宋" w:hint="eastAsia"/>
          <w:sz w:val="32"/>
          <w:szCs w:val="32"/>
        </w:rPr>
        <w:t>万元、公务接待</w:t>
      </w:r>
      <w:r>
        <w:rPr>
          <w:rFonts w:ascii="仿宋" w:eastAsia="仿宋" w:hAnsi="仿宋" w:cs="仿宋" w:hint="eastAsia"/>
          <w:sz w:val="32"/>
          <w:szCs w:val="32"/>
        </w:rPr>
        <w:t>6.68</w:t>
      </w:r>
      <w:r>
        <w:rPr>
          <w:rFonts w:ascii="仿宋" w:eastAsia="仿宋" w:hAnsi="仿宋" w:cs="仿宋" w:hint="eastAsia"/>
          <w:sz w:val="32"/>
          <w:szCs w:val="32"/>
        </w:rPr>
        <w:t>万元、公务用车运行维护费</w:t>
      </w:r>
      <w:r>
        <w:rPr>
          <w:rFonts w:ascii="仿宋" w:eastAsia="仿宋" w:hAnsi="仿宋" w:cs="仿宋" w:hint="eastAsia"/>
          <w:sz w:val="32"/>
          <w:szCs w:val="32"/>
        </w:rPr>
        <w:t>2.5</w:t>
      </w:r>
      <w:r>
        <w:rPr>
          <w:rFonts w:ascii="仿宋" w:eastAsia="仿宋" w:hAnsi="仿宋" w:cs="仿宋" w:hint="eastAsia"/>
          <w:sz w:val="32"/>
          <w:szCs w:val="32"/>
        </w:rPr>
        <w:t>万元、公务交通补贴</w:t>
      </w:r>
      <w:r>
        <w:rPr>
          <w:rFonts w:ascii="仿宋" w:eastAsia="仿宋" w:hAnsi="仿宋" w:cs="仿宋" w:hint="eastAsia"/>
          <w:sz w:val="32"/>
          <w:szCs w:val="32"/>
        </w:rPr>
        <w:t>1</w:t>
      </w:r>
      <w:r>
        <w:rPr>
          <w:rFonts w:ascii="仿宋" w:eastAsia="仿宋" w:hAnsi="仿宋" w:cs="仿宋" w:hint="eastAsia"/>
          <w:sz w:val="32"/>
          <w:szCs w:val="32"/>
        </w:rPr>
        <w:t>6.14</w:t>
      </w:r>
      <w:r>
        <w:rPr>
          <w:rFonts w:ascii="仿宋" w:eastAsia="仿宋" w:hAnsi="仿宋" w:cs="仿宋" w:hint="eastAsia"/>
          <w:sz w:val="32"/>
          <w:szCs w:val="32"/>
        </w:rPr>
        <w:t>万元、劳务费</w:t>
      </w:r>
      <w:r>
        <w:rPr>
          <w:rFonts w:ascii="仿宋" w:eastAsia="仿宋" w:hAnsi="仿宋" w:cs="仿宋" w:hint="eastAsia"/>
          <w:sz w:val="32"/>
          <w:szCs w:val="32"/>
        </w:rPr>
        <w:t>127.98</w:t>
      </w:r>
      <w:r>
        <w:rPr>
          <w:rFonts w:ascii="仿宋" w:eastAsia="仿宋" w:hAnsi="仿宋" w:cs="仿宋" w:hint="eastAsia"/>
          <w:sz w:val="32"/>
          <w:szCs w:val="32"/>
        </w:rPr>
        <w:t>万元、离退休人员公用经费</w:t>
      </w:r>
      <w:r>
        <w:rPr>
          <w:rFonts w:ascii="仿宋" w:eastAsia="仿宋" w:hAnsi="仿宋" w:cs="仿宋" w:hint="eastAsia"/>
          <w:sz w:val="32"/>
          <w:szCs w:val="32"/>
        </w:rPr>
        <w:t>0.4</w:t>
      </w:r>
      <w:r>
        <w:rPr>
          <w:rFonts w:ascii="仿宋" w:eastAsia="仿宋" w:hAnsi="仿宋" w:cs="仿宋" w:hint="eastAsia"/>
          <w:sz w:val="32"/>
          <w:szCs w:val="32"/>
        </w:rPr>
        <w:t>万元、工会经费</w:t>
      </w:r>
      <w:r>
        <w:rPr>
          <w:rFonts w:ascii="仿宋" w:eastAsia="仿宋" w:hAnsi="仿宋" w:cs="仿宋" w:hint="eastAsia"/>
          <w:sz w:val="32"/>
          <w:szCs w:val="32"/>
        </w:rPr>
        <w:t>1.</w:t>
      </w:r>
      <w:r>
        <w:rPr>
          <w:rFonts w:ascii="仿宋" w:eastAsia="仿宋" w:hAnsi="仿宋" w:cs="仿宋" w:hint="eastAsia"/>
          <w:sz w:val="32"/>
          <w:szCs w:val="32"/>
        </w:rPr>
        <w:t>82</w:t>
      </w:r>
      <w:r>
        <w:rPr>
          <w:rFonts w:ascii="仿宋" w:eastAsia="仿宋" w:hAnsi="仿宋" w:cs="仿宋" w:hint="eastAsia"/>
          <w:sz w:val="32"/>
          <w:szCs w:val="32"/>
        </w:rPr>
        <w:t>万元、职工福利费</w:t>
      </w:r>
      <w:r>
        <w:rPr>
          <w:rFonts w:ascii="仿宋" w:eastAsia="仿宋" w:hAnsi="仿宋" w:cs="仿宋" w:hint="eastAsia"/>
          <w:sz w:val="32"/>
          <w:szCs w:val="32"/>
        </w:rPr>
        <w:t>3.03</w:t>
      </w:r>
      <w:r>
        <w:rPr>
          <w:rFonts w:ascii="仿宋" w:eastAsia="仿宋" w:hAnsi="仿宋" w:cs="仿宋" w:hint="eastAsia"/>
          <w:sz w:val="32"/>
          <w:szCs w:val="32"/>
        </w:rPr>
        <w:t>万元。</w:t>
      </w:r>
    </w:p>
    <w:p w:rsidR="006E54AD" w:rsidRDefault="00CE0060">
      <w:pPr>
        <w:widowControl/>
        <w:spacing w:line="560" w:lineRule="exact"/>
        <w:rPr>
          <w:rFonts w:ascii="黑体" w:eastAsia="黑体" w:hAnsi="黑体" w:cs="黑体"/>
          <w:bCs/>
          <w:kern w:val="0"/>
          <w:sz w:val="32"/>
          <w:szCs w:val="32"/>
        </w:rPr>
      </w:pPr>
      <w:r>
        <w:rPr>
          <w:rFonts w:ascii="黑体" w:eastAsia="黑体" w:hAnsi="黑体" w:cs="黑体" w:hint="eastAsia"/>
          <w:bCs/>
          <w:kern w:val="0"/>
          <w:sz w:val="32"/>
          <w:szCs w:val="32"/>
        </w:rPr>
        <w:t>四、财政拨款“三公”经费预算情况</w:t>
      </w:r>
    </w:p>
    <w:p w:rsidR="006E54AD" w:rsidRDefault="00CE0060">
      <w:pPr>
        <w:widowControl/>
        <w:spacing w:line="560" w:lineRule="exact"/>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、因公出国（境）费无，历年均无此项费用。</w:t>
      </w:r>
    </w:p>
    <w:p w:rsidR="006E54AD" w:rsidRDefault="00CE0060">
      <w:pPr>
        <w:widowControl/>
        <w:spacing w:line="560" w:lineRule="exact"/>
        <w:ind w:firstLine="640"/>
        <w:rPr>
          <w:rFonts w:ascii="仿宋" w:eastAsia="仿宋" w:hAnsi="仿宋" w:cs="仿宋"/>
          <w:sz w:val="32"/>
          <w:szCs w:val="32"/>
        </w:rPr>
      </w:pPr>
      <w:r>
        <w:rPr>
          <w:rFonts w:ascii="仿宋" w:eastAsia="仿宋" w:hAnsi="仿宋" w:cs="仿宋" w:hint="eastAsia"/>
          <w:sz w:val="32"/>
          <w:szCs w:val="32"/>
        </w:rPr>
        <w:t xml:space="preserve"> 2</w:t>
      </w:r>
      <w:r>
        <w:rPr>
          <w:rFonts w:ascii="仿宋" w:eastAsia="仿宋" w:hAnsi="仿宋" w:cs="仿宋" w:hint="eastAsia"/>
          <w:sz w:val="32"/>
          <w:szCs w:val="32"/>
        </w:rPr>
        <w:t>、公务用车购置费无，公务车运行维护费</w:t>
      </w:r>
      <w:r>
        <w:rPr>
          <w:rFonts w:ascii="仿宋" w:eastAsia="仿宋" w:hAnsi="仿宋" w:cs="仿宋" w:hint="eastAsia"/>
          <w:sz w:val="32"/>
          <w:szCs w:val="32"/>
        </w:rPr>
        <w:t>2.5</w:t>
      </w:r>
      <w:r>
        <w:rPr>
          <w:rFonts w:ascii="仿宋" w:eastAsia="仿宋" w:hAnsi="仿宋" w:cs="仿宋" w:hint="eastAsia"/>
          <w:sz w:val="32"/>
          <w:szCs w:val="32"/>
        </w:rPr>
        <w:t>万元，</w:t>
      </w:r>
      <w:r>
        <w:rPr>
          <w:rFonts w:ascii="仿宋" w:eastAsia="仿宋" w:hAnsi="仿宋" w:cs="仿宋" w:hint="eastAsia"/>
          <w:sz w:val="32"/>
          <w:szCs w:val="32"/>
        </w:rPr>
        <w:t>与上年持平，</w:t>
      </w:r>
      <w:r>
        <w:rPr>
          <w:rFonts w:ascii="仿宋" w:eastAsia="仿宋" w:hAnsi="仿宋" w:cs="仿宋" w:hint="eastAsia"/>
          <w:sz w:val="32"/>
          <w:szCs w:val="32"/>
        </w:rPr>
        <w:t>因为我单位科学管理，实施公务用车改</w:t>
      </w:r>
      <w:r>
        <w:rPr>
          <w:rFonts w:ascii="仿宋" w:eastAsia="仿宋" w:hAnsi="仿宋" w:cs="仿宋" w:hint="eastAsia"/>
          <w:sz w:val="32"/>
          <w:szCs w:val="32"/>
        </w:rPr>
        <w:t>革政策</w:t>
      </w:r>
      <w:r>
        <w:rPr>
          <w:rFonts w:ascii="仿宋" w:eastAsia="仿宋" w:hAnsi="仿宋" w:cs="仿宋" w:hint="eastAsia"/>
          <w:sz w:val="32"/>
          <w:szCs w:val="32"/>
        </w:rPr>
        <w:t>。</w:t>
      </w:r>
    </w:p>
    <w:p w:rsidR="006E54AD" w:rsidRDefault="00CE0060" w:rsidP="0075168C">
      <w:pPr>
        <w:widowControl/>
        <w:spacing w:line="560" w:lineRule="exact"/>
        <w:ind w:firstLine="640"/>
        <w:rPr>
          <w:rFonts w:ascii="仿宋" w:eastAsia="仿宋" w:hAnsi="仿宋" w:cs="仿宋" w:hint="eastAsia"/>
          <w:sz w:val="32"/>
          <w:szCs w:val="32"/>
        </w:rPr>
      </w:pPr>
      <w:r>
        <w:rPr>
          <w:rFonts w:ascii="仿宋" w:eastAsia="仿宋" w:hAnsi="仿宋" w:cs="仿宋" w:hint="eastAsia"/>
          <w:sz w:val="32"/>
          <w:szCs w:val="32"/>
        </w:rPr>
        <w:lastRenderedPageBreak/>
        <w:t xml:space="preserve"> 3</w:t>
      </w:r>
      <w:r>
        <w:rPr>
          <w:rFonts w:ascii="仿宋" w:eastAsia="仿宋" w:hAnsi="仿宋" w:cs="仿宋" w:hint="eastAsia"/>
          <w:sz w:val="32"/>
          <w:szCs w:val="32"/>
        </w:rPr>
        <w:t>、公务接待费的预算总额</w:t>
      </w:r>
      <w:r>
        <w:rPr>
          <w:rFonts w:ascii="仿宋" w:eastAsia="仿宋" w:hAnsi="仿宋" w:cs="仿宋" w:hint="eastAsia"/>
          <w:sz w:val="32"/>
          <w:szCs w:val="32"/>
        </w:rPr>
        <w:t>6.68</w:t>
      </w:r>
      <w:r>
        <w:rPr>
          <w:rFonts w:ascii="仿宋" w:eastAsia="仿宋" w:hAnsi="仿宋" w:cs="仿宋" w:hint="eastAsia"/>
          <w:sz w:val="32"/>
          <w:szCs w:val="32"/>
        </w:rPr>
        <w:t>万元，与去年持平，预计接待</w:t>
      </w:r>
      <w:r>
        <w:rPr>
          <w:rFonts w:ascii="仿宋" w:eastAsia="仿宋" w:hAnsi="仿宋" w:cs="仿宋" w:hint="eastAsia"/>
          <w:sz w:val="32"/>
          <w:szCs w:val="32"/>
        </w:rPr>
        <w:t>160</w:t>
      </w:r>
      <w:r>
        <w:rPr>
          <w:rFonts w:ascii="仿宋" w:eastAsia="仿宋" w:hAnsi="仿宋" w:cs="仿宋" w:hint="eastAsia"/>
          <w:sz w:val="32"/>
          <w:szCs w:val="32"/>
        </w:rPr>
        <w:t>人，大概</w:t>
      </w:r>
      <w:r>
        <w:rPr>
          <w:rFonts w:ascii="仿宋" w:eastAsia="仿宋" w:hAnsi="仿宋" w:cs="仿宋" w:hint="eastAsia"/>
          <w:sz w:val="32"/>
          <w:szCs w:val="32"/>
        </w:rPr>
        <w:t>42</w:t>
      </w:r>
      <w:r>
        <w:rPr>
          <w:rFonts w:ascii="仿宋" w:eastAsia="仿宋" w:hAnsi="仿宋" w:cs="仿宋" w:hint="eastAsia"/>
          <w:sz w:val="32"/>
          <w:szCs w:val="32"/>
        </w:rPr>
        <w:t>批次。按</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年工作任务已压缩到最低。</w:t>
      </w:r>
    </w:p>
    <w:p w:rsidR="0075168C" w:rsidRPr="0075168C" w:rsidRDefault="0075168C" w:rsidP="0075168C">
      <w:pPr>
        <w:widowControl/>
        <w:spacing w:line="560" w:lineRule="exact"/>
        <w:ind w:firstLine="640"/>
        <w:rPr>
          <w:rFonts w:ascii="仿宋" w:eastAsia="仿宋" w:hAnsi="仿宋" w:cs="仿宋"/>
          <w:sz w:val="32"/>
          <w:szCs w:val="32"/>
        </w:rPr>
      </w:pPr>
    </w:p>
    <w:tbl>
      <w:tblPr>
        <w:tblpPr w:leftFromText="180" w:rightFromText="180" w:vertAnchor="text" w:horzAnchor="page" w:tblpX="1075" w:tblpY="1408"/>
        <w:tblOverlap w:val="never"/>
        <w:tblW w:w="10195" w:type="dxa"/>
        <w:tblLayout w:type="fixed"/>
        <w:tblLook w:val="04A0"/>
      </w:tblPr>
      <w:tblGrid>
        <w:gridCol w:w="2519"/>
        <w:gridCol w:w="1707"/>
        <w:gridCol w:w="1708"/>
        <w:gridCol w:w="1170"/>
        <w:gridCol w:w="3091"/>
      </w:tblGrid>
      <w:tr w:rsidR="006E54AD">
        <w:trPr>
          <w:trHeight w:val="142"/>
        </w:trPr>
        <w:tc>
          <w:tcPr>
            <w:tcW w:w="10195" w:type="dxa"/>
            <w:gridSpan w:val="5"/>
            <w:tcBorders>
              <w:top w:val="nil"/>
              <w:left w:val="nil"/>
              <w:bottom w:val="nil"/>
              <w:right w:val="nil"/>
            </w:tcBorders>
            <w:vAlign w:val="center"/>
          </w:tcPr>
          <w:p w:rsidR="006E54AD" w:rsidRDefault="00CE0060">
            <w:pPr>
              <w:widowControl/>
              <w:spacing w:line="560" w:lineRule="exact"/>
              <w:jc w:val="center"/>
              <w:rPr>
                <w:rFonts w:ascii="黑体" w:eastAsia="黑体" w:hAnsi="黑体" w:cs="宋体"/>
                <w:kern w:val="0"/>
                <w:sz w:val="36"/>
                <w:szCs w:val="36"/>
              </w:rPr>
            </w:pPr>
            <w:r>
              <w:rPr>
                <w:rFonts w:ascii="黑体" w:eastAsia="黑体" w:hAnsi="黑体" w:hint="eastAsia"/>
                <w:sz w:val="36"/>
                <w:szCs w:val="36"/>
              </w:rPr>
              <w:t>“三公”经费预算情况及增减变化原因</w:t>
            </w:r>
          </w:p>
        </w:tc>
      </w:tr>
      <w:tr w:rsidR="006E54AD">
        <w:trPr>
          <w:trHeight w:val="142"/>
        </w:trPr>
        <w:tc>
          <w:tcPr>
            <w:tcW w:w="2519" w:type="dxa"/>
            <w:tcBorders>
              <w:top w:val="nil"/>
              <w:left w:val="nil"/>
              <w:bottom w:val="nil"/>
              <w:right w:val="nil"/>
            </w:tcBorders>
            <w:vAlign w:val="center"/>
          </w:tcPr>
          <w:p w:rsidR="006E54AD" w:rsidRDefault="006E54AD">
            <w:pPr>
              <w:widowControl/>
              <w:spacing w:line="560" w:lineRule="exact"/>
              <w:jc w:val="left"/>
              <w:rPr>
                <w:rFonts w:ascii="宋体" w:cs="宋体"/>
                <w:kern w:val="0"/>
                <w:sz w:val="28"/>
                <w:szCs w:val="28"/>
              </w:rPr>
            </w:pPr>
          </w:p>
        </w:tc>
        <w:tc>
          <w:tcPr>
            <w:tcW w:w="1707" w:type="dxa"/>
            <w:tcBorders>
              <w:top w:val="nil"/>
              <w:left w:val="nil"/>
              <w:bottom w:val="nil"/>
              <w:right w:val="nil"/>
            </w:tcBorders>
            <w:vAlign w:val="center"/>
          </w:tcPr>
          <w:p w:rsidR="006E54AD" w:rsidRDefault="006E54AD">
            <w:pPr>
              <w:widowControl/>
              <w:spacing w:line="560" w:lineRule="exact"/>
              <w:jc w:val="left"/>
              <w:rPr>
                <w:rFonts w:ascii="宋体" w:cs="宋体"/>
                <w:kern w:val="0"/>
                <w:sz w:val="28"/>
                <w:szCs w:val="28"/>
              </w:rPr>
            </w:pPr>
          </w:p>
        </w:tc>
        <w:tc>
          <w:tcPr>
            <w:tcW w:w="1708" w:type="dxa"/>
            <w:tcBorders>
              <w:top w:val="nil"/>
              <w:left w:val="nil"/>
              <w:bottom w:val="nil"/>
              <w:right w:val="nil"/>
            </w:tcBorders>
            <w:vAlign w:val="center"/>
          </w:tcPr>
          <w:p w:rsidR="006E54AD" w:rsidRDefault="006E54AD">
            <w:pPr>
              <w:widowControl/>
              <w:spacing w:line="560" w:lineRule="exact"/>
              <w:jc w:val="left"/>
              <w:rPr>
                <w:rFonts w:ascii="宋体" w:cs="宋体"/>
                <w:kern w:val="0"/>
                <w:sz w:val="28"/>
                <w:szCs w:val="28"/>
              </w:rPr>
            </w:pPr>
          </w:p>
        </w:tc>
        <w:tc>
          <w:tcPr>
            <w:tcW w:w="1170" w:type="dxa"/>
            <w:tcBorders>
              <w:top w:val="nil"/>
              <w:left w:val="nil"/>
              <w:bottom w:val="nil"/>
              <w:right w:val="nil"/>
            </w:tcBorders>
            <w:vAlign w:val="center"/>
          </w:tcPr>
          <w:p w:rsidR="006E54AD" w:rsidRDefault="006E54AD">
            <w:pPr>
              <w:widowControl/>
              <w:spacing w:line="560" w:lineRule="exact"/>
              <w:jc w:val="left"/>
              <w:rPr>
                <w:rFonts w:ascii="宋体" w:cs="宋体"/>
                <w:kern w:val="0"/>
                <w:sz w:val="28"/>
                <w:szCs w:val="28"/>
              </w:rPr>
            </w:pPr>
          </w:p>
        </w:tc>
        <w:tc>
          <w:tcPr>
            <w:tcW w:w="3091" w:type="dxa"/>
            <w:tcBorders>
              <w:top w:val="nil"/>
              <w:left w:val="nil"/>
              <w:bottom w:val="nil"/>
              <w:right w:val="nil"/>
            </w:tcBorders>
            <w:vAlign w:val="center"/>
          </w:tcPr>
          <w:p w:rsidR="006E54AD" w:rsidRDefault="00CE0060">
            <w:pPr>
              <w:widowControl/>
              <w:spacing w:line="560" w:lineRule="exact"/>
              <w:jc w:val="right"/>
              <w:rPr>
                <w:rFonts w:ascii="宋体" w:cs="宋体"/>
                <w:kern w:val="0"/>
                <w:sz w:val="28"/>
                <w:szCs w:val="28"/>
              </w:rPr>
            </w:pPr>
            <w:r>
              <w:rPr>
                <w:rFonts w:ascii="宋体" w:hAnsi="宋体" w:cs="宋体" w:hint="eastAsia"/>
                <w:kern w:val="0"/>
                <w:sz w:val="28"/>
                <w:szCs w:val="28"/>
              </w:rPr>
              <w:t>单位：万元</w:t>
            </w:r>
          </w:p>
        </w:tc>
      </w:tr>
      <w:tr w:rsidR="006E54AD">
        <w:trPr>
          <w:trHeight w:val="287"/>
        </w:trPr>
        <w:tc>
          <w:tcPr>
            <w:tcW w:w="2519" w:type="dxa"/>
            <w:tcBorders>
              <w:top w:val="single" w:sz="4" w:space="0" w:color="auto"/>
              <w:left w:val="single" w:sz="4" w:space="0" w:color="auto"/>
              <w:bottom w:val="single" w:sz="4" w:space="0" w:color="auto"/>
              <w:right w:val="single" w:sz="4" w:space="0" w:color="auto"/>
            </w:tcBorders>
            <w:vAlign w:val="center"/>
          </w:tcPr>
          <w:p w:rsidR="006E54AD" w:rsidRDefault="00CE0060">
            <w:pPr>
              <w:widowControl/>
              <w:spacing w:line="560" w:lineRule="exact"/>
              <w:ind w:firstLine="640"/>
              <w:rPr>
                <w:rFonts w:ascii="仿宋" w:eastAsia="仿宋" w:hAnsi="仿宋" w:cs="仿宋"/>
                <w:sz w:val="32"/>
                <w:szCs w:val="32"/>
              </w:rPr>
            </w:pPr>
            <w:r>
              <w:rPr>
                <w:rFonts w:ascii="仿宋" w:eastAsia="仿宋" w:hAnsi="仿宋" w:cs="仿宋" w:hint="eastAsia"/>
                <w:sz w:val="32"/>
                <w:szCs w:val="32"/>
              </w:rPr>
              <w:t>项目名称</w:t>
            </w:r>
          </w:p>
        </w:tc>
        <w:tc>
          <w:tcPr>
            <w:tcW w:w="1707" w:type="dxa"/>
            <w:tcBorders>
              <w:top w:val="single" w:sz="4" w:space="0" w:color="auto"/>
              <w:left w:val="nil"/>
              <w:bottom w:val="single" w:sz="4" w:space="0" w:color="auto"/>
              <w:right w:val="single" w:sz="4" w:space="0" w:color="auto"/>
            </w:tcBorders>
            <w:vAlign w:val="center"/>
          </w:tcPr>
          <w:p w:rsidR="006E54AD" w:rsidRDefault="00CE0060">
            <w:pPr>
              <w:widowControl/>
              <w:spacing w:line="560" w:lineRule="exact"/>
              <w:ind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年度预算</w:t>
            </w:r>
          </w:p>
        </w:tc>
        <w:tc>
          <w:tcPr>
            <w:tcW w:w="1708" w:type="dxa"/>
            <w:tcBorders>
              <w:top w:val="single" w:sz="4" w:space="0" w:color="auto"/>
              <w:left w:val="nil"/>
              <w:bottom w:val="single" w:sz="4" w:space="0" w:color="auto"/>
              <w:right w:val="single" w:sz="4" w:space="0" w:color="auto"/>
            </w:tcBorders>
            <w:vAlign w:val="center"/>
          </w:tcPr>
          <w:p w:rsidR="006E54AD" w:rsidRDefault="00CE0060">
            <w:pPr>
              <w:widowControl/>
              <w:spacing w:line="560" w:lineRule="exact"/>
              <w:ind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hint="eastAsia"/>
                <w:sz w:val="32"/>
                <w:szCs w:val="32"/>
              </w:rPr>
              <w:t>21</w:t>
            </w:r>
            <w:r>
              <w:rPr>
                <w:rFonts w:ascii="仿宋" w:eastAsia="仿宋" w:hAnsi="仿宋" w:cs="仿宋" w:hint="eastAsia"/>
                <w:sz w:val="32"/>
                <w:szCs w:val="32"/>
              </w:rPr>
              <w:t>年度预算</w:t>
            </w:r>
          </w:p>
        </w:tc>
        <w:tc>
          <w:tcPr>
            <w:tcW w:w="1170" w:type="dxa"/>
            <w:tcBorders>
              <w:top w:val="single" w:sz="4" w:space="0" w:color="auto"/>
              <w:left w:val="nil"/>
              <w:bottom w:val="single" w:sz="4" w:space="0" w:color="auto"/>
              <w:right w:val="single" w:sz="4" w:space="0" w:color="auto"/>
            </w:tcBorders>
            <w:vAlign w:val="center"/>
          </w:tcPr>
          <w:p w:rsidR="006E54AD" w:rsidRDefault="00CE0060">
            <w:pPr>
              <w:widowControl/>
              <w:spacing w:line="560" w:lineRule="exact"/>
              <w:ind w:firstLine="640"/>
              <w:rPr>
                <w:rFonts w:ascii="仿宋" w:eastAsia="仿宋" w:hAnsi="仿宋" w:cs="仿宋"/>
                <w:sz w:val="32"/>
                <w:szCs w:val="32"/>
              </w:rPr>
            </w:pPr>
            <w:r>
              <w:rPr>
                <w:rFonts w:ascii="仿宋" w:eastAsia="仿宋" w:hAnsi="仿宋" w:cs="仿宋" w:hint="eastAsia"/>
                <w:sz w:val="32"/>
                <w:szCs w:val="32"/>
              </w:rPr>
              <w:t>增减金额</w:t>
            </w:r>
          </w:p>
        </w:tc>
        <w:tc>
          <w:tcPr>
            <w:tcW w:w="3091" w:type="dxa"/>
            <w:tcBorders>
              <w:top w:val="single" w:sz="4" w:space="0" w:color="auto"/>
              <w:left w:val="nil"/>
              <w:bottom w:val="single" w:sz="4" w:space="0" w:color="auto"/>
              <w:right w:val="single" w:sz="4" w:space="0" w:color="auto"/>
            </w:tcBorders>
            <w:vAlign w:val="center"/>
          </w:tcPr>
          <w:p w:rsidR="006E54AD" w:rsidRDefault="00CE0060">
            <w:pPr>
              <w:widowControl/>
              <w:spacing w:line="560" w:lineRule="exact"/>
              <w:ind w:firstLine="640"/>
              <w:rPr>
                <w:rFonts w:ascii="仿宋" w:eastAsia="仿宋" w:hAnsi="仿宋" w:cs="仿宋"/>
                <w:sz w:val="32"/>
                <w:szCs w:val="32"/>
              </w:rPr>
            </w:pPr>
            <w:r>
              <w:rPr>
                <w:rFonts w:ascii="仿宋" w:eastAsia="仿宋" w:hAnsi="仿宋" w:cs="仿宋" w:hint="eastAsia"/>
                <w:sz w:val="32"/>
                <w:szCs w:val="32"/>
              </w:rPr>
              <w:t>变化原因</w:t>
            </w:r>
          </w:p>
        </w:tc>
      </w:tr>
      <w:tr w:rsidR="006E54AD">
        <w:trPr>
          <w:trHeight w:val="145"/>
        </w:trPr>
        <w:tc>
          <w:tcPr>
            <w:tcW w:w="2519" w:type="dxa"/>
            <w:tcBorders>
              <w:top w:val="nil"/>
              <w:left w:val="single" w:sz="4" w:space="0" w:color="auto"/>
              <w:bottom w:val="single" w:sz="4" w:space="0" w:color="auto"/>
              <w:right w:val="single" w:sz="4" w:space="0" w:color="auto"/>
            </w:tcBorders>
            <w:vAlign w:val="center"/>
          </w:tcPr>
          <w:p w:rsidR="006E54AD" w:rsidRDefault="00CE0060">
            <w:pPr>
              <w:widowControl/>
              <w:spacing w:line="560" w:lineRule="exact"/>
              <w:rPr>
                <w:rFonts w:ascii="仿宋" w:eastAsia="仿宋" w:hAnsi="仿宋" w:cs="仿宋"/>
                <w:sz w:val="32"/>
                <w:szCs w:val="32"/>
              </w:rPr>
            </w:pPr>
            <w:r>
              <w:rPr>
                <w:rFonts w:ascii="仿宋" w:eastAsia="仿宋" w:hAnsi="仿宋" w:cs="仿宋" w:hint="eastAsia"/>
                <w:sz w:val="32"/>
                <w:szCs w:val="32"/>
              </w:rPr>
              <w:t>因公出</w:t>
            </w:r>
            <w:proofErr w:type="gramStart"/>
            <w:r>
              <w:rPr>
                <w:rFonts w:ascii="仿宋" w:eastAsia="仿宋" w:hAnsi="仿宋" w:cs="仿宋" w:hint="eastAsia"/>
                <w:sz w:val="32"/>
                <w:szCs w:val="32"/>
              </w:rPr>
              <w:t>国经费</w:t>
            </w:r>
            <w:proofErr w:type="gramEnd"/>
          </w:p>
        </w:tc>
        <w:tc>
          <w:tcPr>
            <w:tcW w:w="1707" w:type="dxa"/>
            <w:tcBorders>
              <w:top w:val="nil"/>
              <w:left w:val="nil"/>
              <w:bottom w:val="single" w:sz="4" w:space="0" w:color="auto"/>
              <w:right w:val="single" w:sz="4" w:space="0" w:color="auto"/>
            </w:tcBorders>
            <w:vAlign w:val="center"/>
          </w:tcPr>
          <w:p w:rsidR="006E54AD" w:rsidRDefault="00CE0060">
            <w:pPr>
              <w:widowControl/>
              <w:spacing w:line="560" w:lineRule="exact"/>
              <w:ind w:firstLine="640"/>
              <w:rPr>
                <w:rFonts w:ascii="仿宋" w:eastAsia="仿宋" w:hAnsi="仿宋" w:cs="仿宋"/>
                <w:sz w:val="32"/>
                <w:szCs w:val="32"/>
              </w:rPr>
            </w:pPr>
            <w:r>
              <w:rPr>
                <w:rFonts w:ascii="仿宋" w:eastAsia="仿宋" w:hAnsi="仿宋" w:cs="仿宋" w:hint="eastAsia"/>
                <w:sz w:val="32"/>
                <w:szCs w:val="32"/>
              </w:rPr>
              <w:t>0</w:t>
            </w:r>
          </w:p>
        </w:tc>
        <w:tc>
          <w:tcPr>
            <w:tcW w:w="1708" w:type="dxa"/>
            <w:tcBorders>
              <w:top w:val="nil"/>
              <w:left w:val="nil"/>
              <w:bottom w:val="single" w:sz="4" w:space="0" w:color="auto"/>
              <w:right w:val="single" w:sz="4" w:space="0" w:color="auto"/>
            </w:tcBorders>
            <w:vAlign w:val="center"/>
          </w:tcPr>
          <w:p w:rsidR="006E54AD" w:rsidRDefault="00CE0060">
            <w:pPr>
              <w:widowControl/>
              <w:spacing w:line="560" w:lineRule="exact"/>
              <w:ind w:firstLine="640"/>
              <w:rPr>
                <w:rFonts w:ascii="仿宋" w:eastAsia="仿宋" w:hAnsi="仿宋" w:cs="仿宋"/>
                <w:sz w:val="32"/>
                <w:szCs w:val="32"/>
              </w:rPr>
            </w:pPr>
            <w:r>
              <w:rPr>
                <w:rFonts w:ascii="仿宋" w:eastAsia="仿宋" w:hAnsi="仿宋" w:cs="仿宋" w:hint="eastAsia"/>
                <w:sz w:val="32"/>
                <w:szCs w:val="32"/>
              </w:rPr>
              <w:t>0</w:t>
            </w:r>
          </w:p>
        </w:tc>
        <w:tc>
          <w:tcPr>
            <w:tcW w:w="1170" w:type="dxa"/>
            <w:tcBorders>
              <w:top w:val="nil"/>
              <w:left w:val="nil"/>
              <w:bottom w:val="single" w:sz="4" w:space="0" w:color="auto"/>
              <w:right w:val="single" w:sz="4" w:space="0" w:color="auto"/>
            </w:tcBorders>
            <w:vAlign w:val="center"/>
          </w:tcPr>
          <w:p w:rsidR="006E54AD" w:rsidRDefault="00CE0060">
            <w:pPr>
              <w:widowControl/>
              <w:spacing w:line="560" w:lineRule="exact"/>
              <w:ind w:firstLine="640"/>
              <w:rPr>
                <w:rFonts w:ascii="仿宋" w:eastAsia="仿宋" w:hAnsi="仿宋" w:cs="仿宋"/>
                <w:sz w:val="32"/>
                <w:szCs w:val="32"/>
              </w:rPr>
            </w:pPr>
            <w:r>
              <w:rPr>
                <w:rFonts w:ascii="仿宋" w:eastAsia="仿宋" w:hAnsi="仿宋" w:cs="仿宋" w:hint="eastAsia"/>
                <w:sz w:val="32"/>
                <w:szCs w:val="32"/>
              </w:rPr>
              <w:t>0</w:t>
            </w:r>
          </w:p>
        </w:tc>
        <w:tc>
          <w:tcPr>
            <w:tcW w:w="3091" w:type="dxa"/>
            <w:tcBorders>
              <w:top w:val="nil"/>
              <w:left w:val="nil"/>
              <w:bottom w:val="single" w:sz="4" w:space="0" w:color="auto"/>
              <w:right w:val="single" w:sz="4" w:space="0" w:color="auto"/>
            </w:tcBorders>
            <w:vAlign w:val="center"/>
          </w:tcPr>
          <w:p w:rsidR="006E54AD" w:rsidRDefault="00CE0060">
            <w:pPr>
              <w:widowControl/>
              <w:spacing w:line="560" w:lineRule="exact"/>
              <w:ind w:firstLine="640"/>
              <w:rPr>
                <w:rFonts w:ascii="仿宋" w:eastAsia="仿宋" w:hAnsi="仿宋" w:cs="仿宋"/>
                <w:sz w:val="32"/>
                <w:szCs w:val="32"/>
              </w:rPr>
            </w:pPr>
            <w:r>
              <w:rPr>
                <w:rFonts w:ascii="仿宋" w:eastAsia="仿宋" w:hAnsi="仿宋" w:cs="仿宋" w:hint="eastAsia"/>
                <w:sz w:val="32"/>
                <w:szCs w:val="32"/>
              </w:rPr>
              <w:t>无增减变化</w:t>
            </w:r>
          </w:p>
        </w:tc>
      </w:tr>
      <w:tr w:rsidR="006E54AD">
        <w:trPr>
          <w:trHeight w:val="287"/>
        </w:trPr>
        <w:tc>
          <w:tcPr>
            <w:tcW w:w="2519" w:type="dxa"/>
            <w:tcBorders>
              <w:top w:val="nil"/>
              <w:left w:val="single" w:sz="4" w:space="0" w:color="auto"/>
              <w:bottom w:val="single" w:sz="4" w:space="0" w:color="auto"/>
              <w:right w:val="single" w:sz="4" w:space="0" w:color="auto"/>
            </w:tcBorders>
            <w:vAlign w:val="center"/>
          </w:tcPr>
          <w:p w:rsidR="006E54AD" w:rsidRDefault="00CE0060">
            <w:pPr>
              <w:widowControl/>
              <w:spacing w:line="560" w:lineRule="exact"/>
              <w:rPr>
                <w:rFonts w:ascii="仿宋" w:eastAsia="仿宋" w:hAnsi="仿宋" w:cs="仿宋"/>
                <w:sz w:val="32"/>
                <w:szCs w:val="32"/>
              </w:rPr>
            </w:pPr>
            <w:r>
              <w:rPr>
                <w:rFonts w:ascii="仿宋" w:eastAsia="仿宋" w:hAnsi="仿宋" w:cs="仿宋" w:hint="eastAsia"/>
                <w:sz w:val="32"/>
                <w:szCs w:val="32"/>
              </w:rPr>
              <w:t>公务用车购置经费</w:t>
            </w:r>
          </w:p>
        </w:tc>
        <w:tc>
          <w:tcPr>
            <w:tcW w:w="1707" w:type="dxa"/>
            <w:tcBorders>
              <w:top w:val="nil"/>
              <w:left w:val="nil"/>
              <w:bottom w:val="single" w:sz="4" w:space="0" w:color="auto"/>
              <w:right w:val="single" w:sz="4" w:space="0" w:color="auto"/>
            </w:tcBorders>
            <w:vAlign w:val="center"/>
          </w:tcPr>
          <w:p w:rsidR="006E54AD" w:rsidRDefault="00CE0060">
            <w:pPr>
              <w:widowControl/>
              <w:spacing w:line="560" w:lineRule="exact"/>
              <w:ind w:firstLine="640"/>
              <w:rPr>
                <w:rFonts w:ascii="仿宋" w:eastAsia="仿宋" w:hAnsi="仿宋" w:cs="仿宋"/>
                <w:sz w:val="32"/>
                <w:szCs w:val="32"/>
              </w:rPr>
            </w:pPr>
            <w:r>
              <w:rPr>
                <w:rFonts w:ascii="仿宋" w:eastAsia="仿宋" w:hAnsi="仿宋" w:cs="仿宋" w:hint="eastAsia"/>
                <w:sz w:val="32"/>
                <w:szCs w:val="32"/>
              </w:rPr>
              <w:t>0</w:t>
            </w:r>
          </w:p>
        </w:tc>
        <w:tc>
          <w:tcPr>
            <w:tcW w:w="1708" w:type="dxa"/>
            <w:tcBorders>
              <w:top w:val="nil"/>
              <w:left w:val="nil"/>
              <w:bottom w:val="single" w:sz="4" w:space="0" w:color="auto"/>
              <w:right w:val="single" w:sz="4" w:space="0" w:color="auto"/>
            </w:tcBorders>
            <w:vAlign w:val="center"/>
          </w:tcPr>
          <w:p w:rsidR="006E54AD" w:rsidRDefault="00CE0060">
            <w:pPr>
              <w:widowControl/>
              <w:spacing w:line="560" w:lineRule="exact"/>
              <w:ind w:firstLine="640"/>
              <w:rPr>
                <w:rFonts w:ascii="仿宋" w:eastAsia="仿宋" w:hAnsi="仿宋" w:cs="仿宋"/>
                <w:sz w:val="32"/>
                <w:szCs w:val="32"/>
              </w:rPr>
            </w:pPr>
            <w:r>
              <w:rPr>
                <w:rFonts w:ascii="仿宋" w:eastAsia="仿宋" w:hAnsi="仿宋" w:cs="仿宋" w:hint="eastAsia"/>
                <w:sz w:val="32"/>
                <w:szCs w:val="32"/>
              </w:rPr>
              <w:t>0</w:t>
            </w:r>
          </w:p>
        </w:tc>
        <w:tc>
          <w:tcPr>
            <w:tcW w:w="1170" w:type="dxa"/>
            <w:tcBorders>
              <w:top w:val="nil"/>
              <w:left w:val="nil"/>
              <w:bottom w:val="single" w:sz="4" w:space="0" w:color="auto"/>
              <w:right w:val="single" w:sz="4" w:space="0" w:color="auto"/>
            </w:tcBorders>
            <w:vAlign w:val="center"/>
          </w:tcPr>
          <w:p w:rsidR="006E54AD" w:rsidRDefault="00CE0060">
            <w:pPr>
              <w:widowControl/>
              <w:spacing w:line="560" w:lineRule="exact"/>
              <w:ind w:firstLine="640"/>
              <w:rPr>
                <w:rFonts w:ascii="仿宋" w:eastAsia="仿宋" w:hAnsi="仿宋" w:cs="仿宋"/>
                <w:sz w:val="32"/>
                <w:szCs w:val="32"/>
              </w:rPr>
            </w:pPr>
            <w:r>
              <w:rPr>
                <w:rFonts w:ascii="仿宋" w:eastAsia="仿宋" w:hAnsi="仿宋" w:cs="仿宋" w:hint="eastAsia"/>
                <w:sz w:val="32"/>
                <w:szCs w:val="32"/>
              </w:rPr>
              <w:t>0</w:t>
            </w:r>
          </w:p>
        </w:tc>
        <w:tc>
          <w:tcPr>
            <w:tcW w:w="3091" w:type="dxa"/>
            <w:tcBorders>
              <w:top w:val="nil"/>
              <w:left w:val="nil"/>
              <w:bottom w:val="single" w:sz="4" w:space="0" w:color="auto"/>
              <w:right w:val="single" w:sz="4" w:space="0" w:color="auto"/>
            </w:tcBorders>
            <w:vAlign w:val="center"/>
          </w:tcPr>
          <w:p w:rsidR="006E54AD" w:rsidRDefault="00CE0060">
            <w:pPr>
              <w:widowControl/>
              <w:spacing w:line="560" w:lineRule="exact"/>
              <w:ind w:firstLine="640"/>
              <w:rPr>
                <w:rFonts w:ascii="仿宋" w:eastAsia="仿宋" w:hAnsi="仿宋" w:cs="仿宋"/>
                <w:sz w:val="32"/>
                <w:szCs w:val="32"/>
              </w:rPr>
            </w:pPr>
            <w:r>
              <w:rPr>
                <w:rFonts w:ascii="仿宋" w:eastAsia="仿宋" w:hAnsi="仿宋" w:cs="仿宋" w:hint="eastAsia"/>
                <w:sz w:val="32"/>
                <w:szCs w:val="32"/>
              </w:rPr>
              <w:t>无增减变化</w:t>
            </w:r>
          </w:p>
        </w:tc>
      </w:tr>
      <w:tr w:rsidR="006E54AD">
        <w:trPr>
          <w:trHeight w:val="287"/>
        </w:trPr>
        <w:tc>
          <w:tcPr>
            <w:tcW w:w="2519" w:type="dxa"/>
            <w:tcBorders>
              <w:top w:val="nil"/>
              <w:left w:val="single" w:sz="4" w:space="0" w:color="auto"/>
              <w:bottom w:val="single" w:sz="4" w:space="0" w:color="auto"/>
              <w:right w:val="single" w:sz="4" w:space="0" w:color="auto"/>
            </w:tcBorders>
            <w:vAlign w:val="center"/>
          </w:tcPr>
          <w:p w:rsidR="006E54AD" w:rsidRDefault="00CE0060">
            <w:pPr>
              <w:widowControl/>
              <w:spacing w:line="560" w:lineRule="exact"/>
              <w:rPr>
                <w:rFonts w:ascii="仿宋" w:eastAsia="仿宋" w:hAnsi="仿宋" w:cs="仿宋"/>
                <w:sz w:val="32"/>
                <w:szCs w:val="32"/>
              </w:rPr>
            </w:pPr>
            <w:r>
              <w:rPr>
                <w:rFonts w:ascii="仿宋" w:eastAsia="仿宋" w:hAnsi="仿宋" w:cs="仿宋" w:hint="eastAsia"/>
                <w:sz w:val="32"/>
                <w:szCs w:val="32"/>
              </w:rPr>
              <w:t>公务用车运行经费</w:t>
            </w:r>
          </w:p>
        </w:tc>
        <w:tc>
          <w:tcPr>
            <w:tcW w:w="1707" w:type="dxa"/>
            <w:tcBorders>
              <w:top w:val="nil"/>
              <w:left w:val="nil"/>
              <w:bottom w:val="single" w:sz="4" w:space="0" w:color="auto"/>
              <w:right w:val="single" w:sz="4" w:space="0" w:color="auto"/>
            </w:tcBorders>
            <w:vAlign w:val="center"/>
          </w:tcPr>
          <w:p w:rsidR="006E54AD" w:rsidRDefault="00CE0060">
            <w:pPr>
              <w:widowControl/>
              <w:spacing w:line="560" w:lineRule="exact"/>
              <w:ind w:firstLine="640"/>
              <w:rPr>
                <w:rFonts w:ascii="仿宋" w:eastAsia="仿宋" w:hAnsi="仿宋" w:cs="仿宋"/>
                <w:sz w:val="32"/>
                <w:szCs w:val="32"/>
              </w:rPr>
            </w:pPr>
            <w:r>
              <w:rPr>
                <w:rFonts w:ascii="仿宋" w:eastAsia="仿宋" w:hAnsi="仿宋" w:cs="仿宋" w:hint="eastAsia"/>
                <w:sz w:val="32"/>
                <w:szCs w:val="32"/>
              </w:rPr>
              <w:t>2.5</w:t>
            </w:r>
          </w:p>
        </w:tc>
        <w:tc>
          <w:tcPr>
            <w:tcW w:w="1708" w:type="dxa"/>
            <w:tcBorders>
              <w:top w:val="nil"/>
              <w:left w:val="nil"/>
              <w:bottom w:val="single" w:sz="4" w:space="0" w:color="auto"/>
              <w:right w:val="single" w:sz="4" w:space="0" w:color="auto"/>
            </w:tcBorders>
            <w:vAlign w:val="center"/>
          </w:tcPr>
          <w:p w:rsidR="006E54AD" w:rsidRDefault="00CE0060">
            <w:pPr>
              <w:widowControl/>
              <w:spacing w:line="560" w:lineRule="exact"/>
              <w:ind w:firstLine="640"/>
              <w:rPr>
                <w:rFonts w:ascii="仿宋" w:eastAsia="仿宋" w:hAnsi="仿宋" w:cs="仿宋"/>
                <w:sz w:val="32"/>
                <w:szCs w:val="32"/>
              </w:rPr>
            </w:pPr>
            <w:r>
              <w:rPr>
                <w:rFonts w:ascii="仿宋" w:eastAsia="仿宋" w:hAnsi="仿宋" w:cs="仿宋" w:hint="eastAsia"/>
                <w:sz w:val="32"/>
                <w:szCs w:val="32"/>
              </w:rPr>
              <w:t>2.5</w:t>
            </w:r>
          </w:p>
        </w:tc>
        <w:tc>
          <w:tcPr>
            <w:tcW w:w="1170" w:type="dxa"/>
            <w:tcBorders>
              <w:top w:val="nil"/>
              <w:left w:val="nil"/>
              <w:bottom w:val="single" w:sz="4" w:space="0" w:color="auto"/>
              <w:right w:val="single" w:sz="4" w:space="0" w:color="auto"/>
            </w:tcBorders>
            <w:vAlign w:val="center"/>
          </w:tcPr>
          <w:p w:rsidR="006E54AD" w:rsidRDefault="00CE0060">
            <w:pPr>
              <w:widowControl/>
              <w:spacing w:line="560" w:lineRule="exact"/>
              <w:ind w:firstLine="640"/>
              <w:rPr>
                <w:rFonts w:ascii="仿宋" w:eastAsia="仿宋" w:hAnsi="仿宋" w:cs="仿宋"/>
                <w:sz w:val="32"/>
                <w:szCs w:val="32"/>
              </w:rPr>
            </w:pPr>
            <w:r>
              <w:rPr>
                <w:rFonts w:ascii="仿宋" w:eastAsia="仿宋" w:hAnsi="仿宋" w:cs="仿宋" w:hint="eastAsia"/>
                <w:sz w:val="32"/>
                <w:szCs w:val="32"/>
              </w:rPr>
              <w:t>0</w:t>
            </w:r>
          </w:p>
        </w:tc>
        <w:tc>
          <w:tcPr>
            <w:tcW w:w="3091" w:type="dxa"/>
            <w:tcBorders>
              <w:top w:val="nil"/>
              <w:left w:val="nil"/>
              <w:bottom w:val="single" w:sz="4" w:space="0" w:color="auto"/>
              <w:right w:val="single" w:sz="4" w:space="0" w:color="auto"/>
            </w:tcBorders>
            <w:vAlign w:val="center"/>
          </w:tcPr>
          <w:p w:rsidR="006E54AD" w:rsidRDefault="00CE0060">
            <w:pPr>
              <w:widowControl/>
              <w:spacing w:line="560" w:lineRule="exact"/>
              <w:ind w:firstLine="640"/>
              <w:rPr>
                <w:rFonts w:ascii="仿宋" w:eastAsia="仿宋" w:hAnsi="仿宋" w:cs="仿宋"/>
                <w:sz w:val="32"/>
                <w:szCs w:val="32"/>
              </w:rPr>
            </w:pPr>
            <w:r>
              <w:rPr>
                <w:rFonts w:ascii="仿宋" w:eastAsia="仿宋" w:hAnsi="仿宋" w:cs="仿宋" w:hint="eastAsia"/>
                <w:sz w:val="32"/>
                <w:szCs w:val="32"/>
              </w:rPr>
              <w:t>与上年持平</w:t>
            </w:r>
          </w:p>
        </w:tc>
      </w:tr>
      <w:tr w:rsidR="006E54AD">
        <w:trPr>
          <w:trHeight w:val="287"/>
        </w:trPr>
        <w:tc>
          <w:tcPr>
            <w:tcW w:w="2519" w:type="dxa"/>
            <w:tcBorders>
              <w:top w:val="nil"/>
              <w:left w:val="single" w:sz="4" w:space="0" w:color="auto"/>
              <w:bottom w:val="single" w:sz="4" w:space="0" w:color="auto"/>
              <w:right w:val="single" w:sz="4" w:space="0" w:color="auto"/>
            </w:tcBorders>
            <w:vAlign w:val="center"/>
          </w:tcPr>
          <w:p w:rsidR="006E54AD" w:rsidRDefault="00CE0060">
            <w:pPr>
              <w:widowControl/>
              <w:spacing w:line="560" w:lineRule="exact"/>
              <w:rPr>
                <w:rFonts w:ascii="仿宋" w:eastAsia="仿宋" w:hAnsi="仿宋" w:cs="仿宋"/>
                <w:sz w:val="32"/>
                <w:szCs w:val="32"/>
              </w:rPr>
            </w:pPr>
            <w:r>
              <w:rPr>
                <w:rFonts w:ascii="仿宋" w:eastAsia="仿宋" w:hAnsi="仿宋" w:cs="仿宋" w:hint="eastAsia"/>
                <w:sz w:val="32"/>
                <w:szCs w:val="32"/>
              </w:rPr>
              <w:t>公务接待费支出</w:t>
            </w:r>
          </w:p>
        </w:tc>
        <w:tc>
          <w:tcPr>
            <w:tcW w:w="1707" w:type="dxa"/>
            <w:tcBorders>
              <w:top w:val="nil"/>
              <w:left w:val="nil"/>
              <w:bottom w:val="single" w:sz="4" w:space="0" w:color="auto"/>
              <w:right w:val="single" w:sz="4" w:space="0" w:color="auto"/>
            </w:tcBorders>
            <w:vAlign w:val="center"/>
          </w:tcPr>
          <w:p w:rsidR="006E54AD" w:rsidRDefault="00CE0060">
            <w:pPr>
              <w:widowControl/>
              <w:spacing w:line="560" w:lineRule="exact"/>
              <w:ind w:firstLine="640"/>
              <w:rPr>
                <w:rFonts w:ascii="仿宋" w:eastAsia="仿宋" w:hAnsi="仿宋" w:cs="仿宋"/>
                <w:sz w:val="32"/>
                <w:szCs w:val="32"/>
              </w:rPr>
            </w:pPr>
            <w:r>
              <w:rPr>
                <w:rFonts w:ascii="仿宋" w:eastAsia="仿宋" w:hAnsi="仿宋" w:cs="仿宋" w:hint="eastAsia"/>
                <w:sz w:val="32"/>
                <w:szCs w:val="32"/>
              </w:rPr>
              <w:t>6.68</w:t>
            </w:r>
          </w:p>
        </w:tc>
        <w:tc>
          <w:tcPr>
            <w:tcW w:w="1708" w:type="dxa"/>
            <w:tcBorders>
              <w:top w:val="nil"/>
              <w:left w:val="nil"/>
              <w:bottom w:val="single" w:sz="4" w:space="0" w:color="auto"/>
              <w:right w:val="single" w:sz="4" w:space="0" w:color="auto"/>
            </w:tcBorders>
            <w:vAlign w:val="center"/>
          </w:tcPr>
          <w:p w:rsidR="006E54AD" w:rsidRDefault="00CE0060">
            <w:pPr>
              <w:widowControl/>
              <w:spacing w:line="560" w:lineRule="exact"/>
              <w:ind w:firstLine="640"/>
              <w:rPr>
                <w:rFonts w:ascii="仿宋" w:eastAsia="仿宋" w:hAnsi="仿宋" w:cs="仿宋"/>
                <w:sz w:val="32"/>
                <w:szCs w:val="32"/>
              </w:rPr>
            </w:pPr>
            <w:r>
              <w:rPr>
                <w:rFonts w:ascii="仿宋" w:eastAsia="仿宋" w:hAnsi="仿宋" w:cs="仿宋" w:hint="eastAsia"/>
                <w:sz w:val="32"/>
                <w:szCs w:val="32"/>
              </w:rPr>
              <w:t>6.68</w:t>
            </w:r>
          </w:p>
        </w:tc>
        <w:tc>
          <w:tcPr>
            <w:tcW w:w="1170" w:type="dxa"/>
            <w:tcBorders>
              <w:top w:val="nil"/>
              <w:left w:val="nil"/>
              <w:bottom w:val="single" w:sz="4" w:space="0" w:color="auto"/>
              <w:right w:val="single" w:sz="4" w:space="0" w:color="auto"/>
            </w:tcBorders>
            <w:vAlign w:val="center"/>
          </w:tcPr>
          <w:p w:rsidR="006E54AD" w:rsidRDefault="00CE0060">
            <w:pPr>
              <w:widowControl/>
              <w:spacing w:line="560" w:lineRule="exact"/>
              <w:ind w:firstLine="640"/>
              <w:rPr>
                <w:rFonts w:ascii="仿宋" w:eastAsia="仿宋" w:hAnsi="仿宋" w:cs="仿宋"/>
                <w:sz w:val="32"/>
                <w:szCs w:val="32"/>
              </w:rPr>
            </w:pPr>
            <w:r>
              <w:rPr>
                <w:rFonts w:ascii="仿宋" w:eastAsia="仿宋" w:hAnsi="仿宋" w:cs="仿宋" w:hint="eastAsia"/>
                <w:sz w:val="32"/>
                <w:szCs w:val="32"/>
              </w:rPr>
              <w:t>0</w:t>
            </w:r>
          </w:p>
        </w:tc>
        <w:tc>
          <w:tcPr>
            <w:tcW w:w="3091" w:type="dxa"/>
            <w:tcBorders>
              <w:top w:val="nil"/>
              <w:left w:val="nil"/>
              <w:bottom w:val="single" w:sz="4" w:space="0" w:color="auto"/>
              <w:right w:val="single" w:sz="4" w:space="0" w:color="auto"/>
            </w:tcBorders>
            <w:vAlign w:val="center"/>
          </w:tcPr>
          <w:p w:rsidR="006E54AD" w:rsidRDefault="00CE0060">
            <w:pPr>
              <w:widowControl/>
              <w:spacing w:line="560" w:lineRule="exact"/>
              <w:ind w:firstLine="640"/>
              <w:rPr>
                <w:rFonts w:ascii="仿宋" w:eastAsia="仿宋" w:hAnsi="仿宋" w:cs="仿宋"/>
                <w:sz w:val="32"/>
                <w:szCs w:val="32"/>
              </w:rPr>
            </w:pPr>
            <w:r>
              <w:rPr>
                <w:rFonts w:ascii="仿宋" w:eastAsia="仿宋" w:hAnsi="仿宋" w:cs="仿宋" w:hint="eastAsia"/>
                <w:sz w:val="32"/>
                <w:szCs w:val="32"/>
              </w:rPr>
              <w:t>与上年持平</w:t>
            </w:r>
          </w:p>
        </w:tc>
      </w:tr>
      <w:tr w:rsidR="006E54AD">
        <w:trPr>
          <w:trHeight w:val="222"/>
        </w:trPr>
        <w:tc>
          <w:tcPr>
            <w:tcW w:w="2519" w:type="dxa"/>
            <w:tcBorders>
              <w:top w:val="nil"/>
              <w:left w:val="single" w:sz="4" w:space="0" w:color="auto"/>
              <w:bottom w:val="single" w:sz="4" w:space="0" w:color="auto"/>
              <w:right w:val="single" w:sz="4" w:space="0" w:color="auto"/>
            </w:tcBorders>
            <w:vAlign w:val="center"/>
          </w:tcPr>
          <w:p w:rsidR="006E54AD" w:rsidRDefault="00CE0060">
            <w:pPr>
              <w:widowControl/>
              <w:spacing w:line="560" w:lineRule="exact"/>
              <w:ind w:firstLine="640"/>
              <w:rPr>
                <w:rFonts w:ascii="仿宋" w:eastAsia="仿宋" w:hAnsi="仿宋" w:cs="仿宋"/>
                <w:sz w:val="32"/>
                <w:szCs w:val="32"/>
              </w:rPr>
            </w:pPr>
            <w:r>
              <w:rPr>
                <w:rFonts w:ascii="仿宋" w:eastAsia="仿宋" w:hAnsi="仿宋" w:cs="仿宋" w:hint="eastAsia"/>
                <w:sz w:val="32"/>
                <w:szCs w:val="32"/>
              </w:rPr>
              <w:t>合计</w:t>
            </w:r>
          </w:p>
        </w:tc>
        <w:tc>
          <w:tcPr>
            <w:tcW w:w="1707" w:type="dxa"/>
            <w:tcBorders>
              <w:top w:val="nil"/>
              <w:left w:val="nil"/>
              <w:bottom w:val="single" w:sz="4" w:space="0" w:color="auto"/>
              <w:right w:val="single" w:sz="4" w:space="0" w:color="auto"/>
            </w:tcBorders>
            <w:vAlign w:val="center"/>
          </w:tcPr>
          <w:p w:rsidR="006E54AD" w:rsidRDefault="00CE0060">
            <w:pPr>
              <w:widowControl/>
              <w:spacing w:line="560" w:lineRule="exact"/>
              <w:ind w:firstLine="640"/>
              <w:rPr>
                <w:rFonts w:ascii="仿宋" w:eastAsia="仿宋" w:hAnsi="仿宋" w:cs="仿宋"/>
                <w:sz w:val="32"/>
                <w:szCs w:val="32"/>
              </w:rPr>
            </w:pPr>
            <w:r>
              <w:rPr>
                <w:rFonts w:ascii="仿宋" w:eastAsia="仿宋" w:hAnsi="仿宋" w:cs="仿宋" w:hint="eastAsia"/>
                <w:sz w:val="32"/>
                <w:szCs w:val="32"/>
              </w:rPr>
              <w:t>9.18</w:t>
            </w:r>
          </w:p>
        </w:tc>
        <w:tc>
          <w:tcPr>
            <w:tcW w:w="1708" w:type="dxa"/>
            <w:tcBorders>
              <w:top w:val="nil"/>
              <w:left w:val="nil"/>
              <w:bottom w:val="single" w:sz="4" w:space="0" w:color="auto"/>
              <w:right w:val="single" w:sz="4" w:space="0" w:color="auto"/>
            </w:tcBorders>
            <w:vAlign w:val="center"/>
          </w:tcPr>
          <w:p w:rsidR="006E54AD" w:rsidRDefault="00CE0060">
            <w:pPr>
              <w:widowControl/>
              <w:spacing w:line="560" w:lineRule="exact"/>
              <w:ind w:firstLine="640"/>
              <w:rPr>
                <w:rFonts w:ascii="仿宋" w:eastAsia="仿宋" w:hAnsi="仿宋" w:cs="仿宋"/>
                <w:sz w:val="32"/>
                <w:szCs w:val="32"/>
              </w:rPr>
            </w:pPr>
            <w:r>
              <w:rPr>
                <w:rFonts w:ascii="仿宋" w:eastAsia="仿宋" w:hAnsi="仿宋" w:cs="仿宋" w:hint="eastAsia"/>
                <w:sz w:val="32"/>
                <w:szCs w:val="32"/>
              </w:rPr>
              <w:t>9.18</w:t>
            </w:r>
          </w:p>
        </w:tc>
        <w:tc>
          <w:tcPr>
            <w:tcW w:w="1170" w:type="dxa"/>
            <w:tcBorders>
              <w:top w:val="nil"/>
              <w:left w:val="nil"/>
              <w:bottom w:val="single" w:sz="4" w:space="0" w:color="auto"/>
              <w:right w:val="single" w:sz="4" w:space="0" w:color="auto"/>
            </w:tcBorders>
            <w:vAlign w:val="center"/>
          </w:tcPr>
          <w:p w:rsidR="006E54AD" w:rsidRDefault="00CE0060">
            <w:pPr>
              <w:widowControl/>
              <w:spacing w:line="560" w:lineRule="exact"/>
              <w:ind w:firstLine="640"/>
              <w:rPr>
                <w:rFonts w:ascii="仿宋" w:eastAsia="仿宋" w:hAnsi="仿宋" w:cs="仿宋"/>
                <w:sz w:val="32"/>
                <w:szCs w:val="32"/>
              </w:rPr>
            </w:pPr>
            <w:r>
              <w:rPr>
                <w:rFonts w:ascii="仿宋" w:eastAsia="仿宋" w:hAnsi="仿宋" w:cs="仿宋" w:hint="eastAsia"/>
                <w:sz w:val="32"/>
                <w:szCs w:val="32"/>
              </w:rPr>
              <w:t>0</w:t>
            </w:r>
          </w:p>
        </w:tc>
        <w:tc>
          <w:tcPr>
            <w:tcW w:w="3091" w:type="dxa"/>
            <w:tcBorders>
              <w:top w:val="nil"/>
              <w:left w:val="nil"/>
              <w:bottom w:val="single" w:sz="4" w:space="0" w:color="auto"/>
              <w:right w:val="single" w:sz="4" w:space="0" w:color="auto"/>
            </w:tcBorders>
            <w:vAlign w:val="center"/>
          </w:tcPr>
          <w:p w:rsidR="006E54AD" w:rsidRDefault="00CE0060">
            <w:pPr>
              <w:widowControl/>
              <w:spacing w:line="560" w:lineRule="exact"/>
              <w:ind w:firstLine="640"/>
              <w:rPr>
                <w:rFonts w:ascii="仿宋" w:eastAsia="仿宋" w:hAnsi="仿宋" w:cs="仿宋"/>
                <w:sz w:val="32"/>
                <w:szCs w:val="32"/>
              </w:rPr>
            </w:pPr>
            <w:r>
              <w:rPr>
                <w:rFonts w:ascii="仿宋" w:eastAsia="仿宋" w:hAnsi="仿宋" w:cs="仿宋" w:hint="eastAsia"/>
                <w:sz w:val="32"/>
                <w:szCs w:val="32"/>
              </w:rPr>
              <w:t>与上年持平</w:t>
            </w:r>
          </w:p>
        </w:tc>
      </w:tr>
      <w:tr w:rsidR="006E54AD">
        <w:trPr>
          <w:trHeight w:val="145"/>
        </w:trPr>
        <w:tc>
          <w:tcPr>
            <w:tcW w:w="2519" w:type="dxa"/>
            <w:tcBorders>
              <w:top w:val="nil"/>
              <w:left w:val="nil"/>
              <w:bottom w:val="nil"/>
              <w:right w:val="nil"/>
            </w:tcBorders>
            <w:vAlign w:val="center"/>
          </w:tcPr>
          <w:p w:rsidR="006E54AD" w:rsidRDefault="006E54AD">
            <w:pPr>
              <w:widowControl/>
              <w:spacing w:line="560" w:lineRule="exact"/>
              <w:jc w:val="left"/>
              <w:rPr>
                <w:rFonts w:ascii="宋体" w:cs="宋体"/>
                <w:kern w:val="0"/>
                <w:sz w:val="28"/>
                <w:szCs w:val="28"/>
              </w:rPr>
            </w:pPr>
          </w:p>
        </w:tc>
        <w:tc>
          <w:tcPr>
            <w:tcW w:w="1707" w:type="dxa"/>
            <w:tcBorders>
              <w:top w:val="nil"/>
              <w:left w:val="nil"/>
              <w:bottom w:val="nil"/>
              <w:right w:val="nil"/>
            </w:tcBorders>
            <w:vAlign w:val="center"/>
          </w:tcPr>
          <w:p w:rsidR="006E54AD" w:rsidRDefault="006E54AD">
            <w:pPr>
              <w:widowControl/>
              <w:spacing w:line="560" w:lineRule="exact"/>
              <w:jc w:val="left"/>
              <w:rPr>
                <w:rFonts w:ascii="宋体" w:cs="宋体"/>
                <w:kern w:val="0"/>
                <w:sz w:val="28"/>
                <w:szCs w:val="28"/>
              </w:rPr>
            </w:pPr>
          </w:p>
        </w:tc>
        <w:tc>
          <w:tcPr>
            <w:tcW w:w="1708" w:type="dxa"/>
            <w:tcBorders>
              <w:top w:val="nil"/>
              <w:left w:val="nil"/>
              <w:bottom w:val="nil"/>
              <w:right w:val="nil"/>
            </w:tcBorders>
            <w:vAlign w:val="center"/>
          </w:tcPr>
          <w:p w:rsidR="006E54AD" w:rsidRDefault="006E54AD">
            <w:pPr>
              <w:widowControl/>
              <w:spacing w:line="560" w:lineRule="exact"/>
              <w:jc w:val="left"/>
              <w:rPr>
                <w:rFonts w:ascii="宋体" w:cs="宋体"/>
                <w:kern w:val="0"/>
                <w:sz w:val="28"/>
                <w:szCs w:val="28"/>
              </w:rPr>
            </w:pPr>
          </w:p>
        </w:tc>
        <w:tc>
          <w:tcPr>
            <w:tcW w:w="1170" w:type="dxa"/>
            <w:tcBorders>
              <w:top w:val="nil"/>
              <w:left w:val="nil"/>
              <w:bottom w:val="nil"/>
              <w:right w:val="nil"/>
            </w:tcBorders>
            <w:vAlign w:val="center"/>
          </w:tcPr>
          <w:p w:rsidR="006E54AD" w:rsidRDefault="006E54AD">
            <w:pPr>
              <w:widowControl/>
              <w:spacing w:line="560" w:lineRule="exact"/>
              <w:jc w:val="left"/>
              <w:rPr>
                <w:rFonts w:ascii="宋体" w:cs="宋体"/>
                <w:kern w:val="0"/>
                <w:sz w:val="28"/>
                <w:szCs w:val="28"/>
              </w:rPr>
            </w:pPr>
          </w:p>
        </w:tc>
        <w:tc>
          <w:tcPr>
            <w:tcW w:w="3091" w:type="dxa"/>
            <w:tcBorders>
              <w:top w:val="nil"/>
              <w:left w:val="nil"/>
              <w:bottom w:val="nil"/>
              <w:right w:val="nil"/>
            </w:tcBorders>
            <w:vAlign w:val="center"/>
          </w:tcPr>
          <w:p w:rsidR="006E54AD" w:rsidRDefault="006E54AD">
            <w:pPr>
              <w:widowControl/>
              <w:spacing w:line="560" w:lineRule="exact"/>
              <w:jc w:val="left"/>
              <w:rPr>
                <w:rFonts w:ascii="宋体" w:cs="宋体"/>
                <w:kern w:val="0"/>
                <w:sz w:val="28"/>
                <w:szCs w:val="28"/>
              </w:rPr>
            </w:pPr>
          </w:p>
        </w:tc>
      </w:tr>
    </w:tbl>
    <w:p w:rsidR="006E54AD" w:rsidRDefault="00CE0060">
      <w:pPr>
        <w:widowControl/>
        <w:spacing w:line="560" w:lineRule="exact"/>
        <w:rPr>
          <w:rFonts w:ascii="黑体" w:eastAsia="黑体" w:hAnsi="黑体" w:cs="黑体"/>
          <w:bCs/>
          <w:kern w:val="0"/>
          <w:sz w:val="32"/>
          <w:szCs w:val="32"/>
        </w:rPr>
      </w:pPr>
      <w:r>
        <w:rPr>
          <w:rFonts w:ascii="黑体" w:eastAsia="黑体" w:hAnsi="黑体" w:cs="黑体" w:hint="eastAsia"/>
          <w:bCs/>
          <w:kern w:val="0"/>
          <w:sz w:val="32"/>
          <w:szCs w:val="32"/>
        </w:rPr>
        <w:t>五、</w:t>
      </w:r>
      <w:r>
        <w:rPr>
          <w:rFonts w:ascii="黑体" w:eastAsia="黑体" w:hAnsi="黑体" w:cs="黑体" w:hint="eastAsia"/>
          <w:bCs/>
          <w:kern w:val="0"/>
          <w:sz w:val="32"/>
          <w:szCs w:val="32"/>
        </w:rPr>
        <w:t>绩效预算信息情况</w:t>
      </w:r>
    </w:p>
    <w:p w:rsidR="006E54AD" w:rsidRDefault="00CE0060">
      <w:pPr>
        <w:numPr>
          <w:ilvl w:val="0"/>
          <w:numId w:val="1"/>
        </w:numPr>
        <w:spacing w:line="560" w:lineRule="exact"/>
        <w:rPr>
          <w:rFonts w:ascii="Times New Roman" w:hAnsi="宋体"/>
          <w:sz w:val="28"/>
        </w:rPr>
      </w:pPr>
      <w:r>
        <w:rPr>
          <w:rFonts w:ascii="仿宋" w:eastAsia="仿宋" w:hAnsi="仿宋" w:cs="仿宋" w:hint="eastAsia"/>
          <w:sz w:val="32"/>
          <w:szCs w:val="32"/>
        </w:rPr>
        <w:t>部门整体绩效目标</w:t>
      </w:r>
    </w:p>
    <w:p w:rsidR="006E54AD" w:rsidRDefault="00CE0060">
      <w:pPr>
        <w:spacing w:line="560" w:lineRule="exact"/>
        <w:rPr>
          <w:rFonts w:ascii="楷体" w:eastAsia="楷体" w:hAnsi="楷体" w:cs="楷体"/>
          <w:sz w:val="32"/>
          <w:szCs w:val="32"/>
        </w:rPr>
      </w:pPr>
      <w:r>
        <w:rPr>
          <w:rFonts w:ascii="楷体" w:eastAsia="楷体" w:hAnsi="楷体" w:cs="楷体" w:hint="eastAsia"/>
          <w:sz w:val="32"/>
          <w:szCs w:val="32"/>
        </w:rPr>
        <w:t>（一）总体绩效目标</w:t>
      </w:r>
      <w:r w:rsidR="006E54AD">
        <w:rPr>
          <w:rFonts w:ascii="楷体" w:eastAsia="楷体" w:hAnsi="楷体" w:cs="楷体" w:hint="eastAsia"/>
          <w:sz w:val="32"/>
          <w:szCs w:val="32"/>
        </w:rPr>
        <w:fldChar w:fldCharType="begin"/>
      </w:r>
      <w:r>
        <w:rPr>
          <w:rFonts w:ascii="楷体" w:eastAsia="楷体" w:hAnsi="楷体" w:cs="楷体" w:hint="eastAsia"/>
          <w:sz w:val="32"/>
          <w:szCs w:val="32"/>
        </w:rPr>
        <w:instrText xml:space="preserve"> TC </w:instrText>
      </w:r>
      <w:bookmarkStart w:id="0" w:name="_Toc30058072"/>
      <w:r>
        <w:rPr>
          <w:rFonts w:ascii="楷体" w:eastAsia="楷体" w:hAnsi="楷体" w:cs="楷体" w:hint="eastAsia"/>
          <w:sz w:val="32"/>
          <w:szCs w:val="32"/>
        </w:rPr>
        <w:instrText>总体绩效目标</w:instrText>
      </w:r>
      <w:bookmarkEnd w:id="0"/>
      <w:r>
        <w:rPr>
          <w:rFonts w:ascii="楷体" w:eastAsia="楷体" w:hAnsi="楷体" w:cs="楷体" w:hint="eastAsia"/>
          <w:sz w:val="32"/>
          <w:szCs w:val="32"/>
        </w:rPr>
        <w:instrText xml:space="preserve"> \f A \l 1 </w:instrText>
      </w:r>
      <w:r w:rsidR="006E54AD">
        <w:rPr>
          <w:rFonts w:ascii="楷体" w:eastAsia="楷体" w:hAnsi="楷体" w:cs="楷体" w:hint="eastAsia"/>
          <w:sz w:val="32"/>
          <w:szCs w:val="32"/>
        </w:rPr>
        <w:fldChar w:fldCharType="end"/>
      </w:r>
    </w:p>
    <w:p w:rsidR="006E54AD" w:rsidRDefault="00CE0060">
      <w:pPr>
        <w:spacing w:line="560" w:lineRule="exact"/>
        <w:jc w:val="left"/>
        <w:rPr>
          <w:rFonts w:ascii="仿宋" w:eastAsia="仿宋" w:hAnsi="仿宋" w:cs="仿宋"/>
          <w:sz w:val="32"/>
          <w:szCs w:val="32"/>
        </w:rPr>
      </w:pPr>
      <w:r>
        <w:rPr>
          <w:rFonts w:ascii="仿宋" w:eastAsia="仿宋" w:hAnsi="仿宋" w:cs="仿宋" w:hint="eastAsia"/>
          <w:sz w:val="32"/>
          <w:szCs w:val="32"/>
        </w:rPr>
        <w:t xml:space="preserve">  1</w:t>
      </w:r>
      <w:r>
        <w:rPr>
          <w:rFonts w:ascii="仿宋" w:eastAsia="仿宋" w:hAnsi="仿宋" w:cs="仿宋" w:hint="eastAsia"/>
          <w:sz w:val="32"/>
          <w:szCs w:val="32"/>
        </w:rPr>
        <w:t>、</w:t>
      </w:r>
      <w:r>
        <w:rPr>
          <w:rFonts w:ascii="仿宋" w:eastAsia="仿宋" w:hAnsi="仿宋" w:cs="仿宋" w:hint="eastAsia"/>
          <w:sz w:val="32"/>
          <w:szCs w:val="32"/>
        </w:rPr>
        <w:t>负责党的建设制度改革的宏观指导，综合研究党的组织工作、干部工作、人才工作。负责全县党员队伍建设、党的组织制度、党内生活制度建设的宏观指导。负责全县领导班子和干部队伍建设的宏观管理，加强领导干部管理监督，促进领导干部廉洁自律，对全</w:t>
      </w:r>
      <w:r>
        <w:rPr>
          <w:rFonts w:ascii="仿宋" w:eastAsia="仿宋" w:hAnsi="仿宋" w:cs="仿宋" w:hint="eastAsia"/>
          <w:sz w:val="32"/>
          <w:szCs w:val="32"/>
        </w:rPr>
        <w:lastRenderedPageBreak/>
        <w:t>县领导干部使用进行调研考核，确保干部清正廉洁。加强干部档案工作，提高科学管理水平，有效保护和利用档案，实现档案管理工作的科学化、现代化，通过专网，提高工作效率。负责公务员、参</w:t>
      </w:r>
      <w:r>
        <w:rPr>
          <w:rFonts w:ascii="仿宋" w:eastAsia="仿宋" w:hAnsi="仿宋" w:cs="仿宋" w:hint="eastAsia"/>
          <w:sz w:val="32"/>
          <w:szCs w:val="32"/>
        </w:rPr>
        <w:t>照公务员法管理事业单位工作人员录用调配、考核奖惩、培训和工资福利等工作，指导全县公务员、参照公务员法管理事业单位工作人员队伍建设。推进全县组织系统信息化建设，确保纪检工作及党报党刊订阅工作顺利开展。负责全县组织工作的检查督促，及时向县委反映重要情况，提出建议，完成县委交办的其他事项。</w:t>
      </w:r>
    </w:p>
    <w:p w:rsidR="006E54AD" w:rsidRDefault="00CE0060">
      <w:pPr>
        <w:spacing w:line="560" w:lineRule="exact"/>
        <w:ind w:firstLineChars="200" w:firstLine="640"/>
        <w:jc w:val="left"/>
        <w:rPr>
          <w:rFonts w:ascii="Times New Roman" w:eastAsia="方正仿宋_GBK"/>
          <w:sz w:val="28"/>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让各单位及广大干部群众放心，提高基层组织工作的效率，提高各项工作的完成率。</w:t>
      </w:r>
    </w:p>
    <w:p w:rsidR="006E54AD" w:rsidRDefault="00CE0060">
      <w:pPr>
        <w:numPr>
          <w:ilvl w:val="0"/>
          <w:numId w:val="2"/>
        </w:numPr>
        <w:spacing w:line="560" w:lineRule="exact"/>
        <w:jc w:val="left"/>
        <w:outlineLvl w:val="1"/>
        <w:rPr>
          <w:rFonts w:ascii="方正黑体_GBK" w:eastAsia="方正黑体_GBK"/>
          <w:sz w:val="28"/>
        </w:rPr>
      </w:pPr>
      <w:r>
        <w:rPr>
          <w:rFonts w:ascii="楷体" w:eastAsia="楷体" w:hAnsi="楷体" w:cs="楷体" w:hint="eastAsia"/>
          <w:sz w:val="32"/>
          <w:szCs w:val="32"/>
        </w:rPr>
        <w:t>分项绩效目标</w:t>
      </w:r>
      <w:r w:rsidR="006E54AD" w:rsidRPr="006E54AD">
        <w:rPr>
          <w:rFonts w:hint="eastAsia"/>
        </w:rPr>
        <w:fldChar w:fldCharType="begin"/>
      </w:r>
      <w:r>
        <w:rPr>
          <w:rFonts w:ascii="方正黑体_GBK" w:eastAsia="方正黑体_GBK" w:hint="eastAsia"/>
          <w:sz w:val="28"/>
        </w:rPr>
        <w:instrText xml:space="preserve"> TC </w:instrText>
      </w:r>
      <w:bookmarkStart w:id="1" w:name="_Toc30058073"/>
      <w:r>
        <w:rPr>
          <w:rFonts w:ascii="方正黑体_GBK" w:eastAsia="方正黑体_GBK" w:hint="eastAsia"/>
          <w:sz w:val="28"/>
        </w:rPr>
        <w:instrText>分项绩效目标</w:instrText>
      </w:r>
      <w:bookmarkEnd w:id="1"/>
      <w:r>
        <w:rPr>
          <w:rFonts w:ascii="方正黑体_GBK" w:eastAsia="方正黑体_GBK" w:hint="eastAsia"/>
          <w:sz w:val="28"/>
        </w:rPr>
        <w:instrText xml:space="preserve"> \f A \l 1 </w:instrText>
      </w:r>
      <w:r w:rsidR="006E54AD">
        <w:rPr>
          <w:rFonts w:ascii="方正黑体_GBK" w:eastAsia="方正黑体_GBK" w:hint="eastAsia"/>
          <w:sz w:val="28"/>
        </w:rPr>
        <w:fldChar w:fldCharType="end"/>
      </w:r>
    </w:p>
    <w:p w:rsidR="006E54AD" w:rsidRDefault="00CE0060">
      <w:pPr>
        <w:spacing w:line="560" w:lineRule="exact"/>
        <w:ind w:firstLineChars="200" w:firstLine="643"/>
        <w:jc w:val="left"/>
        <w:outlineLvl w:val="1"/>
        <w:rPr>
          <w:rFonts w:ascii="仿宋" w:eastAsia="仿宋" w:hAnsi="仿宋" w:cs="仿宋"/>
          <w:b/>
          <w:bCs/>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w:t>
      </w:r>
      <w:r>
        <w:rPr>
          <w:rFonts w:ascii="仿宋" w:eastAsia="仿宋" w:hAnsi="仿宋" w:cs="仿宋" w:hint="eastAsia"/>
          <w:b/>
          <w:bCs/>
          <w:sz w:val="32"/>
          <w:szCs w:val="32"/>
        </w:rPr>
        <w:t>党员和党组织建设</w:t>
      </w:r>
    </w:p>
    <w:p w:rsidR="006E54AD" w:rsidRDefault="00CE006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绩效目标：党员和党组织建设，负责全县党组织建设，加强</w:t>
      </w:r>
      <w:r>
        <w:rPr>
          <w:rFonts w:ascii="仿宋" w:eastAsia="仿宋" w:hAnsi="仿宋" w:cs="仿宋" w:hint="eastAsia"/>
          <w:sz w:val="32"/>
          <w:szCs w:val="32"/>
        </w:rPr>
        <w:t xml:space="preserve"> </w:t>
      </w:r>
      <w:r>
        <w:rPr>
          <w:rFonts w:ascii="仿宋" w:eastAsia="仿宋" w:hAnsi="仿宋" w:cs="仿宋" w:hint="eastAsia"/>
          <w:sz w:val="32"/>
          <w:szCs w:val="32"/>
        </w:rPr>
        <w:t>基层领导班子建设，加强非公经济组织和社会组织党建工作，不断提高执政能力和领导水平。</w:t>
      </w:r>
    </w:p>
    <w:p w:rsidR="006E54AD" w:rsidRDefault="00CE006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绩效指标：非公经济组织和社会组织工作完成量达到</w:t>
      </w:r>
      <w:r>
        <w:rPr>
          <w:rFonts w:ascii="仿宋" w:eastAsia="仿宋" w:hAnsi="仿宋" w:cs="仿宋" w:hint="eastAsia"/>
          <w:sz w:val="32"/>
          <w:szCs w:val="32"/>
        </w:rPr>
        <w:t>70%</w:t>
      </w:r>
      <w:r>
        <w:rPr>
          <w:rFonts w:ascii="仿宋" w:eastAsia="仿宋" w:hAnsi="仿宋" w:cs="仿宋" w:hint="eastAsia"/>
          <w:sz w:val="32"/>
          <w:szCs w:val="32"/>
        </w:rPr>
        <w:t>，农村干部各项待遇保障达到</w:t>
      </w:r>
      <w:r>
        <w:rPr>
          <w:rFonts w:ascii="仿宋" w:eastAsia="仿宋" w:hAnsi="仿宋" w:cs="仿宋" w:hint="eastAsia"/>
          <w:sz w:val="32"/>
          <w:szCs w:val="32"/>
        </w:rPr>
        <w:t>90%</w:t>
      </w:r>
      <w:r>
        <w:rPr>
          <w:rFonts w:ascii="仿宋" w:eastAsia="仿宋" w:hAnsi="仿宋" w:cs="仿宋" w:hint="eastAsia"/>
          <w:sz w:val="32"/>
          <w:szCs w:val="32"/>
        </w:rPr>
        <w:t>。</w:t>
      </w:r>
    </w:p>
    <w:p w:rsidR="006E54AD" w:rsidRDefault="00CE0060">
      <w:pPr>
        <w:spacing w:line="560" w:lineRule="exact"/>
        <w:ind w:firstLineChars="200" w:firstLine="643"/>
        <w:jc w:val="left"/>
        <w:outlineLvl w:val="1"/>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、干部管理</w:t>
      </w:r>
    </w:p>
    <w:p w:rsidR="006E54AD" w:rsidRDefault="00CE0060" w:rsidP="006E54AD">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绩效目标：负责全县各级领导班子和干部队伍建设的宏观管理，做好乡镇领导班子换届工作。</w:t>
      </w:r>
    </w:p>
    <w:p w:rsidR="006E54AD" w:rsidRDefault="00CE006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绩效指标：领导班子换届工作完成量达到</w:t>
      </w:r>
      <w:r>
        <w:rPr>
          <w:rFonts w:ascii="仿宋" w:eastAsia="仿宋" w:hAnsi="仿宋" w:cs="仿宋" w:hint="eastAsia"/>
          <w:sz w:val="32"/>
          <w:szCs w:val="32"/>
        </w:rPr>
        <w:t>80%</w:t>
      </w:r>
      <w:r>
        <w:rPr>
          <w:rFonts w:ascii="仿宋" w:eastAsia="仿宋" w:hAnsi="仿宋" w:cs="仿宋" w:hint="eastAsia"/>
          <w:sz w:val="32"/>
          <w:szCs w:val="32"/>
        </w:rPr>
        <w:t>，县管干部年度考核评价工作完成量占计划工作完成量达到</w:t>
      </w:r>
      <w:r>
        <w:rPr>
          <w:rFonts w:ascii="仿宋" w:eastAsia="仿宋" w:hAnsi="仿宋" w:cs="仿宋" w:hint="eastAsia"/>
          <w:sz w:val="32"/>
          <w:szCs w:val="32"/>
        </w:rPr>
        <w:t>85%</w:t>
      </w:r>
      <w:r>
        <w:rPr>
          <w:rFonts w:ascii="仿宋" w:eastAsia="仿宋" w:hAnsi="仿宋" w:cs="仿宋" w:hint="eastAsia"/>
          <w:sz w:val="32"/>
          <w:szCs w:val="32"/>
        </w:rPr>
        <w:t>。</w:t>
      </w:r>
    </w:p>
    <w:p w:rsidR="006E54AD" w:rsidRDefault="00CE0060">
      <w:pPr>
        <w:spacing w:line="560" w:lineRule="exact"/>
        <w:ind w:firstLineChars="200" w:firstLine="643"/>
        <w:jc w:val="left"/>
        <w:outlineLvl w:val="1"/>
        <w:rPr>
          <w:rFonts w:ascii="仿宋" w:eastAsia="仿宋" w:hAnsi="仿宋" w:cs="仿宋"/>
          <w:b/>
          <w:bCs/>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、人才队伍建设</w:t>
      </w:r>
    </w:p>
    <w:p w:rsidR="006E54AD" w:rsidRDefault="00CE0060" w:rsidP="006E54AD">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绩效目标：负责全县人才工作队伍建设，对全县人才工作和人</w:t>
      </w:r>
      <w:r>
        <w:rPr>
          <w:rFonts w:ascii="仿宋" w:eastAsia="仿宋" w:hAnsi="仿宋" w:cs="仿宋" w:hint="eastAsia"/>
          <w:sz w:val="32"/>
          <w:szCs w:val="32"/>
        </w:rPr>
        <w:lastRenderedPageBreak/>
        <w:t>才队伍建设进行宏观指导、综合协调和督促。</w:t>
      </w:r>
    </w:p>
    <w:p w:rsidR="006E54AD" w:rsidRDefault="00CE006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绩效指标：重点人才工程年度目标任务完成达到</w:t>
      </w:r>
      <w:r>
        <w:rPr>
          <w:rFonts w:ascii="仿宋" w:eastAsia="仿宋" w:hAnsi="仿宋" w:cs="仿宋" w:hint="eastAsia"/>
          <w:sz w:val="32"/>
          <w:szCs w:val="32"/>
        </w:rPr>
        <w:t>80%</w:t>
      </w:r>
      <w:r>
        <w:rPr>
          <w:rFonts w:ascii="仿宋" w:eastAsia="仿宋" w:hAnsi="仿宋" w:cs="仿宋" w:hint="eastAsia"/>
          <w:sz w:val="32"/>
          <w:szCs w:val="32"/>
        </w:rPr>
        <w:t>。</w:t>
      </w:r>
    </w:p>
    <w:p w:rsidR="006E54AD" w:rsidRDefault="00CE0060" w:rsidP="006E54AD">
      <w:pPr>
        <w:spacing w:line="560" w:lineRule="exact"/>
        <w:ind w:leftChars="100" w:left="210"/>
        <w:jc w:val="left"/>
        <w:outlineLvl w:val="1"/>
        <w:rPr>
          <w:rFonts w:ascii="仿宋" w:eastAsia="仿宋" w:hAnsi="仿宋" w:cs="仿宋"/>
          <w:b/>
          <w:bCs/>
          <w:sz w:val="32"/>
          <w:szCs w:val="32"/>
        </w:rPr>
      </w:pPr>
      <w:r>
        <w:rPr>
          <w:rFonts w:ascii="仿宋" w:eastAsia="仿宋" w:hAnsi="仿宋" w:cs="仿宋" w:hint="eastAsia"/>
          <w:b/>
          <w:bCs/>
          <w:sz w:val="32"/>
          <w:szCs w:val="32"/>
        </w:rPr>
        <w:t xml:space="preserve">   4</w:t>
      </w:r>
      <w:r>
        <w:rPr>
          <w:rFonts w:ascii="仿宋" w:eastAsia="仿宋" w:hAnsi="仿宋" w:cs="仿宋" w:hint="eastAsia"/>
          <w:b/>
          <w:bCs/>
          <w:sz w:val="32"/>
          <w:szCs w:val="32"/>
        </w:rPr>
        <w:t>、组织事务管理</w:t>
      </w:r>
    </w:p>
    <w:p w:rsidR="006E54AD" w:rsidRDefault="00CE0060" w:rsidP="006E54AD">
      <w:pPr>
        <w:spacing w:line="560" w:lineRule="exact"/>
        <w:ind w:leftChars="100" w:left="210" w:firstLineChars="200" w:firstLine="640"/>
        <w:jc w:val="left"/>
        <w:outlineLvl w:val="1"/>
        <w:rPr>
          <w:rFonts w:ascii="仿宋" w:eastAsia="仿宋" w:hAnsi="仿宋" w:cs="仿宋"/>
          <w:sz w:val="32"/>
          <w:szCs w:val="32"/>
        </w:rPr>
      </w:pPr>
      <w:r>
        <w:rPr>
          <w:rFonts w:ascii="仿宋" w:eastAsia="仿宋" w:hAnsi="仿宋" w:cs="仿宋" w:hint="eastAsia"/>
          <w:sz w:val="32"/>
          <w:szCs w:val="32"/>
        </w:rPr>
        <w:t>绩效目标：负责</w:t>
      </w:r>
      <w:proofErr w:type="gramStart"/>
      <w:r>
        <w:rPr>
          <w:rFonts w:ascii="仿宋" w:eastAsia="仿宋" w:hAnsi="仿宋" w:cs="仿宋" w:hint="eastAsia"/>
          <w:sz w:val="32"/>
          <w:szCs w:val="32"/>
        </w:rPr>
        <w:t>做好部</w:t>
      </w:r>
      <w:proofErr w:type="gramEnd"/>
      <w:r>
        <w:rPr>
          <w:rFonts w:ascii="仿宋" w:eastAsia="仿宋" w:hAnsi="仿宋" w:cs="仿宋" w:hint="eastAsia"/>
          <w:sz w:val="32"/>
          <w:szCs w:val="32"/>
        </w:rPr>
        <w:t>机关机要、文秘、信访、会议、固定资产等工作的计划安排管理。</w:t>
      </w:r>
    </w:p>
    <w:p w:rsidR="006E54AD" w:rsidRDefault="00CE0060" w:rsidP="006E54AD">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绩效指标：综合事务工作完成量达到</w:t>
      </w:r>
      <w:r>
        <w:rPr>
          <w:rFonts w:ascii="仿宋" w:eastAsia="仿宋" w:hAnsi="仿宋" w:cs="仿宋" w:hint="eastAsia"/>
          <w:sz w:val="32"/>
          <w:szCs w:val="32"/>
        </w:rPr>
        <w:t>85%</w:t>
      </w:r>
      <w:r>
        <w:rPr>
          <w:rFonts w:ascii="仿宋" w:eastAsia="仿宋" w:hAnsi="仿宋" w:cs="仿宋" w:hint="eastAsia"/>
          <w:sz w:val="32"/>
          <w:szCs w:val="32"/>
        </w:rPr>
        <w:t>。</w:t>
      </w:r>
    </w:p>
    <w:p w:rsidR="006E54AD" w:rsidRDefault="00CE0060">
      <w:pPr>
        <w:spacing w:line="560" w:lineRule="exact"/>
        <w:ind w:firstLineChars="200" w:firstLine="643"/>
        <w:jc w:val="left"/>
        <w:outlineLvl w:val="1"/>
        <w:rPr>
          <w:rFonts w:ascii="仿宋" w:eastAsia="仿宋" w:hAnsi="仿宋" w:cs="仿宋"/>
          <w:b/>
          <w:bCs/>
          <w:sz w:val="32"/>
          <w:szCs w:val="32"/>
        </w:rPr>
      </w:pPr>
      <w:r>
        <w:rPr>
          <w:rFonts w:ascii="仿宋" w:eastAsia="仿宋" w:hAnsi="仿宋" w:cs="仿宋" w:hint="eastAsia"/>
          <w:b/>
          <w:bCs/>
          <w:sz w:val="32"/>
          <w:szCs w:val="32"/>
        </w:rPr>
        <w:t>5</w:t>
      </w:r>
      <w:r>
        <w:rPr>
          <w:rFonts w:ascii="仿宋" w:eastAsia="仿宋" w:hAnsi="仿宋" w:cs="仿宋" w:hint="eastAsia"/>
          <w:b/>
          <w:bCs/>
          <w:sz w:val="32"/>
          <w:szCs w:val="32"/>
        </w:rPr>
        <w:t>、公务员队伍建设</w:t>
      </w:r>
    </w:p>
    <w:p w:rsidR="006E54AD" w:rsidRDefault="00CE0060" w:rsidP="006E54AD">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绩效目标：负责做好公务员队伍建设，负责全县公务员录用申报，加强公务员队伍建设和管理。</w:t>
      </w:r>
    </w:p>
    <w:p w:rsidR="006E54AD" w:rsidRDefault="00CE0060">
      <w:pPr>
        <w:spacing w:line="560" w:lineRule="exact"/>
        <w:ind w:firstLineChars="200" w:firstLine="640"/>
        <w:jc w:val="left"/>
        <w:rPr>
          <w:rFonts w:ascii="Times New Roman" w:eastAsia="方正仿宋_GBK"/>
          <w:sz w:val="28"/>
        </w:rPr>
      </w:pPr>
      <w:r>
        <w:rPr>
          <w:rFonts w:ascii="仿宋" w:eastAsia="仿宋" w:hAnsi="仿宋" w:cs="仿宋" w:hint="eastAsia"/>
          <w:sz w:val="32"/>
          <w:szCs w:val="32"/>
        </w:rPr>
        <w:t xml:space="preserve"> </w:t>
      </w:r>
      <w:r>
        <w:rPr>
          <w:rFonts w:ascii="仿宋" w:eastAsia="仿宋" w:hAnsi="仿宋" w:cs="仿宋" w:hint="eastAsia"/>
          <w:sz w:val="32"/>
          <w:szCs w:val="32"/>
        </w:rPr>
        <w:t>绩效指标：持续优化我县公务员队伍整体结构，公务员综合能力提高率</w:t>
      </w:r>
      <w:r>
        <w:rPr>
          <w:rFonts w:ascii="仿宋" w:eastAsia="仿宋" w:hAnsi="仿宋" w:cs="仿宋" w:hint="eastAsia"/>
          <w:sz w:val="32"/>
          <w:szCs w:val="32"/>
        </w:rPr>
        <w:t>85%</w:t>
      </w:r>
      <w:r>
        <w:rPr>
          <w:rFonts w:ascii="仿宋" w:eastAsia="仿宋" w:hAnsi="仿宋" w:cs="仿宋" w:hint="eastAsia"/>
          <w:sz w:val="32"/>
          <w:szCs w:val="32"/>
        </w:rPr>
        <w:t>。</w:t>
      </w:r>
    </w:p>
    <w:p w:rsidR="006E54AD" w:rsidRDefault="00CE0060">
      <w:pPr>
        <w:spacing w:line="560" w:lineRule="exact"/>
        <w:jc w:val="left"/>
        <w:outlineLvl w:val="1"/>
        <w:rPr>
          <w:rFonts w:ascii="Times New Roman" w:hAnsi="宋体"/>
          <w:sz w:val="28"/>
        </w:rPr>
      </w:pPr>
      <w:r>
        <w:rPr>
          <w:rFonts w:ascii="楷体" w:eastAsia="楷体" w:hAnsi="楷体" w:cs="楷体" w:hint="eastAsia"/>
          <w:sz w:val="32"/>
          <w:szCs w:val="32"/>
        </w:rPr>
        <w:t>（</w:t>
      </w:r>
      <w:r>
        <w:rPr>
          <w:rFonts w:ascii="楷体" w:eastAsia="楷体" w:hAnsi="楷体" w:cs="楷体" w:hint="eastAsia"/>
          <w:sz w:val="32"/>
          <w:szCs w:val="32"/>
        </w:rPr>
        <w:t>三</w:t>
      </w:r>
      <w:r>
        <w:rPr>
          <w:rFonts w:ascii="楷体" w:eastAsia="楷体" w:hAnsi="楷体" w:cs="楷体" w:hint="eastAsia"/>
          <w:sz w:val="32"/>
          <w:szCs w:val="32"/>
        </w:rPr>
        <w:t>）</w:t>
      </w:r>
      <w:r>
        <w:rPr>
          <w:rFonts w:ascii="楷体" w:eastAsia="楷体" w:hAnsi="楷体" w:cs="楷体" w:hint="eastAsia"/>
          <w:sz w:val="32"/>
          <w:szCs w:val="32"/>
        </w:rPr>
        <w:t>工作保障措施</w:t>
      </w:r>
      <w:r w:rsidR="006E54AD" w:rsidRPr="006E54AD">
        <w:rPr>
          <w:rFonts w:hint="eastAsia"/>
        </w:rPr>
        <w:fldChar w:fldCharType="begin"/>
      </w:r>
      <w:r>
        <w:rPr>
          <w:rFonts w:ascii="方正黑体_GBK" w:eastAsia="方正黑体_GBK" w:hint="eastAsia"/>
          <w:sz w:val="28"/>
        </w:rPr>
        <w:instrText xml:space="preserve"> TC </w:instrText>
      </w:r>
      <w:bookmarkStart w:id="2" w:name="_Toc30058074"/>
      <w:r>
        <w:rPr>
          <w:rFonts w:ascii="方正黑体_GBK" w:eastAsia="方正黑体_GBK" w:hint="eastAsia"/>
          <w:sz w:val="28"/>
        </w:rPr>
        <w:instrText>工作保障措施</w:instrText>
      </w:r>
      <w:bookmarkEnd w:id="2"/>
      <w:r>
        <w:rPr>
          <w:rFonts w:ascii="方正黑体_GBK" w:eastAsia="方正黑体_GBK" w:hint="eastAsia"/>
          <w:sz w:val="28"/>
        </w:rPr>
        <w:instrText xml:space="preserve"> \f A \l 1 </w:instrText>
      </w:r>
      <w:r w:rsidR="006E54AD">
        <w:rPr>
          <w:rFonts w:ascii="方正黑体_GBK" w:eastAsia="方正黑体_GBK" w:hint="eastAsia"/>
          <w:sz w:val="28"/>
        </w:rPr>
        <w:fldChar w:fldCharType="end"/>
      </w:r>
    </w:p>
    <w:p w:rsidR="006E54AD" w:rsidRDefault="00CE006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维护资金使用管理办法实施细则为了加强和规范资金管理，提高资金使用效益。</w:t>
      </w:r>
    </w:p>
    <w:p w:rsidR="006E54AD" w:rsidRDefault="00CE006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、根据实际情况合理制定运行维护资金使用计划，坚持做到年初有预算，年中严格执行预算，年度不突破预算，如有结余，应专项结转下年度使用，坚持厉行节约反对浪费的原则，统筹使用财政资金。</w:t>
      </w:r>
    </w:p>
    <w:p w:rsidR="006E54AD" w:rsidRDefault="00CE006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结合党建工作要求为全县转型发展提供源源不断的人才支撑和智力支持，抓好领导班子和干部队伍建设，加强领导班子和干部队伍的先进性建设和执政能力建设，提高各级领导班子执政能力和科学发展能力，建立加强乡镇干部管理，抓好村级</w:t>
      </w:r>
      <w:r>
        <w:rPr>
          <w:rFonts w:ascii="仿宋" w:eastAsia="仿宋" w:hAnsi="仿宋" w:cs="仿宋" w:hint="eastAsia"/>
          <w:sz w:val="32"/>
          <w:szCs w:val="32"/>
        </w:rPr>
        <w:t>干部管理工作的制度化、规范化，抓好组织部门自身建设，不断提高组织工作信息化水平，进一步提高组织干部的综合素质。</w:t>
      </w:r>
    </w:p>
    <w:p w:rsidR="0075168C" w:rsidRDefault="0075168C">
      <w:pPr>
        <w:spacing w:line="560" w:lineRule="exact"/>
        <w:rPr>
          <w:rFonts w:ascii="仿宋" w:eastAsia="仿宋" w:hAnsi="仿宋" w:cs="仿宋"/>
          <w:sz w:val="32"/>
          <w:szCs w:val="32"/>
        </w:rPr>
        <w:sectPr w:rsidR="0075168C">
          <w:pgSz w:w="11907" w:h="16839"/>
          <w:pgMar w:top="1984" w:right="1304" w:bottom="1134" w:left="1304" w:header="851" w:footer="992" w:gutter="0"/>
          <w:cols w:space="720"/>
          <w:docGrid w:type="lines" w:linePitch="312"/>
        </w:sectPr>
      </w:pPr>
      <w:r>
        <w:rPr>
          <w:rFonts w:ascii="仿宋" w:eastAsia="仿宋" w:hAnsi="仿宋" w:cs="仿宋" w:hint="eastAsia"/>
          <w:sz w:val="32"/>
          <w:szCs w:val="32"/>
        </w:rPr>
        <w:lastRenderedPageBreak/>
        <w:t>第二部分 预算项目绩效目标</w:t>
      </w:r>
    </w:p>
    <w:p w:rsidR="006E54AD" w:rsidRDefault="006E54AD">
      <w:pPr>
        <w:spacing w:line="560" w:lineRule="exact"/>
        <w:jc w:val="left"/>
        <w:rPr>
          <w:rFonts w:ascii="仿宋" w:eastAsia="仿宋" w:hAnsi="仿宋" w:cs="仿宋"/>
          <w:sz w:val="32"/>
          <w:szCs w:val="32"/>
        </w:rPr>
      </w:pPr>
    </w:p>
    <w:p w:rsidR="006E54AD" w:rsidRDefault="00CE0060">
      <w:pPr>
        <w:jc w:val="left"/>
        <w:outlineLvl w:val="3"/>
        <w:rPr>
          <w:rFonts w:ascii="仿宋" w:eastAsia="仿宋" w:hAnsi="仿宋" w:cs="仿宋"/>
          <w:b/>
          <w:sz w:val="32"/>
          <w:szCs w:val="32"/>
        </w:rPr>
      </w:pPr>
      <w:bookmarkStart w:id="3" w:name="_Toc63088964"/>
      <w:r>
        <w:rPr>
          <w:rFonts w:ascii="仿宋" w:eastAsia="仿宋" w:hAnsi="仿宋" w:cs="仿宋" w:hint="eastAsia"/>
          <w:b/>
          <w:sz w:val="32"/>
          <w:szCs w:val="32"/>
        </w:rPr>
        <w:t>1.2021</w:t>
      </w:r>
      <w:r>
        <w:rPr>
          <w:rFonts w:ascii="仿宋" w:eastAsia="仿宋" w:hAnsi="仿宋" w:cs="仿宋" w:hint="eastAsia"/>
          <w:b/>
          <w:sz w:val="32"/>
          <w:szCs w:val="32"/>
        </w:rPr>
        <w:t>年度下派选调生到村工作中央财政补助资金</w:t>
      </w:r>
      <w:r>
        <w:rPr>
          <w:rFonts w:ascii="仿宋" w:eastAsia="仿宋" w:hAnsi="仿宋" w:cs="仿宋" w:hint="eastAsia"/>
          <w:b/>
          <w:sz w:val="32"/>
          <w:szCs w:val="32"/>
        </w:rPr>
        <w:t xml:space="preserve"> </w:t>
      </w:r>
    </w:p>
    <w:p w:rsidR="006E54AD" w:rsidRDefault="00CE0060">
      <w:pPr>
        <w:jc w:val="left"/>
        <w:outlineLvl w:val="3"/>
        <w:rPr>
          <w:rFonts w:hAnsi="宋体"/>
          <w:b/>
          <w:sz w:val="28"/>
        </w:rPr>
      </w:pPr>
      <w:proofErr w:type="gramStart"/>
      <w:r>
        <w:rPr>
          <w:rFonts w:ascii="仿宋" w:eastAsia="仿宋" w:hAnsi="仿宋" w:cs="仿宋" w:hint="eastAsia"/>
          <w:b/>
          <w:sz w:val="32"/>
          <w:szCs w:val="32"/>
        </w:rPr>
        <w:t>冀财行</w:t>
      </w:r>
      <w:proofErr w:type="gramEnd"/>
      <w:r>
        <w:rPr>
          <w:rFonts w:ascii="仿宋" w:eastAsia="仿宋" w:hAnsi="仿宋" w:cs="仿宋" w:hint="eastAsia"/>
          <w:b/>
          <w:sz w:val="32"/>
          <w:szCs w:val="32"/>
        </w:rPr>
        <w:t>[2020]153</w:t>
      </w:r>
      <w:r>
        <w:rPr>
          <w:rFonts w:ascii="仿宋" w:eastAsia="仿宋" w:hAnsi="仿宋" w:cs="仿宋" w:hint="eastAsia"/>
          <w:b/>
          <w:sz w:val="32"/>
          <w:szCs w:val="32"/>
        </w:rPr>
        <w:t>号绩效目标表</w:t>
      </w:r>
      <w:bookmarkEnd w:id="3"/>
      <w:r w:rsidR="006E54AD" w:rsidRPr="006E54AD">
        <w:fldChar w:fldCharType="begin"/>
      </w:r>
      <w:r>
        <w:rPr>
          <w:rFonts w:ascii="方正仿宋_GBK" w:eastAsia="方正仿宋_GBK" w:hint="eastAsia"/>
          <w:b/>
          <w:sz w:val="28"/>
        </w:rPr>
        <w:instrText>TC 1</w:instrText>
      </w:r>
      <w:r>
        <w:rPr>
          <w:rFonts w:ascii="方正仿宋_GBK" w:eastAsia="方正仿宋_GBK" w:hint="eastAsia"/>
          <w:b/>
          <w:sz w:val="28"/>
        </w:rPr>
        <w:instrText>、</w:instrText>
      </w:r>
      <w:r>
        <w:rPr>
          <w:rFonts w:ascii="方正仿宋_GBK" w:eastAsia="方正仿宋_GBK" w:hint="eastAsia"/>
          <w:b/>
          <w:sz w:val="28"/>
        </w:rPr>
        <w:instrText>2021</w:instrText>
      </w:r>
      <w:r>
        <w:rPr>
          <w:rFonts w:ascii="方正仿宋_GBK" w:eastAsia="方正仿宋_GBK" w:hint="eastAsia"/>
          <w:b/>
          <w:sz w:val="28"/>
        </w:rPr>
        <w:instrText>年度下派选调生到村工作中央财政补助资金</w:instrText>
      </w:r>
      <w:r>
        <w:rPr>
          <w:rFonts w:ascii="方正仿宋_GBK" w:eastAsia="方正仿宋_GBK" w:hint="eastAsia"/>
          <w:b/>
          <w:sz w:val="28"/>
        </w:rPr>
        <w:instrText xml:space="preserve"> </w:instrText>
      </w:r>
      <w:r>
        <w:rPr>
          <w:rFonts w:ascii="方正仿宋_GBK" w:eastAsia="方正仿宋_GBK" w:hint="eastAsia"/>
          <w:b/>
          <w:sz w:val="28"/>
        </w:rPr>
        <w:instrText>冀财行</w:instrText>
      </w:r>
      <w:r>
        <w:rPr>
          <w:rFonts w:ascii="方正仿宋_GBK" w:eastAsia="方正仿宋_GBK" w:hint="eastAsia"/>
          <w:b/>
          <w:sz w:val="28"/>
        </w:rPr>
        <w:instrText>[2020]153</w:instrText>
      </w:r>
      <w:r>
        <w:rPr>
          <w:rFonts w:ascii="方正仿宋_GBK" w:eastAsia="方正仿宋_GBK" w:hint="eastAsia"/>
          <w:b/>
          <w:sz w:val="28"/>
        </w:rPr>
        <w:instrText>号绩效目标表</w:instrText>
      </w:r>
      <w:r>
        <w:rPr>
          <w:rFonts w:ascii="方正仿宋_GBK" w:eastAsia="方正仿宋_GBK" w:hint="eastAsia"/>
          <w:b/>
          <w:sz w:val="28"/>
        </w:rPr>
        <w:instrText xml:space="preserve"> \f C \l 1</w:instrText>
      </w:r>
      <w:r w:rsidR="006E54A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6E54A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left"/>
              <w:rPr>
                <w:rFonts w:ascii="方正书宋_GBK" w:eastAsia="方正书宋_GBK"/>
                <w:b/>
              </w:rPr>
            </w:pPr>
            <w:r>
              <w:rPr>
                <w:rFonts w:ascii="方正书宋_GBK" w:eastAsia="方正书宋_GBK"/>
                <w:b/>
              </w:rPr>
              <w:t>203001</w:t>
            </w:r>
            <w:r>
              <w:rPr>
                <w:rFonts w:ascii="方正书宋_GBK" w:eastAsia="方正书宋_GBK" w:hint="eastAsia"/>
                <w:b/>
              </w:rPr>
              <w:t>中国共产党涞水县委员会组织部本级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right"/>
              <w:rPr>
                <w:rFonts w:ascii="方正书宋_GBK" w:eastAsia="方正书宋_GBK"/>
              </w:rPr>
            </w:pPr>
            <w:r>
              <w:rPr>
                <w:rFonts w:ascii="方正书宋_GBK" w:eastAsia="方正书宋_GBK" w:hint="eastAsia"/>
              </w:rPr>
              <w:t>单位：元</w:t>
            </w:r>
          </w:p>
        </w:tc>
      </w:tr>
      <w:tr w:rsidR="006E54AD">
        <w:trPr>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130623210OLMZ57K12DBS</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年度下派选调生到村工作中央财政补助资金</w:t>
            </w:r>
            <w:proofErr w:type="gramStart"/>
            <w:r>
              <w:rPr>
                <w:rFonts w:ascii="方正书宋_GBK" w:eastAsia="方正书宋_GBK" w:hint="eastAsia"/>
              </w:rPr>
              <w:t>冀财行</w:t>
            </w:r>
            <w:proofErr w:type="gramEnd"/>
            <w:r>
              <w:rPr>
                <w:rFonts w:ascii="方正书宋_GBK" w:eastAsia="方正书宋_GBK"/>
              </w:rPr>
              <w:t>[2020]153</w:t>
            </w:r>
            <w:r>
              <w:rPr>
                <w:rFonts w:ascii="方正书宋_GBK" w:eastAsia="方正书宋_GBK" w:hint="eastAsia"/>
              </w:rPr>
              <w:t>号</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77500.00</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77500.00</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0</w:t>
            </w:r>
          </w:p>
        </w:tc>
      </w:tr>
      <w:tr w:rsidR="006E54AD">
        <w:trPr>
          <w:trHeight w:val="369"/>
          <w:jc w:val="center"/>
        </w:trPr>
        <w:tc>
          <w:tcPr>
            <w:tcW w:w="1134" w:type="dxa"/>
            <w:vMerge/>
            <w:shd w:val="clear" w:color="auto" w:fill="auto"/>
            <w:vAlign w:val="center"/>
          </w:tcPr>
          <w:p w:rsidR="006E54AD" w:rsidRDefault="006E54AD">
            <w:pPr>
              <w:spacing w:line="300" w:lineRule="exact"/>
              <w:jc w:val="left"/>
              <w:outlineLvl w:val="3"/>
            </w:pPr>
          </w:p>
        </w:tc>
        <w:tc>
          <w:tcPr>
            <w:tcW w:w="8278" w:type="dxa"/>
            <w:gridSpan w:val="6"/>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主要按照中央组织部有关要求，结合我县实际，引导和鼓励优秀高校毕业生在社会主义新农村建设实践中施展才华。</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E54AD">
        <w:trPr>
          <w:trHeight w:val="369"/>
          <w:jc w:val="center"/>
        </w:trPr>
        <w:tc>
          <w:tcPr>
            <w:tcW w:w="1134" w:type="dxa"/>
            <w:vMerge/>
            <w:tcBorders>
              <w:bottom w:val="single" w:sz="6" w:space="0" w:color="000000"/>
            </w:tcBorders>
            <w:shd w:val="clear" w:color="auto" w:fill="auto"/>
            <w:vAlign w:val="center"/>
          </w:tcPr>
          <w:p w:rsidR="006E54AD" w:rsidRDefault="006E54AD">
            <w:pPr>
              <w:spacing w:line="300" w:lineRule="exact"/>
              <w:jc w:val="left"/>
              <w:outlineLvl w:val="3"/>
            </w:pPr>
          </w:p>
        </w:tc>
        <w:tc>
          <w:tcPr>
            <w:tcW w:w="2410"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100.00%</w:t>
            </w:r>
          </w:p>
        </w:tc>
      </w:tr>
      <w:tr w:rsidR="006E54AD">
        <w:trPr>
          <w:trHeight w:val="369"/>
          <w:jc w:val="center"/>
        </w:trPr>
        <w:tc>
          <w:tcPr>
            <w:tcW w:w="1134" w:type="dxa"/>
            <w:tcBorders>
              <w:bottom w:val="nil"/>
            </w:tcBorders>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保障选调生补贴及各项保险及时足额发放。</w:t>
            </w:r>
          </w:p>
          <w:p w:rsidR="006E54AD" w:rsidRDefault="00CE006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发挥自身优势，提高选调生实际操作能力。</w:t>
            </w:r>
          </w:p>
          <w:p w:rsidR="006E54AD" w:rsidRDefault="00CE006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工资由中央和省市负责，考核和管理地方负责。</w:t>
            </w:r>
          </w:p>
        </w:tc>
      </w:tr>
    </w:tbl>
    <w:p w:rsidR="006E54AD" w:rsidRDefault="006E54AD">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E54AD">
        <w:trPr>
          <w:cantSplit/>
          <w:trHeight w:val="397"/>
          <w:tblHeader/>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指标值确定依据</w:t>
            </w:r>
          </w:p>
        </w:tc>
      </w:tr>
      <w:tr w:rsidR="006E54AD">
        <w:trPr>
          <w:cantSplit/>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参保人数</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参保人数</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&lt;85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补助金发放率</w:t>
            </w:r>
            <w:r>
              <w:rPr>
                <w:rFonts w:ascii="方正书宋_GBK" w:eastAsia="方正书宋_GBK"/>
              </w:rPr>
              <w:t>(%)</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金额占计划发放金额的比率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按期完成率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补助是否按时发放</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按规定补贴</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是否按规定补贴</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创业率提高情况</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提高创业比例</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对象满意度</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通过问卷</w:t>
            </w:r>
            <w:r>
              <w:rPr>
                <w:rFonts w:ascii="方正书宋_GBK" w:eastAsia="方正书宋_GBK"/>
              </w:rPr>
              <w:t>,</w:t>
            </w:r>
            <w:r>
              <w:rPr>
                <w:rFonts w:ascii="方正书宋_GBK" w:eastAsia="方正书宋_GBK" w:hint="eastAsia"/>
              </w:rPr>
              <w:t>满意和较满意的受益对象占全部调研对象的比率</w:t>
            </w:r>
            <w:r>
              <w:rPr>
                <w:rFonts w:ascii="方正书宋_GBK" w:eastAsia="方正书宋_GBK"/>
              </w:rPr>
              <w:t>.</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bl>
    <w:p w:rsidR="006E54AD" w:rsidRDefault="006E54AD">
      <w:pPr>
        <w:spacing w:line="300" w:lineRule="exact"/>
        <w:ind w:firstLineChars="200" w:firstLine="420"/>
        <w:jc w:val="left"/>
        <w:sectPr w:rsidR="006E54AD">
          <w:pgSz w:w="11907" w:h="16839"/>
          <w:pgMar w:top="1984" w:right="1304" w:bottom="1134" w:left="1304" w:header="851" w:footer="992" w:gutter="0"/>
          <w:cols w:space="425"/>
          <w:docGrid w:type="lines" w:linePitch="312"/>
        </w:sectPr>
      </w:pPr>
    </w:p>
    <w:p w:rsidR="006E54AD" w:rsidRDefault="006E54AD">
      <w:pPr>
        <w:spacing w:line="300" w:lineRule="exact"/>
        <w:ind w:firstLineChars="200" w:firstLine="420"/>
        <w:jc w:val="left"/>
      </w:pPr>
    </w:p>
    <w:p w:rsidR="006E54AD" w:rsidRDefault="00CE0060">
      <w:pPr>
        <w:ind w:firstLineChars="200" w:firstLine="643"/>
        <w:jc w:val="left"/>
        <w:outlineLvl w:val="3"/>
        <w:rPr>
          <w:rFonts w:hAnsi="宋体"/>
          <w:b/>
          <w:sz w:val="28"/>
        </w:rPr>
      </w:pPr>
      <w:bookmarkStart w:id="4" w:name="_Toc63088965"/>
      <w:r>
        <w:rPr>
          <w:rFonts w:ascii="仿宋" w:eastAsia="仿宋" w:hAnsi="仿宋" w:cs="仿宋" w:hint="eastAsia"/>
          <w:b/>
          <w:sz w:val="32"/>
          <w:szCs w:val="32"/>
        </w:rPr>
        <w:t>2.</w:t>
      </w:r>
      <w:r>
        <w:rPr>
          <w:rFonts w:ascii="仿宋" w:eastAsia="仿宋" w:hAnsi="仿宋" w:cs="仿宋" w:hint="eastAsia"/>
          <w:b/>
          <w:sz w:val="32"/>
          <w:szCs w:val="32"/>
        </w:rPr>
        <w:t>驻村干部管理办公室经费绩效目标表</w:t>
      </w:r>
      <w:bookmarkEnd w:id="4"/>
      <w:r w:rsidR="006E54AD" w:rsidRPr="006E54AD">
        <w:fldChar w:fldCharType="begin"/>
      </w:r>
      <w:r>
        <w:rPr>
          <w:rFonts w:ascii="方正仿宋_GBK" w:eastAsia="方正仿宋_GBK" w:hint="eastAsia"/>
          <w:b/>
          <w:sz w:val="28"/>
        </w:rPr>
        <w:instrText>TC 2</w:instrText>
      </w:r>
      <w:r>
        <w:rPr>
          <w:rFonts w:ascii="方正仿宋_GBK" w:eastAsia="方正仿宋_GBK" w:hint="eastAsia"/>
          <w:b/>
          <w:sz w:val="28"/>
        </w:rPr>
        <w:instrText>、驻村干部管理办公室经费绩效目标表</w:instrText>
      </w:r>
      <w:r>
        <w:rPr>
          <w:rFonts w:ascii="方正仿宋_GBK" w:eastAsia="方正仿宋_GBK" w:hint="eastAsia"/>
          <w:b/>
          <w:sz w:val="28"/>
        </w:rPr>
        <w:instrText xml:space="preserve"> \f C \l 1</w:instrText>
      </w:r>
      <w:r w:rsidR="006E54A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6E54A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left"/>
              <w:rPr>
                <w:rFonts w:ascii="方正书宋_GBK" w:eastAsia="方正书宋_GBK"/>
                <w:b/>
              </w:rPr>
            </w:pPr>
            <w:r>
              <w:rPr>
                <w:rFonts w:ascii="方正书宋_GBK" w:eastAsia="方正书宋_GBK"/>
                <w:b/>
              </w:rPr>
              <w:t>203001</w:t>
            </w:r>
            <w:r>
              <w:rPr>
                <w:rFonts w:ascii="方正书宋_GBK" w:eastAsia="方正书宋_GBK" w:hint="eastAsia"/>
                <w:b/>
              </w:rPr>
              <w:t>中国共产党涞水县委员会组织部本级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right"/>
              <w:rPr>
                <w:rFonts w:ascii="方正书宋_GBK" w:eastAsia="方正书宋_GBK"/>
              </w:rPr>
            </w:pPr>
            <w:r>
              <w:rPr>
                <w:rFonts w:ascii="方正书宋_GBK" w:eastAsia="方正书宋_GBK" w:hint="eastAsia"/>
              </w:rPr>
              <w:t>单位：元</w:t>
            </w:r>
          </w:p>
        </w:tc>
      </w:tr>
      <w:tr w:rsidR="006E54AD">
        <w:trPr>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1306232111QO11GLHR2MT</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驻村干部管理办公室经费</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250000.00</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250000.00</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0</w:t>
            </w:r>
          </w:p>
        </w:tc>
      </w:tr>
      <w:tr w:rsidR="006E54AD">
        <w:trPr>
          <w:trHeight w:val="369"/>
          <w:jc w:val="center"/>
        </w:trPr>
        <w:tc>
          <w:tcPr>
            <w:tcW w:w="1134" w:type="dxa"/>
            <w:vMerge/>
            <w:shd w:val="clear" w:color="auto" w:fill="auto"/>
            <w:vAlign w:val="center"/>
          </w:tcPr>
          <w:p w:rsidR="006E54AD" w:rsidRDefault="006E54AD">
            <w:pPr>
              <w:spacing w:line="300" w:lineRule="exact"/>
              <w:jc w:val="left"/>
              <w:outlineLvl w:val="3"/>
            </w:pPr>
          </w:p>
        </w:tc>
        <w:tc>
          <w:tcPr>
            <w:tcW w:w="8278" w:type="dxa"/>
            <w:gridSpan w:val="6"/>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改善驻村干部工作生活条件，使驻村干部更好的投入扶贫攻坚任务工作中，加快脱贫攻坚步伐规范专项工作经费使用管理。</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E54AD">
        <w:trPr>
          <w:trHeight w:val="369"/>
          <w:jc w:val="center"/>
        </w:trPr>
        <w:tc>
          <w:tcPr>
            <w:tcW w:w="1134" w:type="dxa"/>
            <w:vMerge/>
            <w:tcBorders>
              <w:bottom w:val="single" w:sz="6" w:space="0" w:color="000000"/>
            </w:tcBorders>
            <w:shd w:val="clear" w:color="auto" w:fill="auto"/>
            <w:vAlign w:val="center"/>
          </w:tcPr>
          <w:p w:rsidR="006E54AD" w:rsidRDefault="006E54AD">
            <w:pPr>
              <w:spacing w:line="300" w:lineRule="exact"/>
              <w:jc w:val="left"/>
              <w:outlineLvl w:val="3"/>
            </w:pPr>
          </w:p>
        </w:tc>
        <w:tc>
          <w:tcPr>
            <w:tcW w:w="2410"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100.00%</w:t>
            </w:r>
          </w:p>
        </w:tc>
      </w:tr>
      <w:tr w:rsidR="006E54AD">
        <w:trPr>
          <w:trHeight w:val="369"/>
          <w:jc w:val="center"/>
        </w:trPr>
        <w:tc>
          <w:tcPr>
            <w:tcW w:w="1134" w:type="dxa"/>
            <w:tcBorders>
              <w:bottom w:val="nil"/>
            </w:tcBorders>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为进一步加强贫困村脱贫攻坚工作切实推进脱贫开发的各项工作为工作开展提供良好的办公条件。</w:t>
            </w:r>
          </w:p>
          <w:p w:rsidR="006E54AD" w:rsidRDefault="00CE006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加强日常管理、强化组织保障、更好的发挥驻村工作队脱贫攻坚生力军作用。</w:t>
            </w:r>
          </w:p>
          <w:p w:rsidR="006E54AD" w:rsidRDefault="00CE006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三级指标</w:t>
            </w:r>
          </w:p>
        </w:tc>
      </w:tr>
    </w:tbl>
    <w:p w:rsidR="006E54AD" w:rsidRDefault="006E54AD">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E54AD">
        <w:trPr>
          <w:cantSplit/>
          <w:trHeight w:val="397"/>
          <w:tblHeader/>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指标值确定依据</w:t>
            </w:r>
          </w:p>
        </w:tc>
      </w:tr>
      <w:tr w:rsidR="006E54AD">
        <w:trPr>
          <w:cantSplit/>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制作宣传展板的数量</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驻村工作制作宣传工作展板的个数</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个数</w:t>
            </w:r>
          </w:p>
        </w:tc>
        <w:tc>
          <w:tcPr>
            <w:tcW w:w="1701" w:type="dxa"/>
            <w:shd w:val="clear" w:color="auto" w:fill="auto"/>
            <w:vAlign w:val="center"/>
          </w:tcPr>
          <w:p w:rsidR="006E54AD" w:rsidRDefault="00CE0060">
            <w:pPr>
              <w:spacing w:line="300" w:lineRule="exact"/>
              <w:jc w:val="left"/>
              <w:rPr>
                <w:rFonts w:ascii="方正书宋_GBK" w:eastAsia="方正书宋_GBK"/>
              </w:rPr>
            </w:pPr>
            <w:proofErr w:type="gramStart"/>
            <w:r>
              <w:rPr>
                <w:rFonts w:ascii="方正书宋_GBK" w:eastAsia="方正书宋_GBK" w:hint="eastAsia"/>
              </w:rPr>
              <w:t>依依据</w:t>
            </w:r>
            <w:proofErr w:type="gramEnd"/>
            <w:r>
              <w:rPr>
                <w:rFonts w:ascii="方正书宋_GBK" w:eastAsia="方正书宋_GBK" w:hint="eastAsia"/>
              </w:rPr>
              <w:t>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资金支付率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资金支付率占总资金的比率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proofErr w:type="gramStart"/>
            <w:r>
              <w:rPr>
                <w:rFonts w:ascii="方正书宋_GBK" w:eastAsia="方正书宋_GBK" w:hint="eastAsia"/>
              </w:rPr>
              <w:t>依依据</w:t>
            </w:r>
            <w:proofErr w:type="gramEnd"/>
            <w:r>
              <w:rPr>
                <w:rFonts w:ascii="方正书宋_GBK" w:eastAsia="方正书宋_GBK" w:hint="eastAsia"/>
              </w:rPr>
              <w:t>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完成率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按照要求和计划完成研究任务的项目完成率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proofErr w:type="gramStart"/>
            <w:r>
              <w:rPr>
                <w:rFonts w:ascii="方正书宋_GBK" w:eastAsia="方正书宋_GBK" w:hint="eastAsia"/>
              </w:rPr>
              <w:t>依依据</w:t>
            </w:r>
            <w:proofErr w:type="gramEnd"/>
            <w:r>
              <w:rPr>
                <w:rFonts w:ascii="方正书宋_GBK" w:eastAsia="方正书宋_GBK" w:hint="eastAsia"/>
              </w:rPr>
              <w:t>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人均会议成本</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人均每天会议费用标准</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&lt;85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proofErr w:type="gramStart"/>
            <w:r>
              <w:rPr>
                <w:rFonts w:ascii="方正书宋_GBK" w:eastAsia="方正书宋_GBK" w:hint="eastAsia"/>
              </w:rPr>
              <w:t>依依据</w:t>
            </w:r>
            <w:proofErr w:type="gramEnd"/>
            <w:r>
              <w:rPr>
                <w:rFonts w:ascii="方正书宋_GBK" w:eastAsia="方正书宋_GBK" w:hint="eastAsia"/>
              </w:rPr>
              <w:t>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驻村工作效率提高率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充分发挥驻村工作队在脱贫攻坚工作中的生力军作用的比率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proofErr w:type="gramStart"/>
            <w:r>
              <w:rPr>
                <w:rFonts w:ascii="方正书宋_GBK" w:eastAsia="方正书宋_GBK" w:hint="eastAsia"/>
              </w:rPr>
              <w:t>依依据</w:t>
            </w:r>
            <w:proofErr w:type="gramEnd"/>
            <w:r>
              <w:rPr>
                <w:rFonts w:ascii="方正书宋_GBK" w:eastAsia="方正书宋_GBK" w:hint="eastAsia"/>
              </w:rPr>
              <w:t>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通过问卷调查</w:t>
            </w:r>
            <w:r>
              <w:rPr>
                <w:rFonts w:ascii="方正书宋_GBK" w:eastAsia="方正书宋_GBK"/>
              </w:rPr>
              <w:t>,</w:t>
            </w:r>
            <w:r>
              <w:rPr>
                <w:rFonts w:ascii="方正书宋_GBK" w:eastAsia="方正书宋_GBK" w:hint="eastAsia"/>
              </w:rPr>
              <w:t>满意和较满意的受益对象占全部调研对象的比率</w:t>
            </w:r>
            <w:r>
              <w:rPr>
                <w:rFonts w:ascii="方正书宋_GBK" w:eastAsia="方正书宋_GBK"/>
              </w:rPr>
              <w:t>.</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proofErr w:type="gramStart"/>
            <w:r>
              <w:rPr>
                <w:rFonts w:ascii="方正书宋_GBK" w:eastAsia="方正书宋_GBK" w:hint="eastAsia"/>
              </w:rPr>
              <w:t>依依据</w:t>
            </w:r>
            <w:proofErr w:type="gramEnd"/>
            <w:r>
              <w:rPr>
                <w:rFonts w:ascii="方正书宋_GBK" w:eastAsia="方正书宋_GBK" w:hint="eastAsia"/>
              </w:rPr>
              <w:t>领导批示</w:t>
            </w:r>
          </w:p>
        </w:tc>
      </w:tr>
    </w:tbl>
    <w:p w:rsidR="006E54AD" w:rsidRDefault="006E54AD">
      <w:pPr>
        <w:spacing w:line="300" w:lineRule="exact"/>
        <w:ind w:firstLineChars="200" w:firstLine="420"/>
        <w:jc w:val="left"/>
        <w:sectPr w:rsidR="006E54AD">
          <w:pgSz w:w="11907" w:h="16839"/>
          <w:pgMar w:top="1984" w:right="1304" w:bottom="1134" w:left="1304" w:header="851" w:footer="992" w:gutter="0"/>
          <w:cols w:space="425"/>
          <w:docGrid w:type="lines" w:linePitch="312"/>
        </w:sectPr>
      </w:pPr>
    </w:p>
    <w:p w:rsidR="006E54AD" w:rsidRDefault="006E54AD">
      <w:pPr>
        <w:spacing w:line="300" w:lineRule="exact"/>
        <w:ind w:firstLineChars="200" w:firstLine="420"/>
        <w:jc w:val="left"/>
      </w:pPr>
    </w:p>
    <w:p w:rsidR="006E54AD" w:rsidRDefault="00CE0060">
      <w:pPr>
        <w:ind w:firstLineChars="200" w:firstLine="643"/>
        <w:jc w:val="left"/>
        <w:outlineLvl w:val="3"/>
        <w:rPr>
          <w:rFonts w:hAnsi="宋体"/>
          <w:b/>
          <w:sz w:val="28"/>
        </w:rPr>
      </w:pPr>
      <w:bookmarkStart w:id="5" w:name="_Toc63088966"/>
      <w:r>
        <w:rPr>
          <w:rFonts w:ascii="仿宋" w:eastAsia="仿宋" w:hAnsi="仿宋" w:cs="仿宋" w:hint="eastAsia"/>
          <w:b/>
          <w:sz w:val="32"/>
          <w:szCs w:val="32"/>
        </w:rPr>
        <w:t>3.</w:t>
      </w:r>
      <w:r>
        <w:rPr>
          <w:rFonts w:ascii="仿宋" w:eastAsia="仿宋" w:hAnsi="仿宋" w:cs="仿宋" w:hint="eastAsia"/>
          <w:b/>
          <w:sz w:val="32"/>
          <w:szCs w:val="32"/>
        </w:rPr>
        <w:t>”四清“借干维稳工作经费绩效目标表</w:t>
      </w:r>
      <w:bookmarkEnd w:id="5"/>
      <w:r w:rsidR="006E54AD" w:rsidRPr="006E54AD">
        <w:fldChar w:fldCharType="begin"/>
      </w:r>
      <w:r>
        <w:rPr>
          <w:rFonts w:ascii="方正仿宋_GBK" w:eastAsia="方正仿宋_GBK" w:hint="eastAsia"/>
          <w:b/>
          <w:sz w:val="28"/>
        </w:rPr>
        <w:instrText>TC 3</w:instrText>
      </w:r>
      <w:r>
        <w:rPr>
          <w:rFonts w:ascii="方正仿宋_GBK" w:eastAsia="方正仿宋_GBK" w:hint="eastAsia"/>
          <w:b/>
          <w:sz w:val="28"/>
        </w:rPr>
        <w:instrText>、</w:instrText>
      </w:r>
      <w:r>
        <w:rPr>
          <w:rFonts w:ascii="方正仿宋_GBK" w:eastAsia="方正仿宋_GBK" w:hint="eastAsia"/>
          <w:b/>
          <w:sz w:val="28"/>
        </w:rPr>
        <w:instrText>\</w:instrText>
      </w:r>
      <w:r>
        <w:rPr>
          <w:rFonts w:ascii="方正仿宋_GBK" w:eastAsia="方正仿宋_GBK" w:hint="eastAsia"/>
          <w:b/>
          <w:sz w:val="28"/>
        </w:rPr>
        <w:instrText>”四清</w:instrText>
      </w:r>
      <w:r>
        <w:rPr>
          <w:rFonts w:ascii="方正仿宋_GBK" w:eastAsia="方正仿宋_GBK" w:hint="eastAsia"/>
          <w:b/>
          <w:sz w:val="28"/>
        </w:rPr>
        <w:instrText>\</w:instrText>
      </w:r>
      <w:r>
        <w:rPr>
          <w:rFonts w:ascii="方正仿宋_GBK" w:eastAsia="方正仿宋_GBK" w:hint="eastAsia"/>
          <w:b/>
          <w:sz w:val="28"/>
        </w:rPr>
        <w:instrText>“借干维稳工作经费绩效目标表</w:instrText>
      </w:r>
      <w:r>
        <w:rPr>
          <w:rFonts w:ascii="方正仿宋_GBK" w:eastAsia="方正仿宋_GBK" w:hint="eastAsia"/>
          <w:b/>
          <w:sz w:val="28"/>
        </w:rPr>
        <w:instrText xml:space="preserve"> \f C \l 1</w:instrText>
      </w:r>
      <w:r w:rsidR="006E54A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6E54A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left"/>
              <w:rPr>
                <w:rFonts w:ascii="方正书宋_GBK" w:eastAsia="方正书宋_GBK"/>
                <w:b/>
              </w:rPr>
            </w:pPr>
            <w:r>
              <w:rPr>
                <w:rFonts w:ascii="方正书宋_GBK" w:eastAsia="方正书宋_GBK"/>
                <w:b/>
              </w:rPr>
              <w:t>203001</w:t>
            </w:r>
            <w:r>
              <w:rPr>
                <w:rFonts w:ascii="方正书宋_GBK" w:eastAsia="方正书宋_GBK" w:hint="eastAsia"/>
                <w:b/>
              </w:rPr>
              <w:t>中国共产党涞水县委员会组织部本级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right"/>
              <w:rPr>
                <w:rFonts w:ascii="方正书宋_GBK" w:eastAsia="方正书宋_GBK"/>
              </w:rPr>
            </w:pPr>
            <w:r>
              <w:rPr>
                <w:rFonts w:ascii="方正书宋_GBK" w:eastAsia="方正书宋_GBK" w:hint="eastAsia"/>
              </w:rPr>
              <w:t>单位：元</w:t>
            </w:r>
          </w:p>
        </w:tc>
      </w:tr>
      <w:tr w:rsidR="006E54AD">
        <w:trPr>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1306232121TPY07CRG99X</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cs"/>
              </w:rPr>
              <w:t>”</w:t>
            </w:r>
            <w:r>
              <w:rPr>
                <w:rFonts w:ascii="方正书宋_GBK" w:eastAsia="方正书宋_GBK" w:hint="eastAsia"/>
              </w:rPr>
              <w:t>四清</w:t>
            </w:r>
            <w:r>
              <w:rPr>
                <w:rFonts w:ascii="方正书宋_GBK" w:eastAsia="方正书宋_GBK" w:hint="cs"/>
              </w:rPr>
              <w:t>“</w:t>
            </w:r>
            <w:r>
              <w:rPr>
                <w:rFonts w:ascii="方正书宋_GBK" w:eastAsia="方正书宋_GBK" w:hint="eastAsia"/>
              </w:rPr>
              <w:t>借干维稳工作经费</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54000.00</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54000.00</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0</w:t>
            </w:r>
          </w:p>
        </w:tc>
      </w:tr>
      <w:tr w:rsidR="006E54AD">
        <w:trPr>
          <w:trHeight w:val="369"/>
          <w:jc w:val="center"/>
        </w:trPr>
        <w:tc>
          <w:tcPr>
            <w:tcW w:w="1134" w:type="dxa"/>
            <w:vMerge/>
            <w:shd w:val="clear" w:color="auto" w:fill="auto"/>
            <w:vAlign w:val="center"/>
          </w:tcPr>
          <w:p w:rsidR="006E54AD" w:rsidRDefault="006E54AD">
            <w:pPr>
              <w:spacing w:line="300" w:lineRule="exact"/>
              <w:jc w:val="left"/>
              <w:outlineLvl w:val="3"/>
            </w:pPr>
          </w:p>
        </w:tc>
        <w:tc>
          <w:tcPr>
            <w:tcW w:w="8278" w:type="dxa"/>
            <w:gridSpan w:val="6"/>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充分发挥好各党支部广大党员干部</w:t>
            </w:r>
            <w:proofErr w:type="gramStart"/>
            <w:r>
              <w:rPr>
                <w:rFonts w:ascii="方正书宋_GBK" w:eastAsia="方正书宋_GBK" w:hint="eastAsia"/>
              </w:rPr>
              <w:t>维稳工作</w:t>
            </w:r>
            <w:proofErr w:type="gramEnd"/>
            <w:r>
              <w:rPr>
                <w:rFonts w:ascii="方正书宋_GBK" w:eastAsia="方正书宋_GBK" w:hint="eastAsia"/>
              </w:rPr>
              <w:t>落实到实处扎实做好各项信访工作。共安排稳</w:t>
            </w:r>
            <w:proofErr w:type="gramStart"/>
            <w:r>
              <w:rPr>
                <w:rFonts w:ascii="方正书宋_GBK" w:eastAsia="方正书宋_GBK" w:hint="eastAsia"/>
              </w:rPr>
              <w:t>控信息</w:t>
            </w:r>
            <w:proofErr w:type="gramEnd"/>
            <w:r>
              <w:rPr>
                <w:rFonts w:ascii="方正书宋_GBK" w:eastAsia="方正书宋_GBK" w:hint="eastAsia"/>
              </w:rPr>
              <w:t>人员</w:t>
            </w:r>
            <w:r>
              <w:rPr>
                <w:rFonts w:ascii="方正书宋_GBK" w:eastAsia="方正书宋_GBK"/>
              </w:rPr>
              <w:t>26</w:t>
            </w:r>
            <w:r>
              <w:rPr>
                <w:rFonts w:ascii="方正书宋_GBK" w:eastAsia="方正书宋_GBK" w:hint="eastAsia"/>
              </w:rPr>
              <w:t>人。每人在敏感期发放稳控工作经费</w:t>
            </w:r>
            <w:r>
              <w:rPr>
                <w:rFonts w:ascii="方正书宋_GBK" w:eastAsia="方正书宋_GBK"/>
              </w:rPr>
              <w:t>500</w:t>
            </w:r>
            <w:r>
              <w:rPr>
                <w:rFonts w:ascii="方正书宋_GBK" w:eastAsia="方正书宋_GBK" w:hint="eastAsia"/>
              </w:rPr>
              <w:t>元。</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E54AD">
        <w:trPr>
          <w:trHeight w:val="369"/>
          <w:jc w:val="center"/>
        </w:trPr>
        <w:tc>
          <w:tcPr>
            <w:tcW w:w="1134" w:type="dxa"/>
            <w:vMerge/>
            <w:tcBorders>
              <w:bottom w:val="single" w:sz="6" w:space="0" w:color="000000"/>
            </w:tcBorders>
            <w:shd w:val="clear" w:color="auto" w:fill="auto"/>
            <w:vAlign w:val="center"/>
          </w:tcPr>
          <w:p w:rsidR="006E54AD" w:rsidRDefault="006E54AD">
            <w:pPr>
              <w:spacing w:line="300" w:lineRule="exact"/>
              <w:jc w:val="left"/>
              <w:outlineLvl w:val="3"/>
            </w:pPr>
          </w:p>
        </w:tc>
        <w:tc>
          <w:tcPr>
            <w:tcW w:w="2410"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100.00%</w:t>
            </w:r>
          </w:p>
        </w:tc>
      </w:tr>
      <w:tr w:rsidR="006E54AD">
        <w:trPr>
          <w:trHeight w:val="369"/>
          <w:jc w:val="center"/>
        </w:trPr>
        <w:tc>
          <w:tcPr>
            <w:tcW w:w="1134" w:type="dxa"/>
            <w:tcBorders>
              <w:bottom w:val="nil"/>
            </w:tcBorders>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扎实做好群众的思想宣传教育工作，稳定情况避免发生上访情况，不发生越级访和进京访。</w:t>
            </w:r>
          </w:p>
          <w:p w:rsidR="006E54AD" w:rsidRDefault="00CE006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让人民生活得更加幸福、更有尊严、让社会更加公正和谐。</w:t>
            </w:r>
          </w:p>
          <w:p w:rsidR="006E54AD" w:rsidRDefault="00CE006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充分发挥好各党支部广大党员干部</w:t>
            </w:r>
            <w:proofErr w:type="gramStart"/>
            <w:r>
              <w:rPr>
                <w:rFonts w:ascii="方正书宋_GBK" w:eastAsia="方正书宋_GBK" w:hint="eastAsia"/>
              </w:rPr>
              <w:t>维稳工作</w:t>
            </w:r>
            <w:proofErr w:type="gramEnd"/>
            <w:r>
              <w:rPr>
                <w:rFonts w:ascii="方正书宋_GBK" w:eastAsia="方正书宋_GBK" w:hint="eastAsia"/>
              </w:rPr>
              <w:t>落实到实处</w:t>
            </w:r>
            <w:r>
              <w:rPr>
                <w:rFonts w:ascii="方正书宋_GBK" w:eastAsia="方正书宋_GBK" w:hint="eastAsia"/>
              </w:rPr>
              <w:t>扎实做好各项信访工作。</w:t>
            </w:r>
          </w:p>
        </w:tc>
      </w:tr>
    </w:tbl>
    <w:p w:rsidR="006E54AD" w:rsidRDefault="006E54AD">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E54AD">
        <w:trPr>
          <w:cantSplit/>
          <w:trHeight w:val="397"/>
          <w:tblHeader/>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指标值确定依据</w:t>
            </w:r>
          </w:p>
        </w:tc>
      </w:tr>
      <w:tr w:rsidR="006E54AD">
        <w:trPr>
          <w:cantSplit/>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上访人数</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实际上访人数占总人数的比率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&lt;95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资金支付率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资金支付率占总资金的比率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完成率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维持我国社会稳定、经济的持续发展</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预算控制数</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不超过财政支持预算经费规模。</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长期稳定性</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能够长期维护社会稳定、维护人民群众根本利益</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通过问卷调查</w:t>
            </w:r>
            <w:r>
              <w:rPr>
                <w:rFonts w:ascii="方正书宋_GBK" w:eastAsia="方正书宋_GBK"/>
              </w:rPr>
              <w:t>,</w:t>
            </w:r>
            <w:r>
              <w:rPr>
                <w:rFonts w:ascii="方正书宋_GBK" w:eastAsia="方正书宋_GBK" w:hint="eastAsia"/>
              </w:rPr>
              <w:t>满意和较满意的受益对象占全部调研对象的比率</w:t>
            </w:r>
            <w:r>
              <w:rPr>
                <w:rFonts w:ascii="方正书宋_GBK" w:eastAsia="方正书宋_GBK"/>
              </w:rPr>
              <w:t>.</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bl>
    <w:p w:rsidR="006E54AD" w:rsidRDefault="006E54AD">
      <w:pPr>
        <w:spacing w:line="300" w:lineRule="exact"/>
        <w:ind w:firstLineChars="200" w:firstLine="420"/>
        <w:jc w:val="left"/>
        <w:sectPr w:rsidR="006E54AD">
          <w:pgSz w:w="11907" w:h="16839"/>
          <w:pgMar w:top="1984" w:right="1304" w:bottom="1134" w:left="1304" w:header="851" w:footer="992" w:gutter="0"/>
          <w:cols w:space="425"/>
          <w:docGrid w:type="lines" w:linePitch="312"/>
        </w:sectPr>
      </w:pPr>
    </w:p>
    <w:p w:rsidR="006E54AD" w:rsidRDefault="006E54AD">
      <w:pPr>
        <w:spacing w:line="300" w:lineRule="exact"/>
        <w:ind w:firstLineChars="200" w:firstLine="420"/>
        <w:jc w:val="left"/>
      </w:pPr>
    </w:p>
    <w:p w:rsidR="006E54AD" w:rsidRDefault="00CE0060">
      <w:pPr>
        <w:ind w:firstLineChars="200" w:firstLine="643"/>
        <w:jc w:val="left"/>
        <w:outlineLvl w:val="3"/>
        <w:rPr>
          <w:rFonts w:hAnsi="宋体"/>
          <w:b/>
          <w:sz w:val="28"/>
        </w:rPr>
      </w:pPr>
      <w:bookmarkStart w:id="6" w:name="_Toc63088967"/>
      <w:r>
        <w:rPr>
          <w:rFonts w:ascii="仿宋" w:eastAsia="仿宋" w:hAnsi="仿宋" w:cs="仿宋" w:hint="eastAsia"/>
          <w:b/>
          <w:sz w:val="32"/>
          <w:szCs w:val="32"/>
        </w:rPr>
        <w:t>4.</w:t>
      </w:r>
      <w:r>
        <w:rPr>
          <w:rFonts w:ascii="仿宋" w:eastAsia="仿宋" w:hAnsi="仿宋" w:cs="仿宋" w:hint="eastAsia"/>
          <w:b/>
          <w:sz w:val="32"/>
          <w:szCs w:val="32"/>
        </w:rPr>
        <w:t>人才工作经费绩效目标表</w:t>
      </w:r>
      <w:bookmarkEnd w:id="6"/>
      <w:r w:rsidR="006E54AD" w:rsidRPr="006E54AD">
        <w:fldChar w:fldCharType="begin"/>
      </w:r>
      <w:r>
        <w:rPr>
          <w:rFonts w:ascii="方正仿宋_GBK" w:eastAsia="方正仿宋_GBK" w:hint="eastAsia"/>
          <w:b/>
          <w:sz w:val="28"/>
        </w:rPr>
        <w:instrText>TC 4</w:instrText>
      </w:r>
      <w:r>
        <w:rPr>
          <w:rFonts w:ascii="方正仿宋_GBK" w:eastAsia="方正仿宋_GBK" w:hint="eastAsia"/>
          <w:b/>
          <w:sz w:val="28"/>
        </w:rPr>
        <w:instrText>、人才工作经费绩效目标表</w:instrText>
      </w:r>
      <w:r>
        <w:rPr>
          <w:rFonts w:ascii="方正仿宋_GBK" w:eastAsia="方正仿宋_GBK" w:hint="eastAsia"/>
          <w:b/>
          <w:sz w:val="28"/>
        </w:rPr>
        <w:instrText xml:space="preserve"> \f C \l 1</w:instrText>
      </w:r>
      <w:r w:rsidR="006E54A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6E54A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left"/>
              <w:rPr>
                <w:rFonts w:ascii="方正书宋_GBK" w:eastAsia="方正书宋_GBK"/>
                <w:b/>
              </w:rPr>
            </w:pPr>
            <w:r>
              <w:rPr>
                <w:rFonts w:ascii="方正书宋_GBK" w:eastAsia="方正书宋_GBK"/>
                <w:b/>
              </w:rPr>
              <w:t>203001</w:t>
            </w:r>
            <w:r>
              <w:rPr>
                <w:rFonts w:ascii="方正书宋_GBK" w:eastAsia="方正书宋_GBK" w:hint="eastAsia"/>
                <w:b/>
              </w:rPr>
              <w:t>中国共产党涞水县委员会组织部本级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right"/>
              <w:rPr>
                <w:rFonts w:ascii="方正书宋_GBK" w:eastAsia="方正书宋_GBK"/>
              </w:rPr>
            </w:pPr>
            <w:r>
              <w:rPr>
                <w:rFonts w:ascii="方正书宋_GBK" w:eastAsia="方正书宋_GBK" w:hint="eastAsia"/>
              </w:rPr>
              <w:t>单位：元</w:t>
            </w:r>
          </w:p>
        </w:tc>
      </w:tr>
      <w:tr w:rsidR="006E54AD">
        <w:trPr>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130623212FGMB71P8ISWB</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人才工作经费</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100000.00</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100000.00</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0</w:t>
            </w:r>
          </w:p>
        </w:tc>
      </w:tr>
      <w:tr w:rsidR="006E54AD">
        <w:trPr>
          <w:trHeight w:val="369"/>
          <w:jc w:val="center"/>
        </w:trPr>
        <w:tc>
          <w:tcPr>
            <w:tcW w:w="1134" w:type="dxa"/>
            <w:vMerge/>
            <w:shd w:val="clear" w:color="auto" w:fill="auto"/>
            <w:vAlign w:val="center"/>
          </w:tcPr>
          <w:p w:rsidR="006E54AD" w:rsidRDefault="006E54AD">
            <w:pPr>
              <w:spacing w:line="300" w:lineRule="exact"/>
              <w:jc w:val="left"/>
              <w:outlineLvl w:val="3"/>
            </w:pPr>
          </w:p>
        </w:tc>
        <w:tc>
          <w:tcPr>
            <w:tcW w:w="8278" w:type="dxa"/>
            <w:gridSpan w:val="6"/>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做好全局性人才工作事项的统筹谋划，推进重点领域和环节的人才发展改革。</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E54AD">
        <w:trPr>
          <w:trHeight w:val="369"/>
          <w:jc w:val="center"/>
        </w:trPr>
        <w:tc>
          <w:tcPr>
            <w:tcW w:w="1134" w:type="dxa"/>
            <w:vMerge/>
            <w:tcBorders>
              <w:bottom w:val="single" w:sz="6" w:space="0" w:color="000000"/>
            </w:tcBorders>
            <w:shd w:val="clear" w:color="auto" w:fill="auto"/>
            <w:vAlign w:val="center"/>
          </w:tcPr>
          <w:p w:rsidR="006E54AD" w:rsidRDefault="006E54AD">
            <w:pPr>
              <w:spacing w:line="300" w:lineRule="exact"/>
              <w:jc w:val="left"/>
              <w:outlineLvl w:val="3"/>
            </w:pPr>
          </w:p>
        </w:tc>
        <w:tc>
          <w:tcPr>
            <w:tcW w:w="2410"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100.00%</w:t>
            </w:r>
          </w:p>
        </w:tc>
      </w:tr>
      <w:tr w:rsidR="006E54AD">
        <w:trPr>
          <w:trHeight w:val="369"/>
          <w:jc w:val="center"/>
        </w:trPr>
        <w:tc>
          <w:tcPr>
            <w:tcW w:w="1134" w:type="dxa"/>
            <w:tcBorders>
              <w:bottom w:val="nil"/>
            </w:tcBorders>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负责全县人才工作，对全县人才工作进行指导。</w:t>
            </w:r>
          </w:p>
          <w:p w:rsidR="006E54AD" w:rsidRDefault="00CE006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进一步加强我县教育人才工作的培训。</w:t>
            </w:r>
          </w:p>
          <w:p w:rsidR="006E54AD" w:rsidRDefault="00CE006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提高人才工作业务素质。</w:t>
            </w:r>
          </w:p>
        </w:tc>
      </w:tr>
    </w:tbl>
    <w:p w:rsidR="006E54AD" w:rsidRDefault="006E54AD">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E54AD">
        <w:trPr>
          <w:cantSplit/>
          <w:trHeight w:val="397"/>
          <w:tblHeader/>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指标值确定依据</w:t>
            </w:r>
          </w:p>
        </w:tc>
      </w:tr>
      <w:tr w:rsidR="006E54AD">
        <w:trPr>
          <w:cantSplit/>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培训人员数量</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参与培训人员数量</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资金支付率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资金支付率占总资金的比率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按时完成率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按时完成情况</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&lt;85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会议培训成本</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完成会议培训人均成本</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&lt;80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社会影响力</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在全县产生的重要影响，得到广大受众的充分认可</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&gt;85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群众满意率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bl>
    <w:p w:rsidR="006E54AD" w:rsidRDefault="006E54AD">
      <w:pPr>
        <w:spacing w:line="300" w:lineRule="exact"/>
        <w:ind w:firstLineChars="200" w:firstLine="420"/>
        <w:jc w:val="left"/>
        <w:sectPr w:rsidR="006E54AD">
          <w:pgSz w:w="11907" w:h="16839"/>
          <w:pgMar w:top="1984" w:right="1304" w:bottom="1134" w:left="1304" w:header="851" w:footer="992" w:gutter="0"/>
          <w:cols w:space="425"/>
          <w:docGrid w:type="lines" w:linePitch="312"/>
        </w:sectPr>
      </w:pPr>
    </w:p>
    <w:p w:rsidR="006E54AD" w:rsidRDefault="006E54AD">
      <w:pPr>
        <w:spacing w:line="300" w:lineRule="exact"/>
        <w:ind w:firstLineChars="200" w:firstLine="420"/>
        <w:jc w:val="left"/>
      </w:pPr>
    </w:p>
    <w:p w:rsidR="006E54AD" w:rsidRDefault="00CE0060">
      <w:pPr>
        <w:ind w:firstLineChars="200" w:firstLine="643"/>
        <w:jc w:val="left"/>
        <w:outlineLvl w:val="3"/>
        <w:rPr>
          <w:rFonts w:hAnsi="宋体"/>
          <w:b/>
          <w:sz w:val="28"/>
        </w:rPr>
      </w:pPr>
      <w:bookmarkStart w:id="7" w:name="_Toc63088968"/>
      <w:r>
        <w:rPr>
          <w:rFonts w:ascii="仿宋" w:eastAsia="仿宋" w:hAnsi="仿宋" w:cs="仿宋" w:hint="eastAsia"/>
          <w:b/>
          <w:sz w:val="32"/>
          <w:szCs w:val="32"/>
        </w:rPr>
        <w:t>5.</w:t>
      </w:r>
      <w:r>
        <w:rPr>
          <w:rFonts w:ascii="仿宋" w:eastAsia="仿宋" w:hAnsi="仿宋" w:cs="仿宋" w:hint="eastAsia"/>
          <w:b/>
          <w:sz w:val="32"/>
          <w:szCs w:val="32"/>
        </w:rPr>
        <w:t>重点工作大督查经费绩效目标表</w:t>
      </w:r>
      <w:bookmarkEnd w:id="7"/>
      <w:r w:rsidR="006E54AD" w:rsidRPr="006E54AD">
        <w:fldChar w:fldCharType="begin"/>
      </w:r>
      <w:r>
        <w:rPr>
          <w:rFonts w:ascii="方正仿宋_GBK" w:eastAsia="方正仿宋_GBK" w:hint="eastAsia"/>
          <w:b/>
          <w:sz w:val="28"/>
        </w:rPr>
        <w:instrText>TC 5</w:instrText>
      </w:r>
      <w:r>
        <w:rPr>
          <w:rFonts w:ascii="方正仿宋_GBK" w:eastAsia="方正仿宋_GBK" w:hint="eastAsia"/>
          <w:b/>
          <w:sz w:val="28"/>
        </w:rPr>
        <w:instrText>、重点工作大督查经费绩效目标表</w:instrText>
      </w:r>
      <w:r>
        <w:rPr>
          <w:rFonts w:ascii="方正仿宋_GBK" w:eastAsia="方正仿宋_GBK" w:hint="eastAsia"/>
          <w:b/>
          <w:sz w:val="28"/>
        </w:rPr>
        <w:instrText xml:space="preserve"> \f C \l 1</w:instrText>
      </w:r>
      <w:r w:rsidR="006E54A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6E54A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left"/>
              <w:rPr>
                <w:rFonts w:ascii="方正书宋_GBK" w:eastAsia="方正书宋_GBK"/>
                <w:b/>
              </w:rPr>
            </w:pPr>
            <w:r>
              <w:rPr>
                <w:rFonts w:ascii="方正书宋_GBK" w:eastAsia="方正书宋_GBK"/>
                <w:b/>
              </w:rPr>
              <w:t>203001</w:t>
            </w:r>
            <w:r>
              <w:rPr>
                <w:rFonts w:ascii="方正书宋_GBK" w:eastAsia="方正书宋_GBK" w:hint="eastAsia"/>
                <w:b/>
              </w:rPr>
              <w:t>中国共产党涞水县委员会组织部本级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right"/>
              <w:rPr>
                <w:rFonts w:ascii="方正书宋_GBK" w:eastAsia="方正书宋_GBK"/>
              </w:rPr>
            </w:pPr>
            <w:r>
              <w:rPr>
                <w:rFonts w:ascii="方正书宋_GBK" w:eastAsia="方正书宋_GBK" w:hint="eastAsia"/>
              </w:rPr>
              <w:t>单位：元</w:t>
            </w:r>
          </w:p>
        </w:tc>
      </w:tr>
      <w:tr w:rsidR="006E54AD">
        <w:trPr>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130623212WU3DTSU6V4D6</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重点工作大督查经费</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70000.00</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70000.00</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0</w:t>
            </w:r>
          </w:p>
        </w:tc>
      </w:tr>
      <w:tr w:rsidR="006E54AD">
        <w:trPr>
          <w:trHeight w:val="369"/>
          <w:jc w:val="center"/>
        </w:trPr>
        <w:tc>
          <w:tcPr>
            <w:tcW w:w="1134" w:type="dxa"/>
            <w:vMerge/>
            <w:shd w:val="clear" w:color="auto" w:fill="auto"/>
            <w:vAlign w:val="center"/>
          </w:tcPr>
          <w:p w:rsidR="006E54AD" w:rsidRDefault="006E54AD">
            <w:pPr>
              <w:spacing w:line="300" w:lineRule="exact"/>
              <w:jc w:val="left"/>
              <w:outlineLvl w:val="3"/>
            </w:pPr>
          </w:p>
        </w:tc>
        <w:tc>
          <w:tcPr>
            <w:tcW w:w="8278" w:type="dxa"/>
            <w:gridSpan w:val="6"/>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建立督查调度指挥室，改善督查方法，加大督查工作力度，对发现问题一盯到底并督促解决到位，不断提高督查质量水平，在加强领导班子和干部队伍建设方面发挥积极作用，努力打造一支政治过硬、业务精通、作风优良的大督查队伍。</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E54AD">
        <w:trPr>
          <w:trHeight w:val="369"/>
          <w:jc w:val="center"/>
        </w:trPr>
        <w:tc>
          <w:tcPr>
            <w:tcW w:w="1134" w:type="dxa"/>
            <w:vMerge/>
            <w:tcBorders>
              <w:bottom w:val="single" w:sz="6" w:space="0" w:color="000000"/>
            </w:tcBorders>
            <w:shd w:val="clear" w:color="auto" w:fill="auto"/>
            <w:vAlign w:val="center"/>
          </w:tcPr>
          <w:p w:rsidR="006E54AD" w:rsidRDefault="006E54AD">
            <w:pPr>
              <w:spacing w:line="300" w:lineRule="exact"/>
              <w:jc w:val="left"/>
              <w:outlineLvl w:val="3"/>
            </w:pPr>
          </w:p>
        </w:tc>
        <w:tc>
          <w:tcPr>
            <w:tcW w:w="2410"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100.00%</w:t>
            </w:r>
          </w:p>
        </w:tc>
      </w:tr>
      <w:tr w:rsidR="006E54AD">
        <w:trPr>
          <w:trHeight w:val="369"/>
          <w:jc w:val="center"/>
        </w:trPr>
        <w:tc>
          <w:tcPr>
            <w:tcW w:w="1134" w:type="dxa"/>
            <w:tcBorders>
              <w:bottom w:val="nil"/>
            </w:tcBorders>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充分认识开展督查的重大意义，善于学习抓督查敢于坚持原则。</w:t>
            </w:r>
          </w:p>
          <w:p w:rsidR="006E54AD" w:rsidRDefault="00CE006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以高度政治自觉饱满的工作热情扎实的工作作风开展好落实好督查工作。</w:t>
            </w:r>
          </w:p>
          <w:p w:rsidR="006E54AD" w:rsidRDefault="00CE006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三级指标</w:t>
            </w:r>
          </w:p>
        </w:tc>
      </w:tr>
    </w:tbl>
    <w:p w:rsidR="006E54AD" w:rsidRDefault="006E54AD">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E54AD">
        <w:trPr>
          <w:cantSplit/>
          <w:trHeight w:val="397"/>
          <w:tblHeader/>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指标值确定依据</w:t>
            </w:r>
          </w:p>
        </w:tc>
      </w:tr>
      <w:tr w:rsidR="006E54AD">
        <w:trPr>
          <w:cantSplit/>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任务完成率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任务实际完成量占总量的比例</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按文件规定完成各项工作任务</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是否按规定完成各项工作任务</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贫困户帮扶责任人数（人）</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建档立卡的贫困户帮扶责任人数量</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人</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资金使用</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资金使用合理，按时支付。</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长期使用性</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能够长期较好地做好督查工作</w:t>
            </w:r>
            <w:r>
              <w:rPr>
                <w:rFonts w:ascii="方正书宋_GBK" w:eastAsia="方正书宋_GBK"/>
              </w:rPr>
              <w:t>.</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&lt;80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群众对提供各种政务等服务的满意程度</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bl>
    <w:p w:rsidR="006E54AD" w:rsidRDefault="006E54AD">
      <w:pPr>
        <w:spacing w:line="300" w:lineRule="exact"/>
        <w:ind w:firstLineChars="200" w:firstLine="420"/>
        <w:jc w:val="left"/>
        <w:sectPr w:rsidR="006E54AD">
          <w:pgSz w:w="11907" w:h="16839"/>
          <w:pgMar w:top="1984" w:right="1304" w:bottom="1134" w:left="1304" w:header="851" w:footer="992" w:gutter="0"/>
          <w:cols w:space="425"/>
          <w:docGrid w:type="lines" w:linePitch="312"/>
        </w:sectPr>
      </w:pPr>
    </w:p>
    <w:p w:rsidR="006E54AD" w:rsidRDefault="006E54AD">
      <w:pPr>
        <w:jc w:val="left"/>
        <w:outlineLvl w:val="3"/>
        <w:rPr>
          <w:rFonts w:ascii="仿宋" w:eastAsia="仿宋" w:hAnsi="仿宋" w:cs="仿宋"/>
          <w:b/>
          <w:sz w:val="32"/>
          <w:szCs w:val="32"/>
        </w:rPr>
      </w:pPr>
    </w:p>
    <w:p w:rsidR="006E54AD" w:rsidRDefault="00CE0060">
      <w:pPr>
        <w:ind w:firstLineChars="200" w:firstLine="643"/>
        <w:jc w:val="left"/>
        <w:outlineLvl w:val="3"/>
        <w:rPr>
          <w:rFonts w:hAnsi="宋体"/>
          <w:b/>
          <w:sz w:val="28"/>
        </w:rPr>
      </w:pPr>
      <w:bookmarkStart w:id="8" w:name="_Toc63088969"/>
      <w:r>
        <w:rPr>
          <w:rFonts w:ascii="仿宋" w:eastAsia="仿宋" w:hAnsi="仿宋" w:cs="仿宋" w:hint="eastAsia"/>
          <w:b/>
          <w:sz w:val="32"/>
          <w:szCs w:val="32"/>
        </w:rPr>
        <w:t>6.</w:t>
      </w:r>
      <w:r>
        <w:rPr>
          <w:rFonts w:ascii="仿宋" w:eastAsia="仿宋" w:hAnsi="仿宋" w:cs="仿宋" w:hint="eastAsia"/>
          <w:b/>
          <w:sz w:val="32"/>
          <w:szCs w:val="32"/>
        </w:rPr>
        <w:t>基层党建先进村评比表彰经费绩效目标表</w:t>
      </w:r>
      <w:bookmarkEnd w:id="8"/>
      <w:r w:rsidR="006E54AD" w:rsidRPr="006E54AD">
        <w:fldChar w:fldCharType="begin"/>
      </w:r>
      <w:r>
        <w:rPr>
          <w:rFonts w:ascii="方正仿宋_GBK" w:eastAsia="方正仿宋_GBK" w:hint="eastAsia"/>
          <w:b/>
          <w:sz w:val="28"/>
        </w:rPr>
        <w:instrText>TC 6</w:instrText>
      </w:r>
      <w:r>
        <w:rPr>
          <w:rFonts w:ascii="方正仿宋_GBK" w:eastAsia="方正仿宋_GBK" w:hint="eastAsia"/>
          <w:b/>
          <w:sz w:val="28"/>
        </w:rPr>
        <w:instrText>、基层党建先进村评比表彰经费绩效目标表</w:instrText>
      </w:r>
      <w:r>
        <w:rPr>
          <w:rFonts w:ascii="方正仿宋_GBK" w:eastAsia="方正仿宋_GBK" w:hint="eastAsia"/>
          <w:b/>
          <w:sz w:val="28"/>
        </w:rPr>
        <w:instrText xml:space="preserve"> \f C \l 1</w:instrText>
      </w:r>
      <w:r w:rsidR="006E54A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6E54A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left"/>
              <w:rPr>
                <w:rFonts w:ascii="方正书宋_GBK" w:eastAsia="方正书宋_GBK"/>
                <w:b/>
              </w:rPr>
            </w:pPr>
            <w:r>
              <w:rPr>
                <w:rFonts w:ascii="方正书宋_GBK" w:eastAsia="方正书宋_GBK"/>
                <w:b/>
              </w:rPr>
              <w:t>203001</w:t>
            </w:r>
            <w:r>
              <w:rPr>
                <w:rFonts w:ascii="方正书宋_GBK" w:eastAsia="方正书宋_GBK" w:hint="eastAsia"/>
                <w:b/>
              </w:rPr>
              <w:t>中国共产党涞水县委员会组织部本级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right"/>
              <w:rPr>
                <w:rFonts w:ascii="方正书宋_GBK" w:eastAsia="方正书宋_GBK"/>
              </w:rPr>
            </w:pPr>
            <w:r>
              <w:rPr>
                <w:rFonts w:ascii="方正书宋_GBK" w:eastAsia="方正书宋_GBK" w:hint="eastAsia"/>
              </w:rPr>
              <w:t>单位：元</w:t>
            </w:r>
          </w:p>
        </w:tc>
      </w:tr>
      <w:tr w:rsidR="006E54AD">
        <w:trPr>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130623213AK61F02NAM4S</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基层党建先进村评比表彰经费</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2400000.00</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2400000.00</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0</w:t>
            </w:r>
          </w:p>
        </w:tc>
      </w:tr>
      <w:tr w:rsidR="006E54AD">
        <w:trPr>
          <w:trHeight w:val="369"/>
          <w:jc w:val="center"/>
        </w:trPr>
        <w:tc>
          <w:tcPr>
            <w:tcW w:w="1134" w:type="dxa"/>
            <w:vMerge/>
            <w:shd w:val="clear" w:color="auto" w:fill="auto"/>
            <w:vAlign w:val="center"/>
          </w:tcPr>
          <w:p w:rsidR="006E54AD" w:rsidRDefault="006E54AD">
            <w:pPr>
              <w:spacing w:line="300" w:lineRule="exact"/>
              <w:jc w:val="left"/>
              <w:outlineLvl w:val="3"/>
            </w:pPr>
          </w:p>
        </w:tc>
        <w:tc>
          <w:tcPr>
            <w:tcW w:w="8278" w:type="dxa"/>
            <w:gridSpan w:val="6"/>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对评选出的基层党建先进村，授予</w:t>
            </w:r>
            <w:r>
              <w:rPr>
                <w:rFonts w:ascii="方正书宋_GBK" w:eastAsia="方正书宋_GBK" w:hint="cs"/>
              </w:rPr>
              <w:t>“</w:t>
            </w:r>
            <w:r>
              <w:rPr>
                <w:rFonts w:ascii="方正书宋_GBK" w:eastAsia="方正书宋_GBK" w:hint="eastAsia"/>
              </w:rPr>
              <w:t>基层党建先进村</w:t>
            </w:r>
            <w:r>
              <w:rPr>
                <w:rFonts w:ascii="方正书宋_GBK" w:eastAsia="方正书宋_GBK" w:hint="cs"/>
              </w:rPr>
              <w:t>”</w:t>
            </w:r>
            <w:r>
              <w:rPr>
                <w:rFonts w:ascii="方正书宋_GBK" w:eastAsia="方正书宋_GBK" w:hint="eastAsia"/>
              </w:rPr>
              <w:t>称号，颁发奖牌、奖金，奖金作为村级经费的补充。</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E54AD">
        <w:trPr>
          <w:trHeight w:val="369"/>
          <w:jc w:val="center"/>
        </w:trPr>
        <w:tc>
          <w:tcPr>
            <w:tcW w:w="1134" w:type="dxa"/>
            <w:vMerge/>
            <w:tcBorders>
              <w:bottom w:val="single" w:sz="6" w:space="0" w:color="000000"/>
            </w:tcBorders>
            <w:shd w:val="clear" w:color="auto" w:fill="auto"/>
            <w:vAlign w:val="center"/>
          </w:tcPr>
          <w:p w:rsidR="006E54AD" w:rsidRDefault="006E54AD">
            <w:pPr>
              <w:spacing w:line="300" w:lineRule="exact"/>
              <w:jc w:val="left"/>
              <w:outlineLvl w:val="3"/>
            </w:pPr>
          </w:p>
        </w:tc>
        <w:tc>
          <w:tcPr>
            <w:tcW w:w="2410"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100.00%</w:t>
            </w:r>
          </w:p>
        </w:tc>
      </w:tr>
      <w:tr w:rsidR="006E54AD">
        <w:trPr>
          <w:trHeight w:val="369"/>
          <w:jc w:val="center"/>
        </w:trPr>
        <w:tc>
          <w:tcPr>
            <w:tcW w:w="1134" w:type="dxa"/>
            <w:tcBorders>
              <w:bottom w:val="nil"/>
            </w:tcBorders>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通过评比表彰，突出正面激励导向，充分发挥考核评比指挥挥棒的导向作用。</w:t>
            </w:r>
          </w:p>
          <w:p w:rsidR="006E54AD" w:rsidRDefault="00CE006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切实激发广大农村党组织和党员干部干事业创业的热情。</w:t>
            </w:r>
          </w:p>
          <w:p w:rsidR="006E54AD" w:rsidRDefault="00CE006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进一步发挥先进典型的示范引领作用，营造浓厚的创先争优氛围。</w:t>
            </w:r>
          </w:p>
        </w:tc>
      </w:tr>
    </w:tbl>
    <w:p w:rsidR="006E54AD" w:rsidRDefault="006E54AD">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E54AD">
        <w:trPr>
          <w:cantSplit/>
          <w:trHeight w:val="397"/>
          <w:tblHeader/>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指标值确定依据</w:t>
            </w:r>
          </w:p>
        </w:tc>
      </w:tr>
      <w:tr w:rsidR="006E54AD">
        <w:trPr>
          <w:cantSplit/>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资金支付率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资金支出比率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&lt;85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完成率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是否完成</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年度项目完成情况</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年度项目按规定时间点完成</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项目总成本</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资金支出情况</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社会影响力</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在全县产生的重要影响，得到广大受众的充分认可。</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bl>
    <w:p w:rsidR="006E54AD" w:rsidRDefault="006E54AD">
      <w:pPr>
        <w:spacing w:line="300" w:lineRule="exact"/>
        <w:ind w:firstLineChars="200" w:firstLine="420"/>
        <w:jc w:val="left"/>
        <w:sectPr w:rsidR="006E54AD">
          <w:pgSz w:w="11907" w:h="16839"/>
          <w:pgMar w:top="1984" w:right="1304" w:bottom="1134" w:left="1304" w:header="851" w:footer="992" w:gutter="0"/>
          <w:cols w:space="425"/>
          <w:docGrid w:type="lines" w:linePitch="312"/>
        </w:sectPr>
      </w:pPr>
    </w:p>
    <w:p w:rsidR="006E54AD" w:rsidRDefault="006E54AD">
      <w:pPr>
        <w:spacing w:line="300" w:lineRule="exact"/>
        <w:ind w:firstLineChars="200" w:firstLine="420"/>
        <w:jc w:val="left"/>
      </w:pPr>
    </w:p>
    <w:p w:rsidR="006E54AD" w:rsidRDefault="00CE0060">
      <w:pPr>
        <w:ind w:firstLineChars="200" w:firstLine="643"/>
        <w:jc w:val="left"/>
        <w:outlineLvl w:val="3"/>
        <w:rPr>
          <w:rFonts w:hAnsi="宋体"/>
          <w:b/>
          <w:sz w:val="28"/>
        </w:rPr>
      </w:pPr>
      <w:bookmarkStart w:id="9" w:name="_Toc63088970"/>
      <w:r>
        <w:rPr>
          <w:rFonts w:ascii="仿宋" w:eastAsia="仿宋" w:hAnsi="仿宋" w:cs="仿宋" w:hint="eastAsia"/>
          <w:b/>
          <w:sz w:val="32"/>
          <w:szCs w:val="32"/>
        </w:rPr>
        <w:t>7.</w:t>
      </w:r>
      <w:r>
        <w:rPr>
          <w:rFonts w:ascii="仿宋" w:eastAsia="仿宋" w:hAnsi="仿宋" w:cs="仿宋" w:hint="eastAsia"/>
          <w:b/>
          <w:sz w:val="32"/>
          <w:szCs w:val="32"/>
        </w:rPr>
        <w:t>村级组织运转经费</w:t>
      </w:r>
      <w:r>
        <w:rPr>
          <w:rFonts w:ascii="仿宋" w:eastAsia="仿宋" w:hAnsi="仿宋" w:cs="仿宋" w:hint="eastAsia"/>
          <w:b/>
          <w:sz w:val="32"/>
          <w:szCs w:val="32"/>
        </w:rPr>
        <w:t xml:space="preserve"> </w:t>
      </w:r>
      <w:r>
        <w:rPr>
          <w:rFonts w:ascii="仿宋" w:eastAsia="仿宋" w:hAnsi="仿宋" w:cs="仿宋" w:hint="eastAsia"/>
          <w:b/>
          <w:sz w:val="32"/>
          <w:szCs w:val="32"/>
        </w:rPr>
        <w:t>村级其他必要支出绩效目标表</w:t>
      </w:r>
      <w:bookmarkEnd w:id="9"/>
      <w:r w:rsidR="006E54AD" w:rsidRPr="006E54AD">
        <w:fldChar w:fldCharType="begin"/>
      </w:r>
      <w:r>
        <w:rPr>
          <w:rFonts w:ascii="方正仿宋_GBK" w:eastAsia="方正仿宋_GBK" w:hint="eastAsia"/>
          <w:b/>
          <w:sz w:val="28"/>
        </w:rPr>
        <w:instrText>TC 7</w:instrText>
      </w:r>
      <w:r>
        <w:rPr>
          <w:rFonts w:ascii="方正仿宋_GBK" w:eastAsia="方正仿宋_GBK" w:hint="eastAsia"/>
          <w:b/>
          <w:sz w:val="28"/>
        </w:rPr>
        <w:instrText>、村级组织运转经费</w:instrText>
      </w:r>
      <w:r>
        <w:rPr>
          <w:rFonts w:ascii="方正仿宋_GBK" w:eastAsia="方正仿宋_GBK" w:hint="eastAsia"/>
          <w:b/>
          <w:sz w:val="28"/>
        </w:rPr>
        <w:instrText xml:space="preserve"> </w:instrText>
      </w:r>
      <w:r>
        <w:rPr>
          <w:rFonts w:ascii="方正仿宋_GBK" w:eastAsia="方正仿宋_GBK" w:hint="eastAsia"/>
          <w:b/>
          <w:sz w:val="28"/>
        </w:rPr>
        <w:instrText>村级其他必要支出绩效目标表</w:instrText>
      </w:r>
      <w:r>
        <w:rPr>
          <w:rFonts w:ascii="方正仿宋_GBK" w:eastAsia="方正仿宋_GBK" w:hint="eastAsia"/>
          <w:b/>
          <w:sz w:val="28"/>
        </w:rPr>
        <w:instrText xml:space="preserve"> \f C \l 1</w:instrText>
      </w:r>
      <w:r w:rsidR="006E54A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6E54A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left"/>
              <w:rPr>
                <w:rFonts w:ascii="方正书宋_GBK" w:eastAsia="方正书宋_GBK"/>
                <w:b/>
              </w:rPr>
            </w:pPr>
            <w:r>
              <w:rPr>
                <w:rFonts w:ascii="方正书宋_GBK" w:eastAsia="方正书宋_GBK"/>
                <w:b/>
              </w:rPr>
              <w:t>203001</w:t>
            </w:r>
            <w:r>
              <w:rPr>
                <w:rFonts w:ascii="方正书宋_GBK" w:eastAsia="方正书宋_GBK" w:hint="eastAsia"/>
                <w:b/>
              </w:rPr>
              <w:t>中国共产党涞水县委员会组织部本级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right"/>
              <w:rPr>
                <w:rFonts w:ascii="方正书宋_GBK" w:eastAsia="方正书宋_GBK"/>
              </w:rPr>
            </w:pPr>
            <w:r>
              <w:rPr>
                <w:rFonts w:ascii="方正书宋_GBK" w:eastAsia="方正书宋_GBK" w:hint="eastAsia"/>
              </w:rPr>
              <w:t>单位：元</w:t>
            </w:r>
          </w:p>
        </w:tc>
      </w:tr>
      <w:tr w:rsidR="006E54AD">
        <w:trPr>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130623215OVEUHLG8N7DV</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村级组织运转经费村级其他必要支出</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19852600.00</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19852600.00</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0</w:t>
            </w:r>
          </w:p>
        </w:tc>
      </w:tr>
      <w:tr w:rsidR="006E54AD">
        <w:trPr>
          <w:trHeight w:val="369"/>
          <w:jc w:val="center"/>
        </w:trPr>
        <w:tc>
          <w:tcPr>
            <w:tcW w:w="1134" w:type="dxa"/>
            <w:vMerge/>
            <w:shd w:val="clear" w:color="auto" w:fill="auto"/>
            <w:vAlign w:val="center"/>
          </w:tcPr>
          <w:p w:rsidR="006E54AD" w:rsidRDefault="006E54AD">
            <w:pPr>
              <w:spacing w:line="300" w:lineRule="exact"/>
              <w:jc w:val="left"/>
              <w:outlineLvl w:val="3"/>
            </w:pPr>
          </w:p>
        </w:tc>
        <w:tc>
          <w:tcPr>
            <w:tcW w:w="8278" w:type="dxa"/>
            <w:gridSpan w:val="6"/>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以党组织为核心村级组织建设中，村党组织活动经费是服务群众专项经费、正常离任村干部生活补贴，村民小组长务工补贴等，保障村级组织正常运行的费用。</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E54AD">
        <w:trPr>
          <w:trHeight w:val="369"/>
          <w:jc w:val="center"/>
        </w:trPr>
        <w:tc>
          <w:tcPr>
            <w:tcW w:w="1134" w:type="dxa"/>
            <w:vMerge/>
            <w:tcBorders>
              <w:bottom w:val="single" w:sz="6" w:space="0" w:color="000000"/>
            </w:tcBorders>
            <w:shd w:val="clear" w:color="auto" w:fill="auto"/>
            <w:vAlign w:val="center"/>
          </w:tcPr>
          <w:p w:rsidR="006E54AD" w:rsidRDefault="006E54AD">
            <w:pPr>
              <w:spacing w:line="300" w:lineRule="exact"/>
              <w:jc w:val="left"/>
              <w:outlineLvl w:val="3"/>
            </w:pPr>
          </w:p>
        </w:tc>
        <w:tc>
          <w:tcPr>
            <w:tcW w:w="2410"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100.00%</w:t>
            </w:r>
          </w:p>
        </w:tc>
      </w:tr>
      <w:tr w:rsidR="006E54AD">
        <w:trPr>
          <w:trHeight w:val="369"/>
          <w:jc w:val="center"/>
        </w:trPr>
        <w:tc>
          <w:tcPr>
            <w:tcW w:w="1134" w:type="dxa"/>
            <w:tcBorders>
              <w:bottom w:val="nil"/>
            </w:tcBorders>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提升村级组织建设保障水平，结合实际情况确定具体补助对象范围条件，协助村务等工作给予相应补贴。</w:t>
            </w:r>
          </w:p>
          <w:p w:rsidR="006E54AD" w:rsidRDefault="00CE006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加强农村经济发展、提高业务能力。</w:t>
            </w:r>
          </w:p>
          <w:p w:rsidR="006E54AD" w:rsidRDefault="00CE006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以党组织为核心村级组织建设中，村党组织活动经费是服务群众专项经费。</w:t>
            </w:r>
          </w:p>
        </w:tc>
      </w:tr>
    </w:tbl>
    <w:p w:rsidR="006E54AD" w:rsidRDefault="006E54AD">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E54AD">
        <w:trPr>
          <w:cantSplit/>
          <w:trHeight w:val="397"/>
          <w:tblHeader/>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指标值确定依据</w:t>
            </w:r>
          </w:p>
        </w:tc>
      </w:tr>
      <w:tr w:rsidR="006E54AD">
        <w:trPr>
          <w:cantSplit/>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工资发放人数</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正常发放</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完成率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是否完成</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按时完成</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按时完成情况</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人均补助标准</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人均补助标准</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补助对象条件达标率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根据任职年限给予相应的生活补助结合实际确定补助对象的范围的比例</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通过调查问卷满意和较满意的受益对象占全部人员的百分比</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bl>
    <w:p w:rsidR="006E54AD" w:rsidRDefault="006E54AD">
      <w:pPr>
        <w:spacing w:line="300" w:lineRule="exact"/>
        <w:ind w:firstLineChars="200" w:firstLine="420"/>
        <w:jc w:val="left"/>
        <w:sectPr w:rsidR="006E54AD">
          <w:pgSz w:w="11907" w:h="16839"/>
          <w:pgMar w:top="1984" w:right="1304" w:bottom="1134" w:left="1304" w:header="851" w:footer="992" w:gutter="0"/>
          <w:cols w:space="425"/>
          <w:docGrid w:type="lines" w:linePitch="312"/>
        </w:sectPr>
      </w:pPr>
    </w:p>
    <w:p w:rsidR="006E54AD" w:rsidRDefault="006E54AD">
      <w:pPr>
        <w:spacing w:line="300" w:lineRule="exact"/>
        <w:ind w:firstLineChars="200" w:firstLine="420"/>
        <w:jc w:val="left"/>
      </w:pPr>
    </w:p>
    <w:p w:rsidR="006E54AD" w:rsidRDefault="00CE0060">
      <w:pPr>
        <w:ind w:firstLineChars="200" w:firstLine="643"/>
        <w:jc w:val="left"/>
        <w:outlineLvl w:val="3"/>
        <w:rPr>
          <w:rFonts w:hAnsi="宋体"/>
          <w:b/>
          <w:sz w:val="28"/>
        </w:rPr>
      </w:pPr>
      <w:bookmarkStart w:id="10" w:name="_Toc63088971"/>
      <w:r>
        <w:rPr>
          <w:rFonts w:ascii="仿宋" w:eastAsia="仿宋" w:hAnsi="仿宋" w:cs="仿宋" w:hint="eastAsia"/>
          <w:b/>
          <w:sz w:val="32"/>
          <w:szCs w:val="32"/>
        </w:rPr>
        <w:t>8.</w:t>
      </w:r>
      <w:r>
        <w:rPr>
          <w:rFonts w:ascii="仿宋" w:eastAsia="仿宋" w:hAnsi="仿宋" w:cs="仿宋" w:hint="eastAsia"/>
          <w:b/>
          <w:sz w:val="32"/>
          <w:szCs w:val="32"/>
        </w:rPr>
        <w:t>农村干部培训经费绩效目标表</w:t>
      </w:r>
      <w:bookmarkEnd w:id="10"/>
      <w:r w:rsidR="006E54AD" w:rsidRPr="006E54AD">
        <w:fldChar w:fldCharType="begin"/>
      </w:r>
      <w:r>
        <w:rPr>
          <w:rFonts w:ascii="方正仿宋_GBK" w:eastAsia="方正仿宋_GBK" w:hint="eastAsia"/>
          <w:b/>
          <w:sz w:val="28"/>
        </w:rPr>
        <w:instrText>TC 8</w:instrText>
      </w:r>
      <w:r>
        <w:rPr>
          <w:rFonts w:ascii="方正仿宋_GBK" w:eastAsia="方正仿宋_GBK" w:hint="eastAsia"/>
          <w:b/>
          <w:sz w:val="28"/>
        </w:rPr>
        <w:instrText>、农村干部培训经费绩效目标表</w:instrText>
      </w:r>
      <w:r>
        <w:rPr>
          <w:rFonts w:ascii="方正仿宋_GBK" w:eastAsia="方正仿宋_GBK" w:hint="eastAsia"/>
          <w:b/>
          <w:sz w:val="28"/>
        </w:rPr>
        <w:instrText xml:space="preserve"> \f C \l 1</w:instrText>
      </w:r>
      <w:r w:rsidR="006E54A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6E54A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left"/>
              <w:rPr>
                <w:rFonts w:ascii="方正书宋_GBK" w:eastAsia="方正书宋_GBK"/>
                <w:b/>
              </w:rPr>
            </w:pPr>
            <w:r>
              <w:rPr>
                <w:rFonts w:ascii="方正书宋_GBK" w:eastAsia="方正书宋_GBK"/>
                <w:b/>
              </w:rPr>
              <w:t>203001</w:t>
            </w:r>
            <w:r>
              <w:rPr>
                <w:rFonts w:ascii="方正书宋_GBK" w:eastAsia="方正书宋_GBK" w:hint="eastAsia"/>
                <w:b/>
              </w:rPr>
              <w:t>中国共产党涞水县委员会组织部本级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right"/>
              <w:rPr>
                <w:rFonts w:ascii="方正书宋_GBK" w:eastAsia="方正书宋_GBK"/>
              </w:rPr>
            </w:pPr>
            <w:r>
              <w:rPr>
                <w:rFonts w:ascii="方正书宋_GBK" w:eastAsia="方正书宋_GBK" w:hint="eastAsia"/>
              </w:rPr>
              <w:t>单位：元</w:t>
            </w:r>
          </w:p>
        </w:tc>
      </w:tr>
      <w:tr w:rsidR="006E54AD">
        <w:trPr>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130623216FGXEGZ80WI06</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农村干部培训经费</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380000.00</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380000.00</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0</w:t>
            </w:r>
          </w:p>
        </w:tc>
      </w:tr>
      <w:tr w:rsidR="006E54AD">
        <w:trPr>
          <w:trHeight w:val="369"/>
          <w:jc w:val="center"/>
        </w:trPr>
        <w:tc>
          <w:tcPr>
            <w:tcW w:w="1134" w:type="dxa"/>
            <w:vMerge/>
            <w:shd w:val="clear" w:color="auto" w:fill="auto"/>
            <w:vAlign w:val="center"/>
          </w:tcPr>
          <w:p w:rsidR="006E54AD" w:rsidRDefault="006E54AD">
            <w:pPr>
              <w:spacing w:line="300" w:lineRule="exact"/>
              <w:jc w:val="left"/>
              <w:outlineLvl w:val="3"/>
            </w:pPr>
          </w:p>
        </w:tc>
        <w:tc>
          <w:tcPr>
            <w:tcW w:w="8278" w:type="dxa"/>
            <w:gridSpan w:val="6"/>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进一步提高农村基层干部素质，切实做好村干部教育培训工作，推动村干部深入学习理论，提高政治素质端正思想作风，强化宗旨意识，进一步提高工作能力和工作水平。</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E54AD">
        <w:trPr>
          <w:trHeight w:val="369"/>
          <w:jc w:val="center"/>
        </w:trPr>
        <w:tc>
          <w:tcPr>
            <w:tcW w:w="1134" w:type="dxa"/>
            <w:vMerge/>
            <w:tcBorders>
              <w:bottom w:val="single" w:sz="6" w:space="0" w:color="000000"/>
            </w:tcBorders>
            <w:shd w:val="clear" w:color="auto" w:fill="auto"/>
            <w:vAlign w:val="center"/>
          </w:tcPr>
          <w:p w:rsidR="006E54AD" w:rsidRDefault="006E54AD">
            <w:pPr>
              <w:spacing w:line="300" w:lineRule="exact"/>
              <w:jc w:val="left"/>
              <w:outlineLvl w:val="3"/>
            </w:pPr>
          </w:p>
        </w:tc>
        <w:tc>
          <w:tcPr>
            <w:tcW w:w="2410" w:type="dxa"/>
            <w:gridSpan w:val="2"/>
            <w:tcBorders>
              <w:bottom w:val="single" w:sz="6" w:space="0" w:color="000000"/>
            </w:tcBorders>
            <w:shd w:val="clear" w:color="auto" w:fill="auto"/>
            <w:vAlign w:val="center"/>
          </w:tcPr>
          <w:p w:rsidR="006E54AD" w:rsidRDefault="006E54AD">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30.00%</w:t>
            </w:r>
          </w:p>
        </w:tc>
        <w:tc>
          <w:tcPr>
            <w:tcW w:w="1304"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100.00%</w:t>
            </w:r>
          </w:p>
        </w:tc>
      </w:tr>
      <w:tr w:rsidR="006E54AD">
        <w:trPr>
          <w:trHeight w:val="369"/>
          <w:jc w:val="center"/>
        </w:trPr>
        <w:tc>
          <w:tcPr>
            <w:tcW w:w="1134" w:type="dxa"/>
            <w:tcBorders>
              <w:bottom w:val="nil"/>
            </w:tcBorders>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促进社会和谐加强干部培训强化农村基层组织建设。</w:t>
            </w:r>
          </w:p>
          <w:p w:rsidR="006E54AD" w:rsidRDefault="00CE006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增强素质、改进作风、提高效率、与时俱进、开拓创新的良好风气成为干部队伍的主流。</w:t>
            </w:r>
          </w:p>
          <w:p w:rsidR="006E54AD" w:rsidRDefault="00CE006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提高政治素质端正思想作风，强化宗旨意识。</w:t>
            </w:r>
          </w:p>
        </w:tc>
      </w:tr>
    </w:tbl>
    <w:p w:rsidR="006E54AD" w:rsidRDefault="006E54AD">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E54AD">
        <w:trPr>
          <w:cantSplit/>
          <w:trHeight w:val="397"/>
          <w:tblHeader/>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指标值确定依据</w:t>
            </w:r>
          </w:p>
        </w:tc>
      </w:tr>
      <w:tr w:rsidR="006E54AD">
        <w:trPr>
          <w:cantSplit/>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培训人员数量</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培训人员占</w:t>
            </w:r>
            <w:proofErr w:type="gramStart"/>
            <w:r>
              <w:rPr>
                <w:rFonts w:ascii="方正书宋_GBK" w:eastAsia="方正书宋_GBK" w:hint="eastAsia"/>
              </w:rPr>
              <w:t>总人员</w:t>
            </w:r>
            <w:proofErr w:type="gramEnd"/>
            <w:r>
              <w:rPr>
                <w:rFonts w:ascii="方正书宋_GBK" w:eastAsia="方正书宋_GBK" w:hint="eastAsia"/>
              </w:rPr>
              <w:t>的比率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培训覆盖率（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培训对象数量占应覆盖对象数量的比率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全年资金使用率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全年资金使用率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按预算资金完成率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完成率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农村干部素质提高率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提高农村干部各项综合素质的比率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通过调查问卷满意和较满意受训学员占全部学员的比率。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bl>
    <w:p w:rsidR="006E54AD" w:rsidRDefault="006E54AD">
      <w:pPr>
        <w:spacing w:line="300" w:lineRule="exact"/>
        <w:ind w:firstLineChars="200" w:firstLine="420"/>
        <w:jc w:val="left"/>
        <w:sectPr w:rsidR="006E54AD">
          <w:pgSz w:w="11907" w:h="16839"/>
          <w:pgMar w:top="1984" w:right="1304" w:bottom="1134" w:left="1304" w:header="851" w:footer="992" w:gutter="0"/>
          <w:cols w:space="425"/>
          <w:docGrid w:type="lines" w:linePitch="312"/>
        </w:sectPr>
      </w:pPr>
    </w:p>
    <w:p w:rsidR="006E54AD" w:rsidRDefault="006E54AD">
      <w:pPr>
        <w:spacing w:line="300" w:lineRule="exact"/>
        <w:ind w:firstLineChars="200" w:firstLine="420"/>
        <w:jc w:val="left"/>
      </w:pPr>
    </w:p>
    <w:p w:rsidR="006E54AD" w:rsidRDefault="00CE0060">
      <w:pPr>
        <w:ind w:firstLineChars="200" w:firstLine="643"/>
        <w:jc w:val="left"/>
        <w:outlineLvl w:val="3"/>
        <w:rPr>
          <w:rFonts w:hAnsi="宋体"/>
          <w:b/>
          <w:sz w:val="28"/>
        </w:rPr>
      </w:pPr>
      <w:bookmarkStart w:id="11" w:name="_Toc63088972"/>
      <w:r>
        <w:rPr>
          <w:rFonts w:ascii="仿宋" w:eastAsia="仿宋" w:hAnsi="仿宋" w:cs="仿宋" w:hint="eastAsia"/>
          <w:b/>
          <w:sz w:val="32"/>
          <w:szCs w:val="32"/>
        </w:rPr>
        <w:t>9.</w:t>
      </w:r>
      <w:r>
        <w:rPr>
          <w:rFonts w:ascii="仿宋" w:eastAsia="仿宋" w:hAnsi="仿宋" w:cs="仿宋" w:hint="eastAsia"/>
          <w:b/>
          <w:sz w:val="32"/>
          <w:szCs w:val="32"/>
        </w:rPr>
        <w:t>干部人事档案数字化工作经费绩效目标表</w:t>
      </w:r>
      <w:bookmarkEnd w:id="11"/>
      <w:r w:rsidR="006E54AD" w:rsidRPr="006E54AD">
        <w:fldChar w:fldCharType="begin"/>
      </w:r>
      <w:r>
        <w:rPr>
          <w:rFonts w:ascii="方正仿宋_GBK" w:eastAsia="方正仿宋_GBK" w:hint="eastAsia"/>
          <w:b/>
          <w:sz w:val="28"/>
        </w:rPr>
        <w:instrText>TC 9</w:instrText>
      </w:r>
      <w:r>
        <w:rPr>
          <w:rFonts w:ascii="方正仿宋_GBK" w:eastAsia="方正仿宋_GBK" w:hint="eastAsia"/>
          <w:b/>
          <w:sz w:val="28"/>
        </w:rPr>
        <w:instrText>、干部人事档案数字化工作经费绩效目标表</w:instrText>
      </w:r>
      <w:r>
        <w:rPr>
          <w:rFonts w:ascii="方正仿宋_GBK" w:eastAsia="方正仿宋_GBK" w:hint="eastAsia"/>
          <w:b/>
          <w:sz w:val="28"/>
        </w:rPr>
        <w:instrText xml:space="preserve"> \f C \l 1</w:instrText>
      </w:r>
      <w:r w:rsidR="006E54A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6E54A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left"/>
              <w:rPr>
                <w:rFonts w:ascii="方正书宋_GBK" w:eastAsia="方正书宋_GBK"/>
                <w:b/>
              </w:rPr>
            </w:pPr>
            <w:r>
              <w:rPr>
                <w:rFonts w:ascii="方正书宋_GBK" w:eastAsia="方正书宋_GBK"/>
                <w:b/>
              </w:rPr>
              <w:t>203001</w:t>
            </w:r>
            <w:r>
              <w:rPr>
                <w:rFonts w:ascii="方正书宋_GBK" w:eastAsia="方正书宋_GBK" w:hint="eastAsia"/>
                <w:b/>
              </w:rPr>
              <w:t>中国共产党涞水县委员会组织部本级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right"/>
              <w:rPr>
                <w:rFonts w:ascii="方正书宋_GBK" w:eastAsia="方正书宋_GBK"/>
              </w:rPr>
            </w:pPr>
            <w:r>
              <w:rPr>
                <w:rFonts w:ascii="方正书宋_GBK" w:eastAsia="方正书宋_GBK" w:hint="eastAsia"/>
              </w:rPr>
              <w:t>单位：元</w:t>
            </w:r>
          </w:p>
        </w:tc>
      </w:tr>
      <w:tr w:rsidR="006E54AD">
        <w:trPr>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130623217ZCVKE8KKS1GA</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干部人事档案数字化工作经费</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280000.00</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280000.00</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0</w:t>
            </w:r>
          </w:p>
        </w:tc>
      </w:tr>
      <w:tr w:rsidR="006E54AD">
        <w:trPr>
          <w:trHeight w:val="369"/>
          <w:jc w:val="center"/>
        </w:trPr>
        <w:tc>
          <w:tcPr>
            <w:tcW w:w="1134" w:type="dxa"/>
            <w:vMerge/>
            <w:shd w:val="clear" w:color="auto" w:fill="auto"/>
            <w:vAlign w:val="center"/>
          </w:tcPr>
          <w:p w:rsidR="006E54AD" w:rsidRDefault="006E54AD">
            <w:pPr>
              <w:spacing w:line="300" w:lineRule="exact"/>
              <w:jc w:val="left"/>
              <w:outlineLvl w:val="3"/>
            </w:pPr>
          </w:p>
        </w:tc>
        <w:tc>
          <w:tcPr>
            <w:tcW w:w="8278" w:type="dxa"/>
            <w:gridSpan w:val="6"/>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为保证干部人事档案数字化工作按时、高效、保质完成，档案制作经费，数字化管理软件，专用台式计算机。</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E54AD">
        <w:trPr>
          <w:trHeight w:val="369"/>
          <w:jc w:val="center"/>
        </w:trPr>
        <w:tc>
          <w:tcPr>
            <w:tcW w:w="1134" w:type="dxa"/>
            <w:vMerge/>
            <w:tcBorders>
              <w:bottom w:val="single" w:sz="6" w:space="0" w:color="000000"/>
            </w:tcBorders>
            <w:shd w:val="clear" w:color="auto" w:fill="auto"/>
            <w:vAlign w:val="center"/>
          </w:tcPr>
          <w:p w:rsidR="006E54AD" w:rsidRDefault="006E54AD">
            <w:pPr>
              <w:spacing w:line="300" w:lineRule="exact"/>
              <w:jc w:val="left"/>
              <w:outlineLvl w:val="3"/>
            </w:pPr>
          </w:p>
        </w:tc>
        <w:tc>
          <w:tcPr>
            <w:tcW w:w="2410"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100.00%</w:t>
            </w:r>
          </w:p>
        </w:tc>
      </w:tr>
      <w:tr w:rsidR="006E54AD">
        <w:trPr>
          <w:trHeight w:val="369"/>
          <w:jc w:val="center"/>
        </w:trPr>
        <w:tc>
          <w:tcPr>
            <w:tcW w:w="1134" w:type="dxa"/>
            <w:tcBorders>
              <w:bottom w:val="nil"/>
            </w:tcBorders>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1.2021</w:t>
            </w:r>
            <w:r>
              <w:rPr>
                <w:rFonts w:ascii="方正书宋_GBK" w:eastAsia="方正书宋_GBK" w:hint="eastAsia"/>
              </w:rPr>
              <w:t>年</w:t>
            </w:r>
            <w:r>
              <w:rPr>
                <w:rFonts w:ascii="方正书宋_GBK" w:eastAsia="方正书宋_GBK"/>
              </w:rPr>
              <w:t>6</w:t>
            </w:r>
            <w:r>
              <w:rPr>
                <w:rFonts w:ascii="方正书宋_GBK" w:eastAsia="方正书宋_GBK" w:hint="eastAsia"/>
              </w:rPr>
              <w:t>月底前完成全部参照管理人员干部人事档案数字化工作。</w:t>
            </w:r>
          </w:p>
          <w:p w:rsidR="006E54AD" w:rsidRDefault="00CE006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顺利通过上级的检查验收。</w:t>
            </w:r>
          </w:p>
          <w:p w:rsidR="006E54AD" w:rsidRDefault="00CE006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服务各级档案管理部门。</w:t>
            </w:r>
          </w:p>
        </w:tc>
      </w:tr>
    </w:tbl>
    <w:p w:rsidR="006E54AD" w:rsidRDefault="006E54AD">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E54AD">
        <w:trPr>
          <w:cantSplit/>
          <w:trHeight w:val="397"/>
          <w:tblHeader/>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指标值确定依据</w:t>
            </w:r>
          </w:p>
        </w:tc>
      </w:tr>
      <w:tr w:rsidR="006E54AD">
        <w:trPr>
          <w:cantSplit/>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完成任务数</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是否完成</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按要求完成</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按要求完成</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任务及时完成率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任务及时完成率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经费支出标准</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经费支出标准</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数字化工作持续改善</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丰富数字化信息平台基础数据</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满意和较满意的服务对象占全部人员的比率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bl>
    <w:p w:rsidR="006E54AD" w:rsidRDefault="006E54AD">
      <w:pPr>
        <w:spacing w:line="300" w:lineRule="exact"/>
        <w:ind w:firstLineChars="200" w:firstLine="420"/>
        <w:jc w:val="left"/>
        <w:sectPr w:rsidR="006E54AD">
          <w:pgSz w:w="11907" w:h="16839"/>
          <w:pgMar w:top="1984" w:right="1304" w:bottom="1134" w:left="1304" w:header="851" w:footer="992" w:gutter="0"/>
          <w:cols w:space="425"/>
          <w:docGrid w:type="lines" w:linePitch="312"/>
        </w:sectPr>
      </w:pPr>
    </w:p>
    <w:p w:rsidR="006E54AD" w:rsidRDefault="006E54AD">
      <w:pPr>
        <w:spacing w:line="300" w:lineRule="exact"/>
        <w:ind w:firstLineChars="200" w:firstLine="420"/>
        <w:jc w:val="left"/>
      </w:pPr>
    </w:p>
    <w:p w:rsidR="006E54AD" w:rsidRDefault="00CE0060">
      <w:pPr>
        <w:ind w:firstLineChars="200" w:firstLine="643"/>
        <w:jc w:val="left"/>
        <w:outlineLvl w:val="3"/>
        <w:rPr>
          <w:rFonts w:hAnsi="宋体"/>
          <w:b/>
          <w:sz w:val="28"/>
        </w:rPr>
      </w:pPr>
      <w:bookmarkStart w:id="12" w:name="_Toc63088973"/>
      <w:r>
        <w:rPr>
          <w:rFonts w:ascii="仿宋" w:eastAsia="仿宋" w:hAnsi="仿宋" w:cs="仿宋" w:hint="eastAsia"/>
          <w:b/>
          <w:sz w:val="32"/>
          <w:szCs w:val="32"/>
        </w:rPr>
        <w:t>10.2021</w:t>
      </w:r>
      <w:r>
        <w:rPr>
          <w:rFonts w:ascii="仿宋" w:eastAsia="仿宋" w:hAnsi="仿宋" w:cs="仿宋" w:hint="eastAsia"/>
          <w:b/>
          <w:sz w:val="32"/>
          <w:szCs w:val="32"/>
        </w:rPr>
        <w:t>年老党员生活补贴省级补助经费</w:t>
      </w:r>
      <w:r>
        <w:rPr>
          <w:rFonts w:ascii="仿宋" w:eastAsia="仿宋" w:hAnsi="仿宋" w:cs="仿宋" w:hint="eastAsia"/>
          <w:b/>
          <w:sz w:val="32"/>
          <w:szCs w:val="32"/>
        </w:rPr>
        <w:t xml:space="preserve"> </w:t>
      </w:r>
      <w:proofErr w:type="gramStart"/>
      <w:r>
        <w:rPr>
          <w:rFonts w:ascii="仿宋" w:eastAsia="仿宋" w:hAnsi="仿宋" w:cs="仿宋" w:hint="eastAsia"/>
          <w:b/>
          <w:sz w:val="32"/>
          <w:szCs w:val="32"/>
        </w:rPr>
        <w:t>冀财行</w:t>
      </w:r>
      <w:proofErr w:type="gramEnd"/>
      <w:r>
        <w:rPr>
          <w:rFonts w:ascii="仿宋" w:eastAsia="仿宋" w:hAnsi="仿宋" w:cs="仿宋" w:hint="eastAsia"/>
          <w:b/>
          <w:sz w:val="32"/>
          <w:szCs w:val="32"/>
        </w:rPr>
        <w:t>[2020]159</w:t>
      </w:r>
      <w:r>
        <w:rPr>
          <w:rFonts w:ascii="仿宋" w:eastAsia="仿宋" w:hAnsi="仿宋" w:cs="仿宋" w:hint="eastAsia"/>
          <w:b/>
          <w:sz w:val="32"/>
          <w:szCs w:val="32"/>
        </w:rPr>
        <w:t>号绩效目标表</w:t>
      </w:r>
      <w:bookmarkEnd w:id="12"/>
      <w:r w:rsidR="006E54AD" w:rsidRPr="006E54AD">
        <w:fldChar w:fldCharType="begin"/>
      </w:r>
      <w:r>
        <w:rPr>
          <w:rFonts w:ascii="方正仿宋_GBK" w:eastAsia="方正仿宋_GBK" w:hint="eastAsia"/>
          <w:b/>
          <w:sz w:val="28"/>
        </w:rPr>
        <w:instrText>TC 10</w:instrText>
      </w:r>
      <w:r>
        <w:rPr>
          <w:rFonts w:ascii="方正仿宋_GBK" w:eastAsia="方正仿宋_GBK" w:hint="eastAsia"/>
          <w:b/>
          <w:sz w:val="28"/>
        </w:rPr>
        <w:instrText>、</w:instrText>
      </w:r>
      <w:r>
        <w:rPr>
          <w:rFonts w:ascii="方正仿宋_GBK" w:eastAsia="方正仿宋_GBK" w:hint="eastAsia"/>
          <w:b/>
          <w:sz w:val="28"/>
        </w:rPr>
        <w:instrText>2021</w:instrText>
      </w:r>
      <w:r>
        <w:rPr>
          <w:rFonts w:ascii="方正仿宋_GBK" w:eastAsia="方正仿宋_GBK" w:hint="eastAsia"/>
          <w:b/>
          <w:sz w:val="28"/>
        </w:rPr>
        <w:instrText>年老党员生活补贴省级补助经费</w:instrText>
      </w:r>
      <w:r>
        <w:rPr>
          <w:rFonts w:ascii="方正仿宋_GBK" w:eastAsia="方正仿宋_GBK" w:hint="eastAsia"/>
          <w:b/>
          <w:sz w:val="28"/>
        </w:rPr>
        <w:instrText xml:space="preserve"> </w:instrText>
      </w:r>
      <w:r>
        <w:rPr>
          <w:rFonts w:ascii="方正仿宋_GBK" w:eastAsia="方正仿宋_GBK" w:hint="eastAsia"/>
          <w:b/>
          <w:sz w:val="28"/>
        </w:rPr>
        <w:instrText>冀财行</w:instrText>
      </w:r>
      <w:r>
        <w:rPr>
          <w:rFonts w:ascii="方正仿宋_GBK" w:eastAsia="方正仿宋_GBK" w:hint="eastAsia"/>
          <w:b/>
          <w:sz w:val="28"/>
        </w:rPr>
        <w:instrText>[2020]159</w:instrText>
      </w:r>
      <w:r>
        <w:rPr>
          <w:rFonts w:ascii="方正仿宋_GBK" w:eastAsia="方正仿宋_GBK" w:hint="eastAsia"/>
          <w:b/>
          <w:sz w:val="28"/>
        </w:rPr>
        <w:instrText>号绩效目标表</w:instrText>
      </w:r>
      <w:r>
        <w:rPr>
          <w:rFonts w:ascii="方正仿宋_GBK" w:eastAsia="方正仿宋_GBK" w:hint="eastAsia"/>
          <w:b/>
          <w:sz w:val="28"/>
        </w:rPr>
        <w:instrText xml:space="preserve"> \f C \l 1</w:instrText>
      </w:r>
      <w:r w:rsidR="006E54A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6E54A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left"/>
              <w:rPr>
                <w:rFonts w:ascii="方正书宋_GBK" w:eastAsia="方正书宋_GBK"/>
                <w:b/>
              </w:rPr>
            </w:pPr>
            <w:r>
              <w:rPr>
                <w:rFonts w:ascii="方正书宋_GBK" w:eastAsia="方正书宋_GBK"/>
                <w:b/>
              </w:rPr>
              <w:t>203001</w:t>
            </w:r>
            <w:r>
              <w:rPr>
                <w:rFonts w:ascii="方正书宋_GBK" w:eastAsia="方正书宋_GBK" w:hint="eastAsia"/>
                <w:b/>
              </w:rPr>
              <w:t>中国共产党涞水县委员会组织部本级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right"/>
              <w:rPr>
                <w:rFonts w:ascii="方正书宋_GBK" w:eastAsia="方正书宋_GBK"/>
              </w:rPr>
            </w:pPr>
            <w:r>
              <w:rPr>
                <w:rFonts w:ascii="方正书宋_GBK" w:eastAsia="方正书宋_GBK" w:hint="eastAsia"/>
              </w:rPr>
              <w:t>单位：元</w:t>
            </w:r>
          </w:p>
        </w:tc>
      </w:tr>
      <w:tr w:rsidR="006E54AD">
        <w:trPr>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13062321B30XC13T7KQXL</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年老党员生活补贴省级补助经费</w:t>
            </w:r>
            <w:proofErr w:type="gramStart"/>
            <w:r>
              <w:rPr>
                <w:rFonts w:ascii="方正书宋_GBK" w:eastAsia="方正书宋_GBK" w:hint="eastAsia"/>
              </w:rPr>
              <w:t>冀财行</w:t>
            </w:r>
            <w:proofErr w:type="gramEnd"/>
            <w:r>
              <w:rPr>
                <w:rFonts w:ascii="方正书宋_GBK" w:eastAsia="方正书宋_GBK"/>
              </w:rPr>
              <w:t>[2020]159</w:t>
            </w:r>
            <w:r>
              <w:rPr>
                <w:rFonts w:ascii="方正书宋_GBK" w:eastAsia="方正书宋_GBK" w:hint="eastAsia"/>
              </w:rPr>
              <w:t>号</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61100.00</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61100.00</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0</w:t>
            </w:r>
          </w:p>
        </w:tc>
      </w:tr>
      <w:tr w:rsidR="006E54AD">
        <w:trPr>
          <w:trHeight w:val="369"/>
          <w:jc w:val="center"/>
        </w:trPr>
        <w:tc>
          <w:tcPr>
            <w:tcW w:w="1134" w:type="dxa"/>
            <w:vMerge/>
            <w:shd w:val="clear" w:color="auto" w:fill="auto"/>
            <w:vAlign w:val="center"/>
          </w:tcPr>
          <w:p w:rsidR="006E54AD" w:rsidRDefault="006E54AD">
            <w:pPr>
              <w:spacing w:line="300" w:lineRule="exact"/>
              <w:jc w:val="left"/>
              <w:outlineLvl w:val="3"/>
            </w:pPr>
          </w:p>
        </w:tc>
        <w:tc>
          <w:tcPr>
            <w:tcW w:w="8278" w:type="dxa"/>
            <w:gridSpan w:val="6"/>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为营造和谐的社会氛围，为建设和谐社会提供良好的平台，体现党对老党员的关怀。</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E54AD">
        <w:trPr>
          <w:trHeight w:val="369"/>
          <w:jc w:val="center"/>
        </w:trPr>
        <w:tc>
          <w:tcPr>
            <w:tcW w:w="1134" w:type="dxa"/>
            <w:vMerge/>
            <w:tcBorders>
              <w:bottom w:val="single" w:sz="6" w:space="0" w:color="000000"/>
            </w:tcBorders>
            <w:shd w:val="clear" w:color="auto" w:fill="auto"/>
            <w:vAlign w:val="center"/>
          </w:tcPr>
          <w:p w:rsidR="006E54AD" w:rsidRDefault="006E54AD">
            <w:pPr>
              <w:spacing w:line="300" w:lineRule="exact"/>
              <w:jc w:val="left"/>
              <w:outlineLvl w:val="3"/>
            </w:pPr>
          </w:p>
        </w:tc>
        <w:tc>
          <w:tcPr>
            <w:tcW w:w="2410"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100.00%</w:t>
            </w:r>
          </w:p>
        </w:tc>
      </w:tr>
      <w:tr w:rsidR="006E54AD">
        <w:trPr>
          <w:trHeight w:val="369"/>
          <w:jc w:val="center"/>
        </w:trPr>
        <w:tc>
          <w:tcPr>
            <w:tcW w:w="1134" w:type="dxa"/>
            <w:tcBorders>
              <w:bottom w:val="nil"/>
            </w:tcBorders>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必须坚持事实求是的原则，解决资金发放中出现的问题，保障资金顺利足额发放。</w:t>
            </w:r>
          </w:p>
          <w:p w:rsidR="006E54AD" w:rsidRDefault="00CE006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不断加大对建国前老党员生活补助力度，提高建国前老党员生活水平。</w:t>
            </w:r>
          </w:p>
          <w:p w:rsidR="006E54AD" w:rsidRDefault="00CE006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更好的做好</w:t>
            </w:r>
            <w:proofErr w:type="gramStart"/>
            <w:r>
              <w:rPr>
                <w:rFonts w:ascii="方正书宋_GBK" w:eastAsia="方正书宋_GBK" w:hint="eastAsia"/>
              </w:rPr>
              <w:t>关爱老</w:t>
            </w:r>
            <w:proofErr w:type="gramEnd"/>
            <w:r>
              <w:rPr>
                <w:rFonts w:ascii="方正书宋_GBK" w:eastAsia="方正书宋_GBK" w:hint="eastAsia"/>
              </w:rPr>
              <w:t>党员工作。</w:t>
            </w:r>
          </w:p>
        </w:tc>
      </w:tr>
    </w:tbl>
    <w:p w:rsidR="006E54AD" w:rsidRDefault="006E54AD">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E54AD">
        <w:trPr>
          <w:cantSplit/>
          <w:trHeight w:val="397"/>
          <w:tblHeader/>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指标值确定依据</w:t>
            </w:r>
          </w:p>
        </w:tc>
      </w:tr>
      <w:tr w:rsidR="006E54AD">
        <w:trPr>
          <w:cantSplit/>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工作完成率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年初预定工作完成情况</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依据文件精神</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补助金发放率</w:t>
            </w:r>
            <w:r>
              <w:rPr>
                <w:rFonts w:ascii="方正书宋_GBK" w:eastAsia="方正书宋_GBK"/>
              </w:rPr>
              <w:t>(%)</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实际发放的补助金金额占计划发放金额的比率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依据文件精神</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经费核拨及时性</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资金拨付及时到位，保障支出</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依据文件精神</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工作完成的时效率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工作完成的时效率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依据文件精神</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补助人群生活改善提高的比例</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补助人群在生活、医疗、护理、教育等方面的改善情况</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依据文件精神</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受益对象满意度</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通过调查问卷</w:t>
            </w:r>
            <w:r>
              <w:rPr>
                <w:rFonts w:ascii="方正书宋_GBK" w:eastAsia="方正书宋_GBK"/>
              </w:rPr>
              <w:t>,</w:t>
            </w:r>
            <w:r>
              <w:rPr>
                <w:rFonts w:ascii="方正书宋_GBK" w:eastAsia="方正书宋_GBK" w:hint="eastAsia"/>
              </w:rPr>
              <w:t>满意和较满意的受益对象占全部调研对象的比例</w:t>
            </w:r>
            <w:r>
              <w:rPr>
                <w:rFonts w:ascii="方正书宋_GBK" w:eastAsia="方正书宋_GBK"/>
              </w:rPr>
              <w:t>.</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满意率</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依据文件精神</w:t>
            </w:r>
          </w:p>
        </w:tc>
      </w:tr>
    </w:tbl>
    <w:p w:rsidR="006E54AD" w:rsidRDefault="006E54AD">
      <w:pPr>
        <w:spacing w:line="300" w:lineRule="exact"/>
        <w:ind w:firstLineChars="200" w:firstLine="420"/>
        <w:jc w:val="left"/>
        <w:sectPr w:rsidR="006E54AD">
          <w:pgSz w:w="11907" w:h="16839"/>
          <w:pgMar w:top="1984" w:right="1304" w:bottom="1134" w:left="1304" w:header="851" w:footer="992" w:gutter="0"/>
          <w:cols w:space="425"/>
          <w:docGrid w:type="lines" w:linePitch="312"/>
        </w:sectPr>
      </w:pPr>
    </w:p>
    <w:p w:rsidR="006E54AD" w:rsidRDefault="006E54AD">
      <w:pPr>
        <w:spacing w:line="300" w:lineRule="exact"/>
        <w:ind w:firstLineChars="200" w:firstLine="420"/>
        <w:jc w:val="left"/>
      </w:pPr>
    </w:p>
    <w:p w:rsidR="006E54AD" w:rsidRDefault="00CE0060">
      <w:pPr>
        <w:ind w:firstLineChars="200" w:firstLine="643"/>
        <w:jc w:val="left"/>
        <w:outlineLvl w:val="3"/>
        <w:rPr>
          <w:rFonts w:hAnsi="宋体"/>
          <w:b/>
          <w:sz w:val="28"/>
        </w:rPr>
      </w:pPr>
      <w:bookmarkStart w:id="13" w:name="_Toc63088974"/>
      <w:r>
        <w:rPr>
          <w:rFonts w:ascii="仿宋" w:eastAsia="仿宋" w:hAnsi="仿宋" w:cs="仿宋" w:hint="eastAsia"/>
          <w:b/>
          <w:sz w:val="32"/>
          <w:szCs w:val="32"/>
        </w:rPr>
        <w:t>11.</w:t>
      </w:r>
      <w:r>
        <w:rPr>
          <w:rFonts w:ascii="仿宋" w:eastAsia="仿宋" w:hAnsi="仿宋" w:cs="仿宋" w:hint="eastAsia"/>
          <w:b/>
          <w:sz w:val="32"/>
          <w:szCs w:val="32"/>
        </w:rPr>
        <w:t>考核</w:t>
      </w:r>
      <w:proofErr w:type="gramStart"/>
      <w:r>
        <w:rPr>
          <w:rFonts w:ascii="仿宋" w:eastAsia="仿宋" w:hAnsi="仿宋" w:cs="仿宋" w:hint="eastAsia"/>
          <w:b/>
          <w:sz w:val="32"/>
          <w:szCs w:val="32"/>
        </w:rPr>
        <w:t>办经费</w:t>
      </w:r>
      <w:proofErr w:type="gramEnd"/>
      <w:r>
        <w:rPr>
          <w:rFonts w:ascii="仿宋" w:eastAsia="仿宋" w:hAnsi="仿宋" w:cs="仿宋" w:hint="eastAsia"/>
          <w:b/>
          <w:sz w:val="32"/>
          <w:szCs w:val="32"/>
        </w:rPr>
        <w:t>绩效目标表</w:t>
      </w:r>
      <w:bookmarkEnd w:id="13"/>
      <w:r w:rsidR="006E54AD" w:rsidRPr="006E54AD">
        <w:fldChar w:fldCharType="begin"/>
      </w:r>
      <w:r>
        <w:rPr>
          <w:rFonts w:ascii="方正仿宋_GBK" w:eastAsia="方正仿宋_GBK" w:hint="eastAsia"/>
          <w:b/>
          <w:sz w:val="28"/>
        </w:rPr>
        <w:instrText>TC 11</w:instrText>
      </w:r>
      <w:r>
        <w:rPr>
          <w:rFonts w:ascii="方正仿宋_GBK" w:eastAsia="方正仿宋_GBK" w:hint="eastAsia"/>
          <w:b/>
          <w:sz w:val="28"/>
        </w:rPr>
        <w:instrText>、考核办经费绩效目标表</w:instrText>
      </w:r>
      <w:r>
        <w:rPr>
          <w:rFonts w:ascii="方正仿宋_GBK" w:eastAsia="方正仿宋_GBK" w:hint="eastAsia"/>
          <w:b/>
          <w:sz w:val="28"/>
        </w:rPr>
        <w:instrText xml:space="preserve"> \f C \l 1</w:instrText>
      </w:r>
      <w:r w:rsidR="006E54A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6E54A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left"/>
              <w:rPr>
                <w:rFonts w:ascii="方正书宋_GBK" w:eastAsia="方正书宋_GBK"/>
                <w:b/>
              </w:rPr>
            </w:pPr>
            <w:r>
              <w:rPr>
                <w:rFonts w:ascii="方正书宋_GBK" w:eastAsia="方正书宋_GBK"/>
                <w:b/>
              </w:rPr>
              <w:t>203001</w:t>
            </w:r>
            <w:r>
              <w:rPr>
                <w:rFonts w:ascii="方正书宋_GBK" w:eastAsia="方正书宋_GBK" w:hint="eastAsia"/>
                <w:b/>
              </w:rPr>
              <w:t>中国共产党涞水县委员会组织部本级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right"/>
              <w:rPr>
                <w:rFonts w:ascii="方正书宋_GBK" w:eastAsia="方正书宋_GBK"/>
              </w:rPr>
            </w:pPr>
            <w:r>
              <w:rPr>
                <w:rFonts w:ascii="方正书宋_GBK" w:eastAsia="方正书宋_GBK" w:hint="eastAsia"/>
              </w:rPr>
              <w:t>单位：元</w:t>
            </w:r>
          </w:p>
        </w:tc>
      </w:tr>
      <w:tr w:rsidR="006E54AD">
        <w:trPr>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13062321CI92XYC9GKZSF</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考核</w:t>
            </w:r>
            <w:proofErr w:type="gramStart"/>
            <w:r>
              <w:rPr>
                <w:rFonts w:ascii="方正书宋_GBK" w:eastAsia="方正书宋_GBK" w:hint="eastAsia"/>
              </w:rPr>
              <w:t>办经费</w:t>
            </w:r>
            <w:proofErr w:type="gramEnd"/>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460000.00</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460000.00</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0</w:t>
            </w:r>
          </w:p>
        </w:tc>
      </w:tr>
      <w:tr w:rsidR="006E54AD">
        <w:trPr>
          <w:trHeight w:val="369"/>
          <w:jc w:val="center"/>
        </w:trPr>
        <w:tc>
          <w:tcPr>
            <w:tcW w:w="1134" w:type="dxa"/>
            <w:vMerge/>
            <w:shd w:val="clear" w:color="auto" w:fill="auto"/>
            <w:vAlign w:val="center"/>
          </w:tcPr>
          <w:p w:rsidR="006E54AD" w:rsidRDefault="006E54AD">
            <w:pPr>
              <w:spacing w:line="300" w:lineRule="exact"/>
              <w:jc w:val="left"/>
              <w:outlineLvl w:val="3"/>
            </w:pPr>
          </w:p>
        </w:tc>
        <w:tc>
          <w:tcPr>
            <w:tcW w:w="8278" w:type="dxa"/>
            <w:gridSpan w:val="6"/>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要注重对目标绩效考核，坚持全面考核与重点考核相结合，定量考核与定性考核相结合，共性统一考核与分类差异考核相结合，平时考核、目标绩效考核与年度考核相结合、根据不同层级和岗位实行分类考核。</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E54AD">
        <w:trPr>
          <w:trHeight w:val="369"/>
          <w:jc w:val="center"/>
        </w:trPr>
        <w:tc>
          <w:tcPr>
            <w:tcW w:w="1134" w:type="dxa"/>
            <w:vMerge/>
            <w:tcBorders>
              <w:bottom w:val="single" w:sz="6" w:space="0" w:color="000000"/>
            </w:tcBorders>
            <w:shd w:val="clear" w:color="auto" w:fill="auto"/>
            <w:vAlign w:val="center"/>
          </w:tcPr>
          <w:p w:rsidR="006E54AD" w:rsidRDefault="006E54AD">
            <w:pPr>
              <w:spacing w:line="300" w:lineRule="exact"/>
              <w:jc w:val="left"/>
              <w:outlineLvl w:val="3"/>
            </w:pPr>
          </w:p>
        </w:tc>
        <w:tc>
          <w:tcPr>
            <w:tcW w:w="2410"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100.00%</w:t>
            </w:r>
          </w:p>
        </w:tc>
      </w:tr>
      <w:tr w:rsidR="006E54AD">
        <w:trPr>
          <w:trHeight w:val="369"/>
          <w:jc w:val="center"/>
        </w:trPr>
        <w:tc>
          <w:tcPr>
            <w:tcW w:w="1134" w:type="dxa"/>
            <w:tcBorders>
              <w:bottom w:val="nil"/>
            </w:tcBorders>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强化考核结果的运用，把激励约束有效结合起来，适当提高绩效奖励标准。</w:t>
            </w:r>
          </w:p>
          <w:p w:rsidR="006E54AD" w:rsidRDefault="00CE006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建立</w:t>
            </w:r>
            <w:proofErr w:type="gramStart"/>
            <w:r>
              <w:rPr>
                <w:rFonts w:ascii="方正书宋_GBK" w:eastAsia="方正书宋_GBK" w:hint="eastAsia"/>
              </w:rPr>
              <w:t>全本级</w:t>
            </w:r>
            <w:proofErr w:type="gramEnd"/>
            <w:r>
              <w:rPr>
                <w:rFonts w:ascii="方正书宋_GBK" w:eastAsia="方正书宋_GBK" w:hint="eastAsia"/>
              </w:rPr>
              <w:t>公务员目标绩效考核奖励机制。</w:t>
            </w:r>
          </w:p>
          <w:p w:rsidR="006E54AD" w:rsidRDefault="00CE006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对全县领导干部进行严格审核筛选完成率</w:t>
            </w:r>
          </w:p>
        </w:tc>
      </w:tr>
    </w:tbl>
    <w:p w:rsidR="006E54AD" w:rsidRDefault="006E54AD">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E54AD">
        <w:trPr>
          <w:cantSplit/>
          <w:trHeight w:val="397"/>
          <w:tblHeader/>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指标值确定依据</w:t>
            </w:r>
          </w:p>
        </w:tc>
      </w:tr>
      <w:tr w:rsidR="006E54AD">
        <w:trPr>
          <w:cantSplit/>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覆盖率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应享受补助人数占应享受补助人数的比率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按规定完成任务</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是否按规定完成任务</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资金支付率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支付资金占资金总额的比率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预算资金完成率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预算资金完成率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&gt;85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考核干部合格达标率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优秀党员干部占全部党员干部的比率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服务对象的满意度</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通过调查问卷</w:t>
            </w:r>
            <w:r>
              <w:rPr>
                <w:rFonts w:ascii="方正书宋_GBK" w:eastAsia="方正书宋_GBK"/>
              </w:rPr>
              <w:t>,</w:t>
            </w:r>
            <w:r>
              <w:rPr>
                <w:rFonts w:ascii="方正书宋_GBK" w:eastAsia="方正书宋_GBK" w:hint="eastAsia"/>
              </w:rPr>
              <w:t>满意和较满意的受益对象占全部调研对象的比率</w:t>
            </w:r>
            <w:r>
              <w:rPr>
                <w:rFonts w:ascii="方正书宋_GBK" w:eastAsia="方正书宋_GBK"/>
              </w:rPr>
              <w:t>.</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&gt;95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bl>
    <w:p w:rsidR="006E54AD" w:rsidRDefault="006E54AD">
      <w:pPr>
        <w:spacing w:line="300" w:lineRule="exact"/>
        <w:ind w:firstLineChars="200" w:firstLine="420"/>
        <w:jc w:val="left"/>
        <w:sectPr w:rsidR="006E54AD">
          <w:pgSz w:w="11907" w:h="16839"/>
          <w:pgMar w:top="1984" w:right="1304" w:bottom="1134" w:left="1304" w:header="851" w:footer="992" w:gutter="0"/>
          <w:cols w:space="425"/>
          <w:docGrid w:type="lines" w:linePitch="312"/>
        </w:sectPr>
      </w:pPr>
    </w:p>
    <w:p w:rsidR="006E54AD" w:rsidRDefault="006E54AD">
      <w:pPr>
        <w:spacing w:line="300" w:lineRule="exact"/>
        <w:ind w:firstLineChars="200" w:firstLine="420"/>
        <w:jc w:val="left"/>
      </w:pPr>
    </w:p>
    <w:p w:rsidR="006E54AD" w:rsidRDefault="00CE0060">
      <w:pPr>
        <w:ind w:firstLineChars="200" w:firstLine="643"/>
        <w:jc w:val="left"/>
        <w:outlineLvl w:val="3"/>
        <w:rPr>
          <w:rFonts w:hAnsi="宋体"/>
          <w:b/>
          <w:sz w:val="28"/>
        </w:rPr>
      </w:pPr>
      <w:bookmarkStart w:id="14" w:name="_Toc63088975"/>
      <w:r>
        <w:rPr>
          <w:rFonts w:ascii="仿宋" w:eastAsia="仿宋" w:hAnsi="仿宋" w:cs="仿宋" w:hint="eastAsia"/>
          <w:b/>
          <w:sz w:val="32"/>
          <w:szCs w:val="32"/>
        </w:rPr>
        <w:t>12.</w:t>
      </w:r>
      <w:r>
        <w:rPr>
          <w:rFonts w:ascii="仿宋" w:eastAsia="仿宋" w:hAnsi="仿宋" w:cs="仿宋" w:hint="eastAsia"/>
          <w:b/>
          <w:sz w:val="32"/>
          <w:szCs w:val="32"/>
        </w:rPr>
        <w:t>网络</w:t>
      </w:r>
      <w:proofErr w:type="gramStart"/>
      <w:r>
        <w:rPr>
          <w:rFonts w:ascii="仿宋" w:eastAsia="仿宋" w:hAnsi="仿宋" w:cs="仿宋" w:hint="eastAsia"/>
          <w:b/>
          <w:sz w:val="32"/>
          <w:szCs w:val="32"/>
        </w:rPr>
        <w:t>版工资</w:t>
      </w:r>
      <w:proofErr w:type="gramEnd"/>
      <w:r>
        <w:rPr>
          <w:rFonts w:ascii="仿宋" w:eastAsia="仿宋" w:hAnsi="仿宋" w:cs="仿宋" w:hint="eastAsia"/>
          <w:b/>
          <w:sz w:val="32"/>
          <w:szCs w:val="32"/>
        </w:rPr>
        <w:t>系统技术运维服务费绩效目标表</w:t>
      </w:r>
      <w:bookmarkEnd w:id="14"/>
      <w:r w:rsidR="006E54AD" w:rsidRPr="006E54AD">
        <w:fldChar w:fldCharType="begin"/>
      </w:r>
      <w:r>
        <w:rPr>
          <w:rFonts w:ascii="方正仿宋_GBK" w:eastAsia="方正仿宋_GBK" w:hint="eastAsia"/>
          <w:b/>
          <w:sz w:val="28"/>
        </w:rPr>
        <w:instrText>TC 12</w:instrText>
      </w:r>
      <w:r>
        <w:rPr>
          <w:rFonts w:ascii="方正仿宋_GBK" w:eastAsia="方正仿宋_GBK" w:hint="eastAsia"/>
          <w:b/>
          <w:sz w:val="28"/>
        </w:rPr>
        <w:instrText>、网络版工资系统技术运维服务费绩效目标表</w:instrText>
      </w:r>
      <w:r>
        <w:rPr>
          <w:rFonts w:ascii="方正仿宋_GBK" w:eastAsia="方正仿宋_GBK" w:hint="eastAsia"/>
          <w:b/>
          <w:sz w:val="28"/>
        </w:rPr>
        <w:instrText xml:space="preserve"> \f C \l 1</w:instrText>
      </w:r>
      <w:r w:rsidR="006E54A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6E54A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left"/>
              <w:rPr>
                <w:rFonts w:ascii="方正书宋_GBK" w:eastAsia="方正书宋_GBK"/>
                <w:b/>
              </w:rPr>
            </w:pPr>
            <w:r>
              <w:rPr>
                <w:rFonts w:ascii="方正书宋_GBK" w:eastAsia="方正书宋_GBK"/>
                <w:b/>
              </w:rPr>
              <w:t>203001</w:t>
            </w:r>
            <w:r>
              <w:rPr>
                <w:rFonts w:ascii="方正书宋_GBK" w:eastAsia="方正书宋_GBK" w:hint="eastAsia"/>
                <w:b/>
              </w:rPr>
              <w:t>中国共产党涞水县委员会组织部本级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right"/>
              <w:rPr>
                <w:rFonts w:ascii="方正书宋_GBK" w:eastAsia="方正书宋_GBK"/>
              </w:rPr>
            </w:pPr>
            <w:r>
              <w:rPr>
                <w:rFonts w:ascii="方正书宋_GBK" w:eastAsia="方正书宋_GBK" w:hint="eastAsia"/>
              </w:rPr>
              <w:t>单位：元</w:t>
            </w:r>
          </w:p>
        </w:tc>
      </w:tr>
      <w:tr w:rsidR="006E54AD">
        <w:trPr>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13062321EZB2OKUGY4PCK</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网络</w:t>
            </w:r>
            <w:proofErr w:type="gramStart"/>
            <w:r>
              <w:rPr>
                <w:rFonts w:ascii="方正书宋_GBK" w:eastAsia="方正书宋_GBK" w:hint="eastAsia"/>
              </w:rPr>
              <w:t>版工资</w:t>
            </w:r>
            <w:proofErr w:type="gramEnd"/>
            <w:r>
              <w:rPr>
                <w:rFonts w:ascii="方正书宋_GBK" w:eastAsia="方正书宋_GBK" w:hint="eastAsia"/>
              </w:rPr>
              <w:t>系统技术运维服务费</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0</w:t>
            </w:r>
          </w:p>
        </w:tc>
      </w:tr>
      <w:tr w:rsidR="006E54AD">
        <w:trPr>
          <w:trHeight w:val="369"/>
          <w:jc w:val="center"/>
        </w:trPr>
        <w:tc>
          <w:tcPr>
            <w:tcW w:w="1134" w:type="dxa"/>
            <w:vMerge/>
            <w:shd w:val="clear" w:color="auto" w:fill="auto"/>
            <w:vAlign w:val="center"/>
          </w:tcPr>
          <w:p w:rsidR="006E54AD" w:rsidRDefault="006E54AD">
            <w:pPr>
              <w:spacing w:line="300" w:lineRule="exact"/>
              <w:jc w:val="left"/>
              <w:outlineLvl w:val="3"/>
            </w:pPr>
          </w:p>
        </w:tc>
        <w:tc>
          <w:tcPr>
            <w:tcW w:w="8278" w:type="dxa"/>
            <w:gridSpan w:val="6"/>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cs"/>
              </w:rPr>
              <w:t>“</w:t>
            </w:r>
            <w:r>
              <w:rPr>
                <w:rFonts w:ascii="方正书宋_GBK" w:eastAsia="方正书宋_GBK" w:hint="eastAsia"/>
              </w:rPr>
              <w:t>保定市县区工资系统部署实施方案的安排部署，做好全县公务员工资管理信息化建设。</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E54AD">
        <w:trPr>
          <w:trHeight w:val="369"/>
          <w:jc w:val="center"/>
        </w:trPr>
        <w:tc>
          <w:tcPr>
            <w:tcW w:w="1134" w:type="dxa"/>
            <w:vMerge/>
            <w:tcBorders>
              <w:bottom w:val="single" w:sz="6" w:space="0" w:color="000000"/>
            </w:tcBorders>
            <w:shd w:val="clear" w:color="auto" w:fill="auto"/>
            <w:vAlign w:val="center"/>
          </w:tcPr>
          <w:p w:rsidR="006E54AD" w:rsidRDefault="006E54AD">
            <w:pPr>
              <w:spacing w:line="300" w:lineRule="exact"/>
              <w:jc w:val="left"/>
              <w:outlineLvl w:val="3"/>
            </w:pPr>
          </w:p>
        </w:tc>
        <w:tc>
          <w:tcPr>
            <w:tcW w:w="2410"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100.00%</w:t>
            </w:r>
          </w:p>
        </w:tc>
      </w:tr>
      <w:tr w:rsidR="006E54AD">
        <w:trPr>
          <w:trHeight w:val="369"/>
          <w:jc w:val="center"/>
        </w:trPr>
        <w:tc>
          <w:tcPr>
            <w:tcW w:w="1134" w:type="dxa"/>
            <w:tcBorders>
              <w:bottom w:val="nil"/>
            </w:tcBorders>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进一步提高公务员工资管理工作的科学化，规范化和信息化水平。</w:t>
            </w:r>
          </w:p>
          <w:p w:rsidR="006E54AD" w:rsidRDefault="00CE006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实现公务员工资福利审批工作的网络化，自动化和精准化。</w:t>
            </w:r>
          </w:p>
          <w:p w:rsidR="006E54AD" w:rsidRDefault="00CE006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进一步提升工作效率和服务水平。</w:t>
            </w:r>
          </w:p>
        </w:tc>
      </w:tr>
    </w:tbl>
    <w:p w:rsidR="006E54AD" w:rsidRDefault="006E54AD">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E54AD">
        <w:trPr>
          <w:cantSplit/>
          <w:trHeight w:val="397"/>
          <w:tblHeader/>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指标值确定依据</w:t>
            </w:r>
          </w:p>
        </w:tc>
      </w:tr>
      <w:tr w:rsidR="006E54AD">
        <w:trPr>
          <w:cantSplit/>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覆盖率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网络服务平台全覆盖</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按规定完成任务</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是否按规定完成任务</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维修及时率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维修及时率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提供维修服务及时</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0</w:t>
            </w:r>
            <w:r>
              <w:rPr>
                <w:rFonts w:ascii="方正书宋_GBK" w:eastAsia="方正书宋_GBK" w:hint="eastAsia"/>
              </w:rPr>
              <w:t>维修完成率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可持续使用年限</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可持续使用年限</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bl>
    <w:p w:rsidR="006E54AD" w:rsidRDefault="006E54AD">
      <w:pPr>
        <w:spacing w:line="300" w:lineRule="exact"/>
        <w:ind w:firstLineChars="200" w:firstLine="420"/>
        <w:jc w:val="left"/>
        <w:sectPr w:rsidR="006E54AD">
          <w:pgSz w:w="11907" w:h="16839"/>
          <w:pgMar w:top="1984" w:right="1304" w:bottom="1134" w:left="1304" w:header="851" w:footer="992" w:gutter="0"/>
          <w:cols w:space="425"/>
          <w:docGrid w:type="lines" w:linePitch="312"/>
        </w:sectPr>
      </w:pPr>
    </w:p>
    <w:p w:rsidR="006E54AD" w:rsidRDefault="006E54AD">
      <w:pPr>
        <w:spacing w:line="300" w:lineRule="exact"/>
        <w:ind w:firstLineChars="200" w:firstLine="420"/>
        <w:jc w:val="left"/>
      </w:pPr>
    </w:p>
    <w:p w:rsidR="006E54AD" w:rsidRDefault="00CE0060">
      <w:pPr>
        <w:ind w:firstLineChars="200" w:firstLine="643"/>
        <w:jc w:val="left"/>
        <w:outlineLvl w:val="3"/>
        <w:rPr>
          <w:rFonts w:hAnsi="宋体"/>
          <w:b/>
          <w:sz w:val="28"/>
        </w:rPr>
      </w:pPr>
      <w:bookmarkStart w:id="15" w:name="_Toc63088976"/>
      <w:r>
        <w:rPr>
          <w:rFonts w:ascii="仿宋" w:eastAsia="仿宋" w:hAnsi="仿宋" w:cs="仿宋" w:hint="eastAsia"/>
          <w:b/>
          <w:sz w:val="32"/>
          <w:szCs w:val="32"/>
        </w:rPr>
        <w:t>13.</w:t>
      </w:r>
      <w:r>
        <w:rPr>
          <w:rFonts w:ascii="仿宋" w:eastAsia="仿宋" w:hAnsi="仿宋" w:cs="仿宋" w:hint="eastAsia"/>
          <w:b/>
          <w:sz w:val="32"/>
          <w:szCs w:val="32"/>
        </w:rPr>
        <w:t>农村干部养老保险绩效目标表</w:t>
      </w:r>
      <w:bookmarkEnd w:id="15"/>
      <w:r w:rsidR="006E54AD" w:rsidRPr="006E54AD">
        <w:fldChar w:fldCharType="begin"/>
      </w:r>
      <w:r>
        <w:rPr>
          <w:rFonts w:ascii="方正仿宋_GBK" w:eastAsia="方正仿宋_GBK" w:hint="eastAsia"/>
          <w:b/>
          <w:sz w:val="28"/>
        </w:rPr>
        <w:instrText>TC 13</w:instrText>
      </w:r>
      <w:r>
        <w:rPr>
          <w:rFonts w:ascii="方正仿宋_GBK" w:eastAsia="方正仿宋_GBK" w:hint="eastAsia"/>
          <w:b/>
          <w:sz w:val="28"/>
        </w:rPr>
        <w:instrText>、农村干部养老保险绩效目标表</w:instrText>
      </w:r>
      <w:r>
        <w:rPr>
          <w:rFonts w:ascii="方正仿宋_GBK" w:eastAsia="方正仿宋_GBK" w:hint="eastAsia"/>
          <w:b/>
          <w:sz w:val="28"/>
        </w:rPr>
        <w:instrText xml:space="preserve"> \f C \l 1</w:instrText>
      </w:r>
      <w:r w:rsidR="006E54A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6E54A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left"/>
              <w:rPr>
                <w:rFonts w:ascii="方正书宋_GBK" w:eastAsia="方正书宋_GBK"/>
                <w:b/>
              </w:rPr>
            </w:pPr>
            <w:r>
              <w:rPr>
                <w:rFonts w:ascii="方正书宋_GBK" w:eastAsia="方正书宋_GBK"/>
                <w:b/>
              </w:rPr>
              <w:t>203001</w:t>
            </w:r>
            <w:r>
              <w:rPr>
                <w:rFonts w:ascii="方正书宋_GBK" w:eastAsia="方正书宋_GBK" w:hint="eastAsia"/>
                <w:b/>
              </w:rPr>
              <w:t>中国共产党涞水县委员会组织部本级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right"/>
              <w:rPr>
                <w:rFonts w:ascii="方正书宋_GBK" w:eastAsia="方正书宋_GBK"/>
              </w:rPr>
            </w:pPr>
            <w:r>
              <w:rPr>
                <w:rFonts w:ascii="方正书宋_GBK" w:eastAsia="方正书宋_GBK" w:hint="eastAsia"/>
              </w:rPr>
              <w:t>单位：元</w:t>
            </w:r>
          </w:p>
        </w:tc>
      </w:tr>
      <w:tr w:rsidR="006E54AD">
        <w:trPr>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13062321FBSDKK1YY4LNP</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农村干部养老保险</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100000.00</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100000.00</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0</w:t>
            </w:r>
          </w:p>
        </w:tc>
      </w:tr>
      <w:tr w:rsidR="006E54AD">
        <w:trPr>
          <w:trHeight w:val="369"/>
          <w:jc w:val="center"/>
        </w:trPr>
        <w:tc>
          <w:tcPr>
            <w:tcW w:w="1134" w:type="dxa"/>
            <w:vMerge/>
            <w:shd w:val="clear" w:color="auto" w:fill="auto"/>
            <w:vAlign w:val="center"/>
          </w:tcPr>
          <w:p w:rsidR="006E54AD" w:rsidRDefault="006E54AD">
            <w:pPr>
              <w:spacing w:line="300" w:lineRule="exact"/>
              <w:jc w:val="left"/>
              <w:outlineLvl w:val="3"/>
            </w:pPr>
          </w:p>
        </w:tc>
        <w:tc>
          <w:tcPr>
            <w:tcW w:w="8278" w:type="dxa"/>
            <w:gridSpan w:val="6"/>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加快建立新型农村社会养老保险制度，保障农村居民年老后的基本生活。</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E54AD">
        <w:trPr>
          <w:trHeight w:val="369"/>
          <w:jc w:val="center"/>
        </w:trPr>
        <w:tc>
          <w:tcPr>
            <w:tcW w:w="1134" w:type="dxa"/>
            <w:vMerge/>
            <w:tcBorders>
              <w:bottom w:val="single" w:sz="6" w:space="0" w:color="000000"/>
            </w:tcBorders>
            <w:shd w:val="clear" w:color="auto" w:fill="auto"/>
            <w:vAlign w:val="center"/>
          </w:tcPr>
          <w:p w:rsidR="006E54AD" w:rsidRDefault="006E54AD">
            <w:pPr>
              <w:spacing w:line="300" w:lineRule="exact"/>
              <w:jc w:val="left"/>
              <w:outlineLvl w:val="3"/>
            </w:pPr>
          </w:p>
        </w:tc>
        <w:tc>
          <w:tcPr>
            <w:tcW w:w="2410"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100.00%</w:t>
            </w:r>
          </w:p>
        </w:tc>
      </w:tr>
      <w:tr w:rsidR="006E54AD">
        <w:trPr>
          <w:trHeight w:val="369"/>
          <w:jc w:val="center"/>
        </w:trPr>
        <w:tc>
          <w:tcPr>
            <w:tcW w:w="1134" w:type="dxa"/>
            <w:tcBorders>
              <w:bottom w:val="nil"/>
            </w:tcBorders>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从农村实际出发；个人、集体、政府合理分担责任，权利与义务相对应。</w:t>
            </w:r>
          </w:p>
          <w:p w:rsidR="006E54AD" w:rsidRDefault="00CE006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引导农村居民普遍参保；制定具体方法，对参保居民实行属地管理。</w:t>
            </w:r>
          </w:p>
          <w:p w:rsidR="006E54AD" w:rsidRDefault="00CE006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确保农村干部队伍稳定，符合养老条件人数占总人数的比率。</w:t>
            </w:r>
          </w:p>
        </w:tc>
      </w:tr>
    </w:tbl>
    <w:p w:rsidR="006E54AD" w:rsidRDefault="006E54AD">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E54AD">
        <w:trPr>
          <w:cantSplit/>
          <w:trHeight w:val="397"/>
          <w:tblHeader/>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指标值确定依据</w:t>
            </w:r>
          </w:p>
        </w:tc>
      </w:tr>
      <w:tr w:rsidR="006E54AD">
        <w:trPr>
          <w:cantSplit/>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资金支付率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确保及时、足额发放率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资金支付率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资金支付率占总资金的比率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资金支付及时率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根据工作需要及时支付</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资金执行率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资金执行率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投保者满意度</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保障水平与农村生产力发展和各方面承受能力相适应的比率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受益人员的满意率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通过调查问卷</w:t>
            </w:r>
            <w:r>
              <w:rPr>
                <w:rFonts w:ascii="方正书宋_GBK" w:eastAsia="方正书宋_GBK"/>
              </w:rPr>
              <w:t>,</w:t>
            </w:r>
            <w:r>
              <w:rPr>
                <w:rFonts w:ascii="方正书宋_GBK" w:eastAsia="方正书宋_GBK" w:hint="eastAsia"/>
              </w:rPr>
              <w:t>满意和较满意的受益对象占全部调研对象的比率</w:t>
            </w:r>
            <w:r>
              <w:rPr>
                <w:rFonts w:ascii="方正书宋_GBK" w:eastAsia="方正书宋_GBK"/>
              </w:rPr>
              <w:t>.</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bl>
    <w:p w:rsidR="006E54AD" w:rsidRDefault="006E54AD">
      <w:pPr>
        <w:spacing w:line="300" w:lineRule="exact"/>
        <w:ind w:firstLineChars="200" w:firstLine="420"/>
        <w:jc w:val="left"/>
        <w:sectPr w:rsidR="006E54AD">
          <w:pgSz w:w="11907" w:h="16839"/>
          <w:pgMar w:top="1984" w:right="1304" w:bottom="1134" w:left="1304" w:header="851" w:footer="992" w:gutter="0"/>
          <w:cols w:space="425"/>
          <w:docGrid w:type="lines" w:linePitch="312"/>
        </w:sectPr>
      </w:pPr>
    </w:p>
    <w:p w:rsidR="006E54AD" w:rsidRDefault="006E54AD">
      <w:pPr>
        <w:spacing w:line="300" w:lineRule="exact"/>
        <w:ind w:firstLineChars="200" w:firstLine="420"/>
        <w:jc w:val="left"/>
      </w:pPr>
    </w:p>
    <w:p w:rsidR="006E54AD" w:rsidRDefault="00CE0060">
      <w:pPr>
        <w:ind w:firstLineChars="200" w:firstLine="643"/>
        <w:jc w:val="left"/>
        <w:outlineLvl w:val="3"/>
        <w:rPr>
          <w:rFonts w:hAnsi="宋体"/>
          <w:b/>
          <w:sz w:val="28"/>
        </w:rPr>
      </w:pPr>
      <w:bookmarkStart w:id="16" w:name="_Toc63088977"/>
      <w:r>
        <w:rPr>
          <w:rFonts w:ascii="仿宋" w:eastAsia="仿宋" w:hAnsi="仿宋" w:cs="仿宋" w:hint="eastAsia"/>
          <w:b/>
          <w:sz w:val="32"/>
          <w:szCs w:val="32"/>
        </w:rPr>
        <w:t>14.</w:t>
      </w:r>
      <w:r>
        <w:rPr>
          <w:rFonts w:ascii="仿宋" w:eastAsia="仿宋" w:hAnsi="仿宋" w:cs="仿宋" w:hint="eastAsia"/>
          <w:b/>
          <w:sz w:val="32"/>
          <w:szCs w:val="32"/>
        </w:rPr>
        <w:t>优秀村干部奖金绩效目标表</w:t>
      </w:r>
      <w:bookmarkEnd w:id="16"/>
      <w:r w:rsidR="006E54AD" w:rsidRPr="006E54AD">
        <w:fldChar w:fldCharType="begin"/>
      </w:r>
      <w:r>
        <w:rPr>
          <w:rFonts w:ascii="方正仿宋_GBK" w:eastAsia="方正仿宋_GBK" w:hint="eastAsia"/>
          <w:b/>
          <w:sz w:val="28"/>
        </w:rPr>
        <w:instrText>TC 14</w:instrText>
      </w:r>
      <w:r>
        <w:rPr>
          <w:rFonts w:ascii="方正仿宋_GBK" w:eastAsia="方正仿宋_GBK" w:hint="eastAsia"/>
          <w:b/>
          <w:sz w:val="28"/>
        </w:rPr>
        <w:instrText>、优秀村干部奖金绩效目标表</w:instrText>
      </w:r>
      <w:r>
        <w:rPr>
          <w:rFonts w:ascii="方正仿宋_GBK" w:eastAsia="方正仿宋_GBK" w:hint="eastAsia"/>
          <w:b/>
          <w:sz w:val="28"/>
        </w:rPr>
        <w:instrText xml:space="preserve"> \f C \l 1</w:instrText>
      </w:r>
      <w:r w:rsidR="006E54A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6E54A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left"/>
              <w:rPr>
                <w:rFonts w:ascii="方正书宋_GBK" w:eastAsia="方正书宋_GBK"/>
                <w:b/>
              </w:rPr>
            </w:pPr>
            <w:r>
              <w:rPr>
                <w:rFonts w:ascii="方正书宋_GBK" w:eastAsia="方正书宋_GBK"/>
                <w:b/>
              </w:rPr>
              <w:t>203001</w:t>
            </w:r>
            <w:r>
              <w:rPr>
                <w:rFonts w:ascii="方正书宋_GBK" w:eastAsia="方正书宋_GBK" w:hint="eastAsia"/>
                <w:b/>
              </w:rPr>
              <w:t>中国共产党涞水县委员会组织部本级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right"/>
              <w:rPr>
                <w:rFonts w:ascii="方正书宋_GBK" w:eastAsia="方正书宋_GBK"/>
              </w:rPr>
            </w:pPr>
            <w:r>
              <w:rPr>
                <w:rFonts w:ascii="方正书宋_GBK" w:eastAsia="方正书宋_GBK" w:hint="eastAsia"/>
              </w:rPr>
              <w:t>单位：元</w:t>
            </w:r>
          </w:p>
        </w:tc>
      </w:tr>
      <w:tr w:rsidR="006E54AD">
        <w:trPr>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13062321G5MOG19UTUEG7</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优秀村干部奖金</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1800000.00</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1800000.00</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0</w:t>
            </w:r>
          </w:p>
        </w:tc>
      </w:tr>
      <w:tr w:rsidR="006E54AD">
        <w:trPr>
          <w:trHeight w:val="369"/>
          <w:jc w:val="center"/>
        </w:trPr>
        <w:tc>
          <w:tcPr>
            <w:tcW w:w="1134" w:type="dxa"/>
            <w:vMerge/>
            <w:shd w:val="clear" w:color="auto" w:fill="auto"/>
            <w:vAlign w:val="center"/>
          </w:tcPr>
          <w:p w:rsidR="006E54AD" w:rsidRDefault="006E54AD">
            <w:pPr>
              <w:spacing w:line="300" w:lineRule="exact"/>
              <w:jc w:val="left"/>
              <w:outlineLvl w:val="3"/>
            </w:pPr>
          </w:p>
        </w:tc>
        <w:tc>
          <w:tcPr>
            <w:tcW w:w="8278" w:type="dxa"/>
            <w:gridSpan w:val="6"/>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为提高村干部的工作热情，充分调动村干部主动服务群众的积极性，最大限度的提高村干部干事业的动力和活力。</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E54AD">
        <w:trPr>
          <w:trHeight w:val="369"/>
          <w:jc w:val="center"/>
        </w:trPr>
        <w:tc>
          <w:tcPr>
            <w:tcW w:w="1134" w:type="dxa"/>
            <w:vMerge/>
            <w:tcBorders>
              <w:bottom w:val="single" w:sz="6" w:space="0" w:color="000000"/>
            </w:tcBorders>
            <w:shd w:val="clear" w:color="auto" w:fill="auto"/>
            <w:vAlign w:val="center"/>
          </w:tcPr>
          <w:p w:rsidR="006E54AD" w:rsidRDefault="006E54AD">
            <w:pPr>
              <w:spacing w:line="300" w:lineRule="exact"/>
              <w:jc w:val="left"/>
              <w:outlineLvl w:val="3"/>
            </w:pPr>
          </w:p>
        </w:tc>
        <w:tc>
          <w:tcPr>
            <w:tcW w:w="2410"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100.00%</w:t>
            </w:r>
          </w:p>
        </w:tc>
      </w:tr>
      <w:tr w:rsidR="006E54AD">
        <w:trPr>
          <w:trHeight w:val="369"/>
          <w:jc w:val="center"/>
        </w:trPr>
        <w:tc>
          <w:tcPr>
            <w:tcW w:w="1134" w:type="dxa"/>
            <w:tcBorders>
              <w:bottom w:val="nil"/>
            </w:tcBorders>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不断增强农村基层组织的创造力、凝聚力和战斗力。</w:t>
            </w:r>
          </w:p>
          <w:p w:rsidR="006E54AD" w:rsidRDefault="00CE006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农村基层的服务能力提高，促进农村发展和社会进步。</w:t>
            </w:r>
          </w:p>
          <w:p w:rsidR="006E54AD" w:rsidRDefault="00CE006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社会稳定水平</w:t>
            </w:r>
          </w:p>
        </w:tc>
      </w:tr>
    </w:tbl>
    <w:p w:rsidR="006E54AD" w:rsidRDefault="006E54AD">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E54AD">
        <w:trPr>
          <w:cantSplit/>
          <w:trHeight w:val="397"/>
          <w:tblHeader/>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指标值确定依据</w:t>
            </w:r>
          </w:p>
        </w:tc>
      </w:tr>
      <w:tr w:rsidR="006E54AD">
        <w:trPr>
          <w:cantSplit/>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任务完成率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任务实际完成量占总量的比例</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资金发放到位率（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享受补助的人数</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补助金发放率</w:t>
            </w:r>
            <w:r>
              <w:rPr>
                <w:rFonts w:ascii="方正书宋_GBK" w:eastAsia="方正书宋_GBK"/>
              </w:rPr>
              <w:t>(%)</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实际发放的补助金金额占计划发放金额的比率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拨款次数</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拨款次数</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优秀干部满意率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优秀干部对提供各种政务等服务的满意程度</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受益对象满意度</w:t>
            </w:r>
            <w:r>
              <w:rPr>
                <w:rFonts w:ascii="方正书宋_GBK" w:eastAsia="方正书宋_GBK"/>
              </w:rPr>
              <w:t>(%)</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通过问卷调查，满意和较满意的受益对象占全部调研对象的比例</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bl>
    <w:p w:rsidR="006E54AD" w:rsidRDefault="006E54AD">
      <w:pPr>
        <w:spacing w:line="300" w:lineRule="exact"/>
        <w:ind w:firstLineChars="200" w:firstLine="420"/>
        <w:jc w:val="left"/>
        <w:sectPr w:rsidR="006E54AD">
          <w:pgSz w:w="11907" w:h="16839"/>
          <w:pgMar w:top="1984" w:right="1304" w:bottom="1134" w:left="1304" w:header="851" w:footer="992" w:gutter="0"/>
          <w:cols w:space="425"/>
          <w:docGrid w:type="lines" w:linePitch="312"/>
        </w:sectPr>
      </w:pPr>
    </w:p>
    <w:p w:rsidR="006E54AD" w:rsidRDefault="006E54AD">
      <w:pPr>
        <w:spacing w:line="300" w:lineRule="exact"/>
        <w:ind w:firstLineChars="200" w:firstLine="420"/>
        <w:jc w:val="left"/>
      </w:pPr>
    </w:p>
    <w:p w:rsidR="006E54AD" w:rsidRDefault="00CE0060">
      <w:pPr>
        <w:ind w:firstLineChars="200" w:firstLine="643"/>
        <w:jc w:val="left"/>
        <w:outlineLvl w:val="3"/>
        <w:rPr>
          <w:rFonts w:hAnsi="宋体"/>
          <w:b/>
          <w:sz w:val="28"/>
        </w:rPr>
      </w:pPr>
      <w:bookmarkStart w:id="17" w:name="_Toc63088978"/>
      <w:r>
        <w:rPr>
          <w:rFonts w:ascii="仿宋" w:eastAsia="仿宋" w:hAnsi="仿宋" w:cs="仿宋" w:hint="eastAsia"/>
          <w:b/>
          <w:sz w:val="32"/>
          <w:szCs w:val="32"/>
        </w:rPr>
        <w:t>15.</w:t>
      </w:r>
      <w:r>
        <w:rPr>
          <w:rFonts w:ascii="仿宋" w:eastAsia="仿宋" w:hAnsi="仿宋" w:cs="仿宋" w:hint="eastAsia"/>
          <w:b/>
          <w:sz w:val="32"/>
          <w:szCs w:val="32"/>
        </w:rPr>
        <w:t>基层组织建设经费绩效目标表</w:t>
      </w:r>
      <w:bookmarkEnd w:id="17"/>
      <w:r w:rsidR="006E54AD" w:rsidRPr="006E54AD">
        <w:fldChar w:fldCharType="begin"/>
      </w:r>
      <w:r>
        <w:rPr>
          <w:rFonts w:ascii="方正仿宋_GBK" w:eastAsia="方正仿宋_GBK" w:hint="eastAsia"/>
          <w:b/>
          <w:sz w:val="28"/>
        </w:rPr>
        <w:instrText>TC 15</w:instrText>
      </w:r>
      <w:r>
        <w:rPr>
          <w:rFonts w:ascii="方正仿宋_GBK" w:eastAsia="方正仿宋_GBK" w:hint="eastAsia"/>
          <w:b/>
          <w:sz w:val="28"/>
        </w:rPr>
        <w:instrText>、基层组织建设经费绩效目标表</w:instrText>
      </w:r>
      <w:r>
        <w:rPr>
          <w:rFonts w:ascii="方正仿宋_GBK" w:eastAsia="方正仿宋_GBK" w:hint="eastAsia"/>
          <w:b/>
          <w:sz w:val="28"/>
        </w:rPr>
        <w:instrText xml:space="preserve"> \f C \l 1</w:instrText>
      </w:r>
      <w:r w:rsidR="006E54A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6E54A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left"/>
              <w:rPr>
                <w:rFonts w:ascii="方正书宋_GBK" w:eastAsia="方正书宋_GBK"/>
                <w:b/>
              </w:rPr>
            </w:pPr>
            <w:r>
              <w:rPr>
                <w:rFonts w:ascii="方正书宋_GBK" w:eastAsia="方正书宋_GBK"/>
                <w:b/>
              </w:rPr>
              <w:t>203001</w:t>
            </w:r>
            <w:r>
              <w:rPr>
                <w:rFonts w:ascii="方正书宋_GBK" w:eastAsia="方正书宋_GBK" w:hint="eastAsia"/>
                <w:b/>
              </w:rPr>
              <w:t>中国共产党涞水县委员会组织部本级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right"/>
              <w:rPr>
                <w:rFonts w:ascii="方正书宋_GBK" w:eastAsia="方正书宋_GBK"/>
              </w:rPr>
            </w:pPr>
            <w:r>
              <w:rPr>
                <w:rFonts w:ascii="方正书宋_GBK" w:eastAsia="方正书宋_GBK" w:hint="eastAsia"/>
              </w:rPr>
              <w:t>单位：元</w:t>
            </w:r>
          </w:p>
        </w:tc>
      </w:tr>
      <w:tr w:rsidR="006E54AD">
        <w:trPr>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13062321G8Z2DY3EZD79X</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基层组织建设经费</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50000.00</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50000.00</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0</w:t>
            </w:r>
          </w:p>
        </w:tc>
      </w:tr>
      <w:tr w:rsidR="006E54AD">
        <w:trPr>
          <w:trHeight w:val="369"/>
          <w:jc w:val="center"/>
        </w:trPr>
        <w:tc>
          <w:tcPr>
            <w:tcW w:w="1134" w:type="dxa"/>
            <w:vMerge/>
            <w:shd w:val="clear" w:color="auto" w:fill="auto"/>
            <w:vAlign w:val="center"/>
          </w:tcPr>
          <w:p w:rsidR="006E54AD" w:rsidRDefault="006E54AD">
            <w:pPr>
              <w:spacing w:line="300" w:lineRule="exact"/>
              <w:jc w:val="left"/>
              <w:outlineLvl w:val="3"/>
            </w:pPr>
          </w:p>
        </w:tc>
        <w:tc>
          <w:tcPr>
            <w:tcW w:w="8278" w:type="dxa"/>
            <w:gridSpan w:val="6"/>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将基层组织建设经费列入预算，用于组织部抓基层组织建设所需相关费用，为全县基层组织建设提供保障。</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E54AD">
        <w:trPr>
          <w:trHeight w:val="369"/>
          <w:jc w:val="center"/>
        </w:trPr>
        <w:tc>
          <w:tcPr>
            <w:tcW w:w="1134" w:type="dxa"/>
            <w:vMerge/>
            <w:tcBorders>
              <w:bottom w:val="single" w:sz="6" w:space="0" w:color="000000"/>
            </w:tcBorders>
            <w:shd w:val="clear" w:color="auto" w:fill="auto"/>
            <w:vAlign w:val="center"/>
          </w:tcPr>
          <w:p w:rsidR="006E54AD" w:rsidRDefault="006E54AD">
            <w:pPr>
              <w:spacing w:line="300" w:lineRule="exact"/>
              <w:jc w:val="left"/>
              <w:outlineLvl w:val="3"/>
            </w:pPr>
          </w:p>
        </w:tc>
        <w:tc>
          <w:tcPr>
            <w:tcW w:w="2410"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100.00%</w:t>
            </w:r>
          </w:p>
        </w:tc>
      </w:tr>
      <w:tr w:rsidR="006E54AD">
        <w:trPr>
          <w:trHeight w:val="369"/>
          <w:jc w:val="center"/>
        </w:trPr>
        <w:tc>
          <w:tcPr>
            <w:tcW w:w="1134" w:type="dxa"/>
            <w:tcBorders>
              <w:bottom w:val="nil"/>
            </w:tcBorders>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制定具体支出计划，严格按规定支出，对全年党建工作重点和电教工作进行全面覆盖。</w:t>
            </w:r>
          </w:p>
          <w:p w:rsidR="006E54AD" w:rsidRDefault="00CE006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完善资金使用监管制度和预算绩效管理制度，确保资金使用合理规范。</w:t>
            </w:r>
          </w:p>
          <w:p w:rsidR="006E54AD" w:rsidRDefault="00CE006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确保该工作规范、有序开展。</w:t>
            </w:r>
          </w:p>
        </w:tc>
      </w:tr>
    </w:tbl>
    <w:p w:rsidR="006E54AD" w:rsidRDefault="006E54AD">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E54AD">
        <w:trPr>
          <w:cantSplit/>
          <w:trHeight w:val="397"/>
          <w:tblHeader/>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指标值确定依据</w:t>
            </w:r>
          </w:p>
        </w:tc>
      </w:tr>
      <w:tr w:rsidR="006E54AD">
        <w:trPr>
          <w:cantSplit/>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经费拨款数</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经费拨款数</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proofErr w:type="gramStart"/>
            <w:r>
              <w:rPr>
                <w:rFonts w:ascii="方正书宋_GBK" w:eastAsia="方正书宋_GBK" w:hint="eastAsia"/>
              </w:rPr>
              <w:t>依依据</w:t>
            </w:r>
            <w:proofErr w:type="gramEnd"/>
            <w:r>
              <w:rPr>
                <w:rFonts w:ascii="方正书宋_GBK" w:eastAsia="方正书宋_GBK" w:hint="eastAsia"/>
              </w:rPr>
              <w:t>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完成率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是否完成</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proofErr w:type="gramStart"/>
            <w:r>
              <w:rPr>
                <w:rFonts w:ascii="方正书宋_GBK" w:eastAsia="方正书宋_GBK" w:hint="eastAsia"/>
              </w:rPr>
              <w:t>依依据</w:t>
            </w:r>
            <w:proofErr w:type="gramEnd"/>
            <w:r>
              <w:rPr>
                <w:rFonts w:ascii="方正书宋_GBK" w:eastAsia="方正书宋_GBK" w:hint="eastAsia"/>
              </w:rPr>
              <w:t>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党建和电教工作覆盖率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全年党建工作重点提升率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proofErr w:type="gramStart"/>
            <w:r>
              <w:rPr>
                <w:rFonts w:ascii="方正书宋_GBK" w:eastAsia="方正书宋_GBK" w:hint="eastAsia"/>
              </w:rPr>
              <w:t>依依据</w:t>
            </w:r>
            <w:proofErr w:type="gramEnd"/>
            <w:r>
              <w:rPr>
                <w:rFonts w:ascii="方正书宋_GBK" w:eastAsia="方正书宋_GBK" w:hint="eastAsia"/>
              </w:rPr>
              <w:t>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经费支出</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全年完成经费支出</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proofErr w:type="gramStart"/>
            <w:r>
              <w:rPr>
                <w:rFonts w:ascii="方正书宋_GBK" w:eastAsia="方正书宋_GBK" w:hint="eastAsia"/>
              </w:rPr>
              <w:t>依依据</w:t>
            </w:r>
            <w:proofErr w:type="gramEnd"/>
            <w:r>
              <w:rPr>
                <w:rFonts w:ascii="方正书宋_GBK" w:eastAsia="方正书宋_GBK" w:hint="eastAsia"/>
              </w:rPr>
              <w:t>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党建各项工作完成率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反映单位对党建工作的完成情况</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proofErr w:type="gramStart"/>
            <w:r>
              <w:rPr>
                <w:rFonts w:ascii="方正书宋_GBK" w:eastAsia="方正书宋_GBK" w:hint="eastAsia"/>
              </w:rPr>
              <w:t>依依据</w:t>
            </w:r>
            <w:proofErr w:type="gramEnd"/>
            <w:r>
              <w:rPr>
                <w:rFonts w:ascii="方正书宋_GBK" w:eastAsia="方正书宋_GBK" w:hint="eastAsia"/>
              </w:rPr>
              <w:t>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通过调查问卷，满意和较满意的受益对象占全部人员的比率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proofErr w:type="gramStart"/>
            <w:r>
              <w:rPr>
                <w:rFonts w:ascii="方正书宋_GBK" w:eastAsia="方正书宋_GBK" w:hint="eastAsia"/>
              </w:rPr>
              <w:t>依依据</w:t>
            </w:r>
            <w:proofErr w:type="gramEnd"/>
            <w:r>
              <w:rPr>
                <w:rFonts w:ascii="方正书宋_GBK" w:eastAsia="方正书宋_GBK" w:hint="eastAsia"/>
              </w:rPr>
              <w:t>领导批示</w:t>
            </w:r>
          </w:p>
        </w:tc>
      </w:tr>
    </w:tbl>
    <w:p w:rsidR="006E54AD" w:rsidRDefault="006E54AD">
      <w:pPr>
        <w:spacing w:line="300" w:lineRule="exact"/>
        <w:ind w:firstLineChars="200" w:firstLine="420"/>
        <w:jc w:val="left"/>
        <w:sectPr w:rsidR="006E54AD">
          <w:pgSz w:w="11907" w:h="16839"/>
          <w:pgMar w:top="1984" w:right="1304" w:bottom="1134" w:left="1304" w:header="851" w:footer="992" w:gutter="0"/>
          <w:cols w:space="425"/>
          <w:docGrid w:type="lines" w:linePitch="312"/>
        </w:sectPr>
      </w:pPr>
    </w:p>
    <w:p w:rsidR="006E54AD" w:rsidRDefault="006E54AD">
      <w:pPr>
        <w:spacing w:line="300" w:lineRule="exact"/>
        <w:ind w:firstLineChars="200" w:firstLine="420"/>
        <w:jc w:val="left"/>
      </w:pPr>
    </w:p>
    <w:p w:rsidR="006E54AD" w:rsidRDefault="00CE0060">
      <w:pPr>
        <w:ind w:firstLineChars="200" w:firstLine="643"/>
        <w:jc w:val="left"/>
        <w:outlineLvl w:val="3"/>
        <w:rPr>
          <w:rFonts w:hAnsi="宋体"/>
          <w:b/>
          <w:sz w:val="28"/>
        </w:rPr>
      </w:pPr>
      <w:bookmarkStart w:id="18" w:name="_Toc63088979"/>
      <w:r>
        <w:rPr>
          <w:rFonts w:ascii="仿宋" w:eastAsia="仿宋" w:hAnsi="仿宋" w:cs="仿宋" w:hint="eastAsia"/>
          <w:b/>
          <w:sz w:val="32"/>
          <w:szCs w:val="32"/>
        </w:rPr>
        <w:t>16.</w:t>
      </w:r>
      <w:r>
        <w:rPr>
          <w:rFonts w:ascii="仿宋" w:eastAsia="仿宋" w:hAnsi="仿宋" w:cs="仿宋" w:hint="eastAsia"/>
          <w:b/>
          <w:sz w:val="32"/>
          <w:szCs w:val="32"/>
        </w:rPr>
        <w:t>党内关爱资金绩效目标表</w:t>
      </w:r>
      <w:bookmarkEnd w:id="18"/>
      <w:r w:rsidR="006E54AD" w:rsidRPr="006E54AD">
        <w:fldChar w:fldCharType="begin"/>
      </w:r>
      <w:r>
        <w:rPr>
          <w:rFonts w:ascii="方正仿宋_GBK" w:eastAsia="方正仿宋_GBK" w:hint="eastAsia"/>
          <w:b/>
          <w:sz w:val="28"/>
        </w:rPr>
        <w:instrText>TC 16</w:instrText>
      </w:r>
      <w:r>
        <w:rPr>
          <w:rFonts w:ascii="方正仿宋_GBK" w:eastAsia="方正仿宋_GBK" w:hint="eastAsia"/>
          <w:b/>
          <w:sz w:val="28"/>
        </w:rPr>
        <w:instrText>、党内关爱资金绩效目标表</w:instrText>
      </w:r>
      <w:r>
        <w:rPr>
          <w:rFonts w:ascii="方正仿宋_GBK" w:eastAsia="方正仿宋_GBK" w:hint="eastAsia"/>
          <w:b/>
          <w:sz w:val="28"/>
        </w:rPr>
        <w:instrText xml:space="preserve"> \f C \l 1</w:instrText>
      </w:r>
      <w:r w:rsidR="006E54A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6E54A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left"/>
              <w:rPr>
                <w:rFonts w:ascii="方正书宋_GBK" w:eastAsia="方正书宋_GBK"/>
                <w:b/>
              </w:rPr>
            </w:pPr>
            <w:r>
              <w:rPr>
                <w:rFonts w:ascii="方正书宋_GBK" w:eastAsia="方正书宋_GBK"/>
                <w:b/>
              </w:rPr>
              <w:t>203001</w:t>
            </w:r>
            <w:r>
              <w:rPr>
                <w:rFonts w:ascii="方正书宋_GBK" w:eastAsia="方正书宋_GBK" w:hint="eastAsia"/>
                <w:b/>
              </w:rPr>
              <w:t>中国共产党涞水县委员会组织部本级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right"/>
              <w:rPr>
                <w:rFonts w:ascii="方正书宋_GBK" w:eastAsia="方正书宋_GBK"/>
              </w:rPr>
            </w:pPr>
            <w:r>
              <w:rPr>
                <w:rFonts w:ascii="方正书宋_GBK" w:eastAsia="方正书宋_GBK" w:hint="eastAsia"/>
              </w:rPr>
              <w:t>单位：元</w:t>
            </w:r>
          </w:p>
        </w:tc>
      </w:tr>
      <w:tr w:rsidR="006E54AD">
        <w:trPr>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13062321HA6U4CT3BSI66</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党内关爱资金</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100000.00</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100000.00</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0</w:t>
            </w:r>
          </w:p>
        </w:tc>
      </w:tr>
      <w:tr w:rsidR="006E54AD">
        <w:trPr>
          <w:trHeight w:val="369"/>
          <w:jc w:val="center"/>
        </w:trPr>
        <w:tc>
          <w:tcPr>
            <w:tcW w:w="1134" w:type="dxa"/>
            <w:vMerge/>
            <w:shd w:val="clear" w:color="auto" w:fill="auto"/>
            <w:vAlign w:val="center"/>
          </w:tcPr>
          <w:p w:rsidR="006E54AD" w:rsidRDefault="006E54AD">
            <w:pPr>
              <w:spacing w:line="300" w:lineRule="exact"/>
              <w:jc w:val="left"/>
              <w:outlineLvl w:val="3"/>
            </w:pPr>
          </w:p>
        </w:tc>
        <w:tc>
          <w:tcPr>
            <w:tcW w:w="8278" w:type="dxa"/>
            <w:gridSpan w:val="6"/>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为建立健全党内激励、关怀和帮扶机制，增强党组织凝聚力和党员荣誉感、归属感，把党内关爱资金纳入财政预算，帮扶生活困难党员，关爱为党和人民事业</w:t>
            </w:r>
            <w:proofErr w:type="gramStart"/>
            <w:r>
              <w:rPr>
                <w:rFonts w:ascii="方正书宋_GBK" w:eastAsia="方正书宋_GBK" w:hint="eastAsia"/>
              </w:rPr>
              <w:t>作出</w:t>
            </w:r>
            <w:proofErr w:type="gramEnd"/>
            <w:r>
              <w:rPr>
                <w:rFonts w:ascii="方正书宋_GBK" w:eastAsia="方正书宋_GBK" w:hint="eastAsia"/>
              </w:rPr>
              <w:t>牺牲奉献的优秀党员。</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E54AD">
        <w:trPr>
          <w:trHeight w:val="369"/>
          <w:jc w:val="center"/>
        </w:trPr>
        <w:tc>
          <w:tcPr>
            <w:tcW w:w="1134" w:type="dxa"/>
            <w:vMerge/>
            <w:tcBorders>
              <w:bottom w:val="single" w:sz="6" w:space="0" w:color="000000"/>
            </w:tcBorders>
            <w:shd w:val="clear" w:color="auto" w:fill="auto"/>
            <w:vAlign w:val="center"/>
          </w:tcPr>
          <w:p w:rsidR="006E54AD" w:rsidRDefault="006E54AD">
            <w:pPr>
              <w:spacing w:line="300" w:lineRule="exact"/>
              <w:jc w:val="left"/>
              <w:outlineLvl w:val="3"/>
            </w:pPr>
          </w:p>
        </w:tc>
        <w:tc>
          <w:tcPr>
            <w:tcW w:w="2410" w:type="dxa"/>
            <w:gridSpan w:val="2"/>
            <w:tcBorders>
              <w:bottom w:val="single" w:sz="6" w:space="0" w:color="000000"/>
            </w:tcBorders>
            <w:shd w:val="clear" w:color="auto" w:fill="auto"/>
            <w:vAlign w:val="center"/>
          </w:tcPr>
          <w:p w:rsidR="006E54AD" w:rsidRDefault="006E54AD">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6E54AD" w:rsidRDefault="006E54AD">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6E54AD" w:rsidRDefault="006E54AD">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100.00%</w:t>
            </w:r>
          </w:p>
        </w:tc>
      </w:tr>
      <w:tr w:rsidR="006E54AD">
        <w:trPr>
          <w:trHeight w:val="369"/>
          <w:jc w:val="center"/>
        </w:trPr>
        <w:tc>
          <w:tcPr>
            <w:tcW w:w="1134" w:type="dxa"/>
            <w:tcBorders>
              <w:bottom w:val="nil"/>
            </w:tcBorders>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实行集中审批发放，资金使用过程，坚持公开、公平、公正、统筹兼顾原则。</w:t>
            </w:r>
          </w:p>
          <w:p w:rsidR="006E54AD" w:rsidRDefault="00CE006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任何组织和个人不得向关爱对象收取费用。</w:t>
            </w:r>
          </w:p>
          <w:p w:rsidR="006E54AD" w:rsidRDefault="00CE006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为建立健全党内激励、关怀和帮扶机制，增强党组织凝聚力和党员荣誉感、归属感。</w:t>
            </w:r>
          </w:p>
        </w:tc>
      </w:tr>
    </w:tbl>
    <w:p w:rsidR="006E54AD" w:rsidRDefault="006E54AD">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E54AD">
        <w:trPr>
          <w:cantSplit/>
          <w:trHeight w:val="397"/>
          <w:tblHeader/>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指标值确定依据</w:t>
            </w:r>
          </w:p>
        </w:tc>
      </w:tr>
      <w:tr w:rsidR="006E54AD">
        <w:trPr>
          <w:cantSplit/>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补助对象人数</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实际补助对象人数占总人数的比率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帮扶补助金发放率</w:t>
            </w:r>
            <w:r>
              <w:rPr>
                <w:rFonts w:ascii="方正书宋_GBK" w:eastAsia="方正书宋_GBK"/>
              </w:rPr>
              <w:t>(%)</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实际发放的补助金金额占计划发放金额的比率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资金拨付率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资金拨付率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项目成本</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按标准拨付资金</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&lt;80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资金发放到位率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根据实际情况确保符合条件的党员按时足额发放</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受益对象满意度</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通过问卷调查，满意和较满意的受益对象占全部调研对象的比例</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&gt;95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bl>
    <w:p w:rsidR="006E54AD" w:rsidRDefault="006E54AD">
      <w:pPr>
        <w:spacing w:line="300" w:lineRule="exact"/>
        <w:ind w:firstLineChars="200" w:firstLine="420"/>
        <w:jc w:val="left"/>
        <w:sectPr w:rsidR="006E54AD">
          <w:pgSz w:w="11907" w:h="16839"/>
          <w:pgMar w:top="1984" w:right="1304" w:bottom="1134" w:left="1304" w:header="851" w:footer="992" w:gutter="0"/>
          <w:cols w:space="425"/>
          <w:docGrid w:type="lines" w:linePitch="312"/>
        </w:sectPr>
      </w:pPr>
    </w:p>
    <w:p w:rsidR="006E54AD" w:rsidRDefault="006E54AD">
      <w:pPr>
        <w:spacing w:line="300" w:lineRule="exact"/>
        <w:ind w:firstLineChars="200" w:firstLine="420"/>
        <w:jc w:val="left"/>
      </w:pPr>
    </w:p>
    <w:p w:rsidR="006E54AD" w:rsidRDefault="00CE0060">
      <w:pPr>
        <w:ind w:firstLineChars="200" w:firstLine="643"/>
        <w:jc w:val="left"/>
        <w:outlineLvl w:val="3"/>
        <w:rPr>
          <w:rFonts w:hAnsi="宋体"/>
          <w:b/>
          <w:sz w:val="28"/>
        </w:rPr>
      </w:pPr>
      <w:bookmarkStart w:id="19" w:name="_Toc63088980"/>
      <w:r>
        <w:rPr>
          <w:rFonts w:ascii="仿宋" w:eastAsia="仿宋" w:hAnsi="仿宋" w:cs="仿宋" w:hint="eastAsia"/>
          <w:b/>
          <w:sz w:val="32"/>
          <w:szCs w:val="32"/>
        </w:rPr>
        <w:t>17.</w:t>
      </w:r>
      <w:r>
        <w:rPr>
          <w:rFonts w:ascii="仿宋" w:eastAsia="仿宋" w:hAnsi="仿宋" w:cs="仿宋" w:hint="eastAsia"/>
          <w:b/>
          <w:sz w:val="32"/>
          <w:szCs w:val="32"/>
        </w:rPr>
        <w:t>云视频工作经费绩效目标表</w:t>
      </w:r>
      <w:bookmarkEnd w:id="19"/>
      <w:r w:rsidR="006E54AD" w:rsidRPr="006E54AD">
        <w:fldChar w:fldCharType="begin"/>
      </w:r>
      <w:r>
        <w:rPr>
          <w:rFonts w:ascii="方正仿宋_GBK" w:eastAsia="方正仿宋_GBK" w:hint="eastAsia"/>
          <w:b/>
          <w:sz w:val="28"/>
        </w:rPr>
        <w:instrText>TC 17</w:instrText>
      </w:r>
      <w:r>
        <w:rPr>
          <w:rFonts w:ascii="方正仿宋_GBK" w:eastAsia="方正仿宋_GBK" w:hint="eastAsia"/>
          <w:b/>
          <w:sz w:val="28"/>
        </w:rPr>
        <w:instrText>、云视频工作经费绩效目标表</w:instrText>
      </w:r>
      <w:r>
        <w:rPr>
          <w:rFonts w:ascii="方正仿宋_GBK" w:eastAsia="方正仿宋_GBK" w:hint="eastAsia"/>
          <w:b/>
          <w:sz w:val="28"/>
        </w:rPr>
        <w:instrText xml:space="preserve"> \f C \l 1</w:instrText>
      </w:r>
      <w:r w:rsidR="006E54A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6E54A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left"/>
              <w:rPr>
                <w:rFonts w:ascii="方正书宋_GBK" w:eastAsia="方正书宋_GBK"/>
                <w:b/>
              </w:rPr>
            </w:pPr>
            <w:r>
              <w:rPr>
                <w:rFonts w:ascii="方正书宋_GBK" w:eastAsia="方正书宋_GBK"/>
                <w:b/>
              </w:rPr>
              <w:t>203001</w:t>
            </w:r>
            <w:r>
              <w:rPr>
                <w:rFonts w:ascii="方正书宋_GBK" w:eastAsia="方正书宋_GBK" w:hint="eastAsia"/>
                <w:b/>
              </w:rPr>
              <w:t>中国共产党涞水县委员会组织部本级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right"/>
              <w:rPr>
                <w:rFonts w:ascii="方正书宋_GBK" w:eastAsia="方正书宋_GBK"/>
              </w:rPr>
            </w:pPr>
            <w:r>
              <w:rPr>
                <w:rFonts w:ascii="方正书宋_GBK" w:eastAsia="方正书宋_GBK" w:hint="eastAsia"/>
              </w:rPr>
              <w:t>单位：元</w:t>
            </w:r>
          </w:p>
        </w:tc>
      </w:tr>
      <w:tr w:rsidR="006E54AD">
        <w:trPr>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13062321L011LE7RHCM60</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云视频工作经费</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8400.00</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8400.00</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0</w:t>
            </w:r>
          </w:p>
        </w:tc>
      </w:tr>
      <w:tr w:rsidR="006E54AD">
        <w:trPr>
          <w:trHeight w:val="369"/>
          <w:jc w:val="center"/>
        </w:trPr>
        <w:tc>
          <w:tcPr>
            <w:tcW w:w="1134" w:type="dxa"/>
            <w:vMerge/>
            <w:shd w:val="clear" w:color="auto" w:fill="auto"/>
            <w:vAlign w:val="center"/>
          </w:tcPr>
          <w:p w:rsidR="006E54AD" w:rsidRDefault="006E54AD">
            <w:pPr>
              <w:spacing w:line="300" w:lineRule="exact"/>
              <w:jc w:val="left"/>
              <w:outlineLvl w:val="3"/>
            </w:pPr>
          </w:p>
        </w:tc>
        <w:tc>
          <w:tcPr>
            <w:tcW w:w="8278" w:type="dxa"/>
            <w:gridSpan w:val="6"/>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为了提高办公效率，节约会议成本，需要建设一套稳定性高，应用效果好的高清视频会议系统。</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E54AD">
        <w:trPr>
          <w:trHeight w:val="369"/>
          <w:jc w:val="center"/>
        </w:trPr>
        <w:tc>
          <w:tcPr>
            <w:tcW w:w="1134" w:type="dxa"/>
            <w:vMerge/>
            <w:tcBorders>
              <w:bottom w:val="single" w:sz="6" w:space="0" w:color="000000"/>
            </w:tcBorders>
            <w:shd w:val="clear" w:color="auto" w:fill="auto"/>
            <w:vAlign w:val="center"/>
          </w:tcPr>
          <w:p w:rsidR="006E54AD" w:rsidRDefault="006E54AD">
            <w:pPr>
              <w:spacing w:line="300" w:lineRule="exact"/>
              <w:jc w:val="left"/>
              <w:outlineLvl w:val="3"/>
            </w:pPr>
          </w:p>
        </w:tc>
        <w:tc>
          <w:tcPr>
            <w:tcW w:w="2410" w:type="dxa"/>
            <w:gridSpan w:val="2"/>
            <w:tcBorders>
              <w:bottom w:val="single" w:sz="6" w:space="0" w:color="000000"/>
            </w:tcBorders>
            <w:shd w:val="clear" w:color="auto" w:fill="auto"/>
            <w:vAlign w:val="center"/>
          </w:tcPr>
          <w:p w:rsidR="006E54AD" w:rsidRDefault="006E54AD">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6E54AD" w:rsidRDefault="006E54AD">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6E54AD" w:rsidRDefault="006E54AD">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100.00%</w:t>
            </w:r>
          </w:p>
        </w:tc>
      </w:tr>
      <w:tr w:rsidR="006E54AD">
        <w:trPr>
          <w:trHeight w:val="369"/>
          <w:jc w:val="center"/>
        </w:trPr>
        <w:tc>
          <w:tcPr>
            <w:tcW w:w="1134" w:type="dxa"/>
            <w:tcBorders>
              <w:bottom w:val="nil"/>
            </w:tcBorders>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实现区域内横向或纵向的远程教育，视频会商会议。</w:t>
            </w:r>
          </w:p>
          <w:p w:rsidR="006E54AD" w:rsidRDefault="00CE006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实现区域内横向或纵向的远程教育，视频会商会议、视频应急会议、视频培训、党建等功能。</w:t>
            </w:r>
          </w:p>
          <w:p w:rsidR="006E54AD" w:rsidRDefault="00CE006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实现党建工作创新。</w:t>
            </w:r>
          </w:p>
        </w:tc>
      </w:tr>
    </w:tbl>
    <w:p w:rsidR="006E54AD" w:rsidRDefault="006E54AD">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E54AD">
        <w:trPr>
          <w:cantSplit/>
          <w:trHeight w:val="397"/>
          <w:tblHeader/>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指标值确定依据</w:t>
            </w:r>
          </w:p>
        </w:tc>
      </w:tr>
      <w:tr w:rsidR="006E54AD">
        <w:trPr>
          <w:cantSplit/>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会议播放次数</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实际播放会议占</w:t>
            </w:r>
            <w:proofErr w:type="gramStart"/>
            <w:r>
              <w:rPr>
                <w:rFonts w:ascii="方正书宋_GBK" w:eastAsia="方正书宋_GBK" w:hint="eastAsia"/>
              </w:rPr>
              <w:t>总会议</w:t>
            </w:r>
            <w:proofErr w:type="gramEnd"/>
            <w:r>
              <w:rPr>
                <w:rFonts w:ascii="方正书宋_GBK" w:eastAsia="方正书宋_GBK" w:hint="eastAsia"/>
              </w:rPr>
              <w:t>比例</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影片播放质量</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播放质量</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工作按时完成率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是否完成</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按预算资金完成率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完成率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&gt;80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基本公共文化服务水平</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文化水平提升率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bl>
    <w:p w:rsidR="006E54AD" w:rsidRDefault="006E54AD">
      <w:pPr>
        <w:spacing w:line="300" w:lineRule="exact"/>
        <w:ind w:firstLineChars="200" w:firstLine="420"/>
        <w:jc w:val="left"/>
        <w:sectPr w:rsidR="006E54AD">
          <w:pgSz w:w="11907" w:h="16839"/>
          <w:pgMar w:top="1984" w:right="1304" w:bottom="1134" w:left="1304" w:header="851" w:footer="992" w:gutter="0"/>
          <w:cols w:space="425"/>
          <w:docGrid w:type="lines" w:linePitch="312"/>
        </w:sectPr>
      </w:pPr>
    </w:p>
    <w:p w:rsidR="006E54AD" w:rsidRDefault="006E54AD">
      <w:pPr>
        <w:jc w:val="left"/>
        <w:outlineLvl w:val="3"/>
        <w:rPr>
          <w:rFonts w:ascii="仿宋" w:eastAsia="仿宋" w:hAnsi="仿宋" w:cs="仿宋"/>
          <w:b/>
          <w:sz w:val="32"/>
          <w:szCs w:val="32"/>
        </w:rPr>
      </w:pPr>
    </w:p>
    <w:p w:rsidR="006E54AD" w:rsidRDefault="00CE0060">
      <w:pPr>
        <w:ind w:firstLineChars="200" w:firstLine="643"/>
        <w:jc w:val="left"/>
        <w:outlineLvl w:val="3"/>
        <w:rPr>
          <w:rFonts w:hAnsi="宋体"/>
          <w:b/>
          <w:sz w:val="28"/>
        </w:rPr>
      </w:pPr>
      <w:bookmarkStart w:id="20" w:name="_Toc63088981"/>
      <w:r>
        <w:rPr>
          <w:rFonts w:ascii="仿宋" w:eastAsia="仿宋" w:hAnsi="仿宋" w:cs="仿宋" w:hint="eastAsia"/>
          <w:b/>
          <w:sz w:val="32"/>
          <w:szCs w:val="32"/>
        </w:rPr>
        <w:t>18.</w:t>
      </w:r>
      <w:r>
        <w:rPr>
          <w:rFonts w:ascii="仿宋" w:eastAsia="仿宋" w:hAnsi="仿宋" w:cs="仿宋" w:hint="eastAsia"/>
          <w:b/>
          <w:sz w:val="32"/>
          <w:szCs w:val="32"/>
        </w:rPr>
        <w:t>干部档案管理经费绩效目标表</w:t>
      </w:r>
      <w:bookmarkEnd w:id="20"/>
      <w:r w:rsidR="006E54AD" w:rsidRPr="006E54AD">
        <w:fldChar w:fldCharType="begin"/>
      </w:r>
      <w:r>
        <w:rPr>
          <w:rFonts w:ascii="方正仿宋_GBK" w:eastAsia="方正仿宋_GBK" w:hint="eastAsia"/>
          <w:b/>
          <w:sz w:val="28"/>
        </w:rPr>
        <w:instrText>TC 18</w:instrText>
      </w:r>
      <w:r>
        <w:rPr>
          <w:rFonts w:ascii="方正仿宋_GBK" w:eastAsia="方正仿宋_GBK" w:hint="eastAsia"/>
          <w:b/>
          <w:sz w:val="28"/>
        </w:rPr>
        <w:instrText>、干部档案管理经费绩效目标表</w:instrText>
      </w:r>
      <w:r>
        <w:rPr>
          <w:rFonts w:ascii="方正仿宋_GBK" w:eastAsia="方正仿宋_GBK" w:hint="eastAsia"/>
          <w:b/>
          <w:sz w:val="28"/>
        </w:rPr>
        <w:instrText xml:space="preserve"> \f C \l 1</w:instrText>
      </w:r>
      <w:r w:rsidR="006E54A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6E54A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left"/>
              <w:rPr>
                <w:rFonts w:ascii="方正书宋_GBK" w:eastAsia="方正书宋_GBK"/>
                <w:b/>
              </w:rPr>
            </w:pPr>
            <w:r>
              <w:rPr>
                <w:rFonts w:ascii="方正书宋_GBK" w:eastAsia="方正书宋_GBK"/>
                <w:b/>
              </w:rPr>
              <w:t>203001</w:t>
            </w:r>
            <w:r>
              <w:rPr>
                <w:rFonts w:ascii="方正书宋_GBK" w:eastAsia="方正书宋_GBK" w:hint="eastAsia"/>
                <w:b/>
              </w:rPr>
              <w:t>中国共产党涞水县委员会组织部本级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right"/>
              <w:rPr>
                <w:rFonts w:ascii="方正书宋_GBK" w:eastAsia="方正书宋_GBK"/>
              </w:rPr>
            </w:pPr>
            <w:r>
              <w:rPr>
                <w:rFonts w:ascii="方正书宋_GBK" w:eastAsia="方正书宋_GBK" w:hint="eastAsia"/>
              </w:rPr>
              <w:t>单位：元</w:t>
            </w:r>
          </w:p>
        </w:tc>
      </w:tr>
      <w:tr w:rsidR="006E54AD">
        <w:trPr>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13062321LMN88HYQV2M60</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干部档案管理经费</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10000.00</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10000.00</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0</w:t>
            </w:r>
          </w:p>
        </w:tc>
      </w:tr>
      <w:tr w:rsidR="006E54AD">
        <w:trPr>
          <w:trHeight w:val="369"/>
          <w:jc w:val="center"/>
        </w:trPr>
        <w:tc>
          <w:tcPr>
            <w:tcW w:w="1134" w:type="dxa"/>
            <w:vMerge/>
            <w:shd w:val="clear" w:color="auto" w:fill="auto"/>
            <w:vAlign w:val="center"/>
          </w:tcPr>
          <w:p w:rsidR="006E54AD" w:rsidRDefault="006E54AD">
            <w:pPr>
              <w:spacing w:line="300" w:lineRule="exact"/>
              <w:jc w:val="left"/>
              <w:outlineLvl w:val="3"/>
            </w:pPr>
          </w:p>
        </w:tc>
        <w:tc>
          <w:tcPr>
            <w:tcW w:w="8278" w:type="dxa"/>
            <w:gridSpan w:val="6"/>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定期对干部人事档案进行整理、核对，规范档案的查、借、用、转等管理程序。</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E54AD">
        <w:trPr>
          <w:trHeight w:val="369"/>
          <w:jc w:val="center"/>
        </w:trPr>
        <w:tc>
          <w:tcPr>
            <w:tcW w:w="1134" w:type="dxa"/>
            <w:vMerge/>
            <w:tcBorders>
              <w:bottom w:val="single" w:sz="6" w:space="0" w:color="000000"/>
            </w:tcBorders>
            <w:shd w:val="clear" w:color="auto" w:fill="auto"/>
            <w:vAlign w:val="center"/>
          </w:tcPr>
          <w:p w:rsidR="006E54AD" w:rsidRDefault="006E54AD">
            <w:pPr>
              <w:spacing w:line="300" w:lineRule="exact"/>
              <w:jc w:val="left"/>
              <w:outlineLvl w:val="3"/>
            </w:pPr>
          </w:p>
        </w:tc>
        <w:tc>
          <w:tcPr>
            <w:tcW w:w="2410"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20.00%</w:t>
            </w:r>
          </w:p>
        </w:tc>
        <w:tc>
          <w:tcPr>
            <w:tcW w:w="1587"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100.00%</w:t>
            </w:r>
          </w:p>
        </w:tc>
      </w:tr>
      <w:tr w:rsidR="006E54AD">
        <w:trPr>
          <w:trHeight w:val="369"/>
          <w:jc w:val="center"/>
        </w:trPr>
        <w:tc>
          <w:tcPr>
            <w:tcW w:w="1134" w:type="dxa"/>
            <w:tcBorders>
              <w:bottom w:val="nil"/>
            </w:tcBorders>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做到收集整理经常化，不拖延、</w:t>
            </w:r>
            <w:proofErr w:type="gramStart"/>
            <w:r>
              <w:rPr>
                <w:rFonts w:ascii="方正书宋_GBK" w:eastAsia="方正书宋_GBK" w:hint="eastAsia"/>
              </w:rPr>
              <w:t>不</w:t>
            </w:r>
            <w:proofErr w:type="gramEnd"/>
            <w:r>
              <w:rPr>
                <w:rFonts w:ascii="方正书宋_GBK" w:eastAsia="方正书宋_GBK" w:hint="eastAsia"/>
              </w:rPr>
              <w:t>挤压；确保人事档案材料完整，与实际情况同步。</w:t>
            </w:r>
          </w:p>
          <w:p w:rsidR="006E54AD" w:rsidRDefault="00CE006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为贯彻新时代党的组织路线，落实从严管理干部要求。</w:t>
            </w:r>
          </w:p>
          <w:p w:rsidR="006E54AD" w:rsidRDefault="00CE006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定期对干部人事档案进行整理、核对，规范档案的查、借、用、转等管理程序。</w:t>
            </w:r>
          </w:p>
        </w:tc>
      </w:tr>
    </w:tbl>
    <w:p w:rsidR="006E54AD" w:rsidRDefault="006E54AD">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E54AD">
        <w:trPr>
          <w:cantSplit/>
          <w:trHeight w:val="397"/>
          <w:tblHeader/>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指标值确定依据</w:t>
            </w:r>
          </w:p>
        </w:tc>
      </w:tr>
      <w:tr w:rsidR="006E54AD">
        <w:trPr>
          <w:cantSplit/>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整理档案的数量</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反映档案整理购买服务完成的数量</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档案管理、保存工作完成率（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年度内已完成的档案整理、移交、接收、管理、保存工作量占计划量的比率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资金拨付率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资金拨付率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档案整理费标准</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档案整理费用占总费用的比率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&lt;80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档案检索时间节省率</w:t>
            </w:r>
            <w:r>
              <w:rPr>
                <w:rFonts w:ascii="方正书宋_GBK" w:eastAsia="方正书宋_GBK"/>
              </w:rPr>
              <w:t>(</w:t>
            </w:r>
            <w:r>
              <w:rPr>
                <w:rFonts w:ascii="方正书宋_GBK" w:eastAsia="方正书宋_GBK" w:hint="eastAsia"/>
              </w:rPr>
              <w:t>％</w:t>
            </w:r>
            <w:r>
              <w:rPr>
                <w:rFonts w:ascii="方正书宋_GBK" w:eastAsia="方正书宋_GBK"/>
              </w:rPr>
              <w:t>)</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项目实施前后档案检索平均时间节省量与项目实施前档案检索平均时间的比率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满意和较满意的对象占全部的比例</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通过问卷调查，满意和较满意的受益对象占全部调研对象的比例</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bl>
    <w:p w:rsidR="006E54AD" w:rsidRDefault="006E54AD">
      <w:pPr>
        <w:spacing w:line="300" w:lineRule="exact"/>
        <w:ind w:firstLineChars="200" w:firstLine="420"/>
        <w:jc w:val="left"/>
        <w:sectPr w:rsidR="006E54AD">
          <w:pgSz w:w="11907" w:h="16839"/>
          <w:pgMar w:top="1984" w:right="1304" w:bottom="1134" w:left="1304" w:header="851" w:footer="992" w:gutter="0"/>
          <w:cols w:space="425"/>
          <w:docGrid w:type="lines" w:linePitch="312"/>
        </w:sectPr>
      </w:pPr>
    </w:p>
    <w:p w:rsidR="006E54AD" w:rsidRDefault="006E54AD">
      <w:pPr>
        <w:spacing w:line="300" w:lineRule="exact"/>
        <w:ind w:firstLineChars="200" w:firstLine="420"/>
        <w:jc w:val="left"/>
      </w:pPr>
    </w:p>
    <w:p w:rsidR="006E54AD" w:rsidRDefault="00CE0060">
      <w:pPr>
        <w:ind w:firstLineChars="200" w:firstLine="643"/>
        <w:jc w:val="left"/>
        <w:outlineLvl w:val="3"/>
        <w:rPr>
          <w:rFonts w:hAnsi="宋体"/>
          <w:b/>
          <w:sz w:val="28"/>
        </w:rPr>
      </w:pPr>
      <w:bookmarkStart w:id="21" w:name="_Toc63088982"/>
      <w:r>
        <w:rPr>
          <w:rFonts w:ascii="仿宋" w:eastAsia="仿宋" w:hAnsi="仿宋" w:cs="仿宋" w:hint="eastAsia"/>
          <w:b/>
          <w:sz w:val="32"/>
          <w:szCs w:val="32"/>
        </w:rPr>
        <w:t>19.</w:t>
      </w:r>
      <w:r>
        <w:rPr>
          <w:rFonts w:ascii="仿宋" w:eastAsia="仿宋" w:hAnsi="仿宋" w:cs="仿宋" w:hint="eastAsia"/>
          <w:b/>
          <w:sz w:val="32"/>
          <w:szCs w:val="32"/>
        </w:rPr>
        <w:t>村级组织运转经费</w:t>
      </w:r>
      <w:r>
        <w:rPr>
          <w:rFonts w:ascii="仿宋" w:eastAsia="仿宋" w:hAnsi="仿宋" w:cs="仿宋" w:hint="eastAsia"/>
          <w:b/>
          <w:sz w:val="32"/>
          <w:szCs w:val="32"/>
        </w:rPr>
        <w:t xml:space="preserve"> </w:t>
      </w:r>
      <w:r>
        <w:rPr>
          <w:rFonts w:ascii="仿宋" w:eastAsia="仿宋" w:hAnsi="仿宋" w:cs="仿宋" w:hint="eastAsia"/>
          <w:b/>
          <w:sz w:val="32"/>
          <w:szCs w:val="32"/>
        </w:rPr>
        <w:t>村级重点项目保障支出绩效目标表</w:t>
      </w:r>
      <w:bookmarkEnd w:id="21"/>
      <w:r w:rsidR="006E54AD" w:rsidRPr="006E54AD">
        <w:fldChar w:fldCharType="begin"/>
      </w:r>
      <w:r>
        <w:rPr>
          <w:rFonts w:ascii="方正仿宋_GBK" w:eastAsia="方正仿宋_GBK" w:hint="eastAsia"/>
          <w:b/>
          <w:sz w:val="28"/>
        </w:rPr>
        <w:instrText>TC 19</w:instrText>
      </w:r>
      <w:r>
        <w:rPr>
          <w:rFonts w:ascii="方正仿宋_GBK" w:eastAsia="方正仿宋_GBK" w:hint="eastAsia"/>
          <w:b/>
          <w:sz w:val="28"/>
        </w:rPr>
        <w:instrText>、村级组织运转经费</w:instrText>
      </w:r>
      <w:r>
        <w:rPr>
          <w:rFonts w:ascii="方正仿宋_GBK" w:eastAsia="方正仿宋_GBK" w:hint="eastAsia"/>
          <w:b/>
          <w:sz w:val="28"/>
        </w:rPr>
        <w:instrText xml:space="preserve"> </w:instrText>
      </w:r>
      <w:r>
        <w:rPr>
          <w:rFonts w:ascii="方正仿宋_GBK" w:eastAsia="方正仿宋_GBK" w:hint="eastAsia"/>
          <w:b/>
          <w:sz w:val="28"/>
        </w:rPr>
        <w:instrText>村级重点项目保障支出绩效目标表</w:instrText>
      </w:r>
      <w:r>
        <w:rPr>
          <w:rFonts w:ascii="方正仿宋_GBK" w:eastAsia="方正仿宋_GBK" w:hint="eastAsia"/>
          <w:b/>
          <w:sz w:val="28"/>
        </w:rPr>
        <w:instrText xml:space="preserve"> \f C \l 1</w:instrText>
      </w:r>
      <w:r w:rsidR="006E54A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6E54A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left"/>
              <w:rPr>
                <w:rFonts w:ascii="方正书宋_GBK" w:eastAsia="方正书宋_GBK"/>
                <w:b/>
              </w:rPr>
            </w:pPr>
            <w:r>
              <w:rPr>
                <w:rFonts w:ascii="方正书宋_GBK" w:eastAsia="方正书宋_GBK"/>
                <w:b/>
              </w:rPr>
              <w:t>203001</w:t>
            </w:r>
            <w:r>
              <w:rPr>
                <w:rFonts w:ascii="方正书宋_GBK" w:eastAsia="方正书宋_GBK" w:hint="eastAsia"/>
                <w:b/>
              </w:rPr>
              <w:t>中国共产党涞水县委员会组织部本级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right"/>
              <w:rPr>
                <w:rFonts w:ascii="方正书宋_GBK" w:eastAsia="方正书宋_GBK"/>
              </w:rPr>
            </w:pPr>
            <w:r>
              <w:rPr>
                <w:rFonts w:ascii="方正书宋_GBK" w:eastAsia="方正书宋_GBK" w:hint="eastAsia"/>
              </w:rPr>
              <w:t>单位：元</w:t>
            </w:r>
          </w:p>
        </w:tc>
      </w:tr>
      <w:tr w:rsidR="006E54AD">
        <w:trPr>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13062321PZTCCYVG6TRU4</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村级组织运转经费村级重点项目保障支出</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34080000.00</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34080000.00</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0</w:t>
            </w:r>
          </w:p>
        </w:tc>
      </w:tr>
      <w:tr w:rsidR="006E54AD">
        <w:trPr>
          <w:trHeight w:val="369"/>
          <w:jc w:val="center"/>
        </w:trPr>
        <w:tc>
          <w:tcPr>
            <w:tcW w:w="1134" w:type="dxa"/>
            <w:vMerge/>
            <w:shd w:val="clear" w:color="auto" w:fill="auto"/>
            <w:vAlign w:val="center"/>
          </w:tcPr>
          <w:p w:rsidR="006E54AD" w:rsidRDefault="006E54AD">
            <w:pPr>
              <w:spacing w:line="300" w:lineRule="exact"/>
              <w:jc w:val="left"/>
              <w:outlineLvl w:val="3"/>
            </w:pPr>
          </w:p>
        </w:tc>
        <w:tc>
          <w:tcPr>
            <w:tcW w:w="8278" w:type="dxa"/>
            <w:gridSpan w:val="6"/>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以村党组织为核心的村级组织建设，保障村干部基本报酬，和村级组织办公经费。</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E54AD">
        <w:trPr>
          <w:trHeight w:val="369"/>
          <w:jc w:val="center"/>
        </w:trPr>
        <w:tc>
          <w:tcPr>
            <w:tcW w:w="1134" w:type="dxa"/>
            <w:vMerge/>
            <w:tcBorders>
              <w:bottom w:val="single" w:sz="6" w:space="0" w:color="000000"/>
            </w:tcBorders>
            <w:shd w:val="clear" w:color="auto" w:fill="auto"/>
            <w:vAlign w:val="center"/>
          </w:tcPr>
          <w:p w:rsidR="006E54AD" w:rsidRDefault="006E54AD">
            <w:pPr>
              <w:spacing w:line="300" w:lineRule="exact"/>
              <w:jc w:val="left"/>
              <w:outlineLvl w:val="3"/>
            </w:pPr>
          </w:p>
        </w:tc>
        <w:tc>
          <w:tcPr>
            <w:tcW w:w="2410"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100.00%</w:t>
            </w:r>
          </w:p>
        </w:tc>
      </w:tr>
      <w:tr w:rsidR="006E54AD">
        <w:trPr>
          <w:trHeight w:val="369"/>
          <w:jc w:val="center"/>
        </w:trPr>
        <w:tc>
          <w:tcPr>
            <w:tcW w:w="1134" w:type="dxa"/>
            <w:tcBorders>
              <w:bottom w:val="nil"/>
            </w:tcBorders>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按时足额发放。</w:t>
            </w:r>
          </w:p>
          <w:p w:rsidR="006E54AD" w:rsidRDefault="00CE006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加强和规范对村两委的领导和管理，明确村干部的职责，调动村干部的积极性。</w:t>
            </w:r>
          </w:p>
          <w:p w:rsidR="006E54AD" w:rsidRDefault="00CE006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促进村级组织发展，提高党的执政能力。</w:t>
            </w:r>
          </w:p>
        </w:tc>
      </w:tr>
    </w:tbl>
    <w:p w:rsidR="006E54AD" w:rsidRDefault="006E54AD">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E54AD">
        <w:trPr>
          <w:cantSplit/>
          <w:trHeight w:val="397"/>
          <w:tblHeader/>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指标值确定依据</w:t>
            </w:r>
          </w:p>
        </w:tc>
      </w:tr>
      <w:tr w:rsidR="006E54AD">
        <w:trPr>
          <w:cantSplit/>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完成全年工作任务</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是否完成</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完成率质量</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完成率质量</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&gt;85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支付及时率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及时支付</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完成金额</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完成金额</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社会影响力</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促进村级经济逐步提高</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群众满意度（</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通过抽查问卷的方式，调查部分群众对机动车管理工作的满意度</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bl>
    <w:p w:rsidR="006E54AD" w:rsidRDefault="006E54AD">
      <w:pPr>
        <w:spacing w:line="300" w:lineRule="exact"/>
        <w:ind w:firstLineChars="200" w:firstLine="420"/>
        <w:jc w:val="left"/>
        <w:sectPr w:rsidR="006E54AD">
          <w:pgSz w:w="11907" w:h="16839"/>
          <w:pgMar w:top="1984" w:right="1304" w:bottom="1134" w:left="1304" w:header="851" w:footer="992" w:gutter="0"/>
          <w:cols w:space="425"/>
          <w:docGrid w:type="lines" w:linePitch="312"/>
        </w:sectPr>
      </w:pPr>
    </w:p>
    <w:p w:rsidR="006E54AD" w:rsidRDefault="006E54AD">
      <w:pPr>
        <w:spacing w:line="300" w:lineRule="exact"/>
        <w:ind w:firstLineChars="200" w:firstLine="420"/>
        <w:jc w:val="left"/>
      </w:pPr>
    </w:p>
    <w:p w:rsidR="006E54AD" w:rsidRDefault="00CE0060">
      <w:pPr>
        <w:ind w:firstLineChars="200" w:firstLine="643"/>
        <w:jc w:val="left"/>
        <w:outlineLvl w:val="3"/>
        <w:rPr>
          <w:rFonts w:hAnsi="宋体"/>
          <w:b/>
          <w:sz w:val="28"/>
        </w:rPr>
      </w:pPr>
      <w:bookmarkStart w:id="22" w:name="_Toc63088983"/>
      <w:r>
        <w:rPr>
          <w:rFonts w:ascii="仿宋" w:eastAsia="仿宋" w:hAnsi="仿宋" w:cs="仿宋" w:hint="eastAsia"/>
          <w:b/>
          <w:sz w:val="32"/>
          <w:szCs w:val="32"/>
        </w:rPr>
        <w:t>20.</w:t>
      </w:r>
      <w:r>
        <w:rPr>
          <w:rFonts w:ascii="仿宋" w:eastAsia="仿宋" w:hAnsi="仿宋" w:cs="仿宋" w:hint="eastAsia"/>
          <w:b/>
          <w:sz w:val="32"/>
          <w:szCs w:val="32"/>
        </w:rPr>
        <w:t>选聘高校毕业生到村任职中央补助资金</w:t>
      </w:r>
      <w:r>
        <w:rPr>
          <w:rFonts w:ascii="仿宋" w:eastAsia="仿宋" w:hAnsi="仿宋" w:cs="仿宋" w:hint="eastAsia"/>
          <w:b/>
          <w:sz w:val="32"/>
          <w:szCs w:val="32"/>
        </w:rPr>
        <w:t xml:space="preserve">  </w:t>
      </w:r>
      <w:proofErr w:type="gramStart"/>
      <w:r>
        <w:rPr>
          <w:rFonts w:ascii="仿宋" w:eastAsia="仿宋" w:hAnsi="仿宋" w:cs="仿宋" w:hint="eastAsia"/>
          <w:b/>
          <w:sz w:val="32"/>
          <w:szCs w:val="32"/>
        </w:rPr>
        <w:t>冀财行</w:t>
      </w:r>
      <w:proofErr w:type="gramEnd"/>
      <w:r>
        <w:rPr>
          <w:rFonts w:ascii="仿宋" w:eastAsia="仿宋" w:hAnsi="仿宋" w:cs="仿宋" w:hint="eastAsia"/>
          <w:b/>
          <w:sz w:val="32"/>
          <w:szCs w:val="32"/>
        </w:rPr>
        <w:t>[2020]149</w:t>
      </w:r>
      <w:r>
        <w:rPr>
          <w:rFonts w:ascii="仿宋" w:eastAsia="仿宋" w:hAnsi="仿宋" w:cs="仿宋" w:hint="eastAsia"/>
          <w:b/>
          <w:sz w:val="32"/>
          <w:szCs w:val="32"/>
        </w:rPr>
        <w:t>号绩效目标表</w:t>
      </w:r>
      <w:bookmarkEnd w:id="22"/>
      <w:r w:rsidR="006E54AD" w:rsidRPr="006E54AD">
        <w:fldChar w:fldCharType="begin"/>
      </w:r>
      <w:r>
        <w:rPr>
          <w:rFonts w:ascii="方正仿宋_GBK" w:eastAsia="方正仿宋_GBK" w:hint="eastAsia"/>
          <w:b/>
          <w:sz w:val="28"/>
        </w:rPr>
        <w:instrText>TC 20</w:instrText>
      </w:r>
      <w:r>
        <w:rPr>
          <w:rFonts w:ascii="方正仿宋_GBK" w:eastAsia="方正仿宋_GBK" w:hint="eastAsia"/>
          <w:b/>
          <w:sz w:val="28"/>
        </w:rPr>
        <w:instrText>、选聘高校毕业生到村任职中央补助资金</w:instrText>
      </w:r>
      <w:r>
        <w:rPr>
          <w:rFonts w:ascii="方正仿宋_GBK" w:eastAsia="方正仿宋_GBK" w:hint="eastAsia"/>
          <w:b/>
          <w:sz w:val="28"/>
        </w:rPr>
        <w:instrText xml:space="preserve">  </w:instrText>
      </w:r>
      <w:r>
        <w:rPr>
          <w:rFonts w:ascii="方正仿宋_GBK" w:eastAsia="方正仿宋_GBK" w:hint="eastAsia"/>
          <w:b/>
          <w:sz w:val="28"/>
        </w:rPr>
        <w:instrText>冀财行</w:instrText>
      </w:r>
      <w:r>
        <w:rPr>
          <w:rFonts w:ascii="方正仿宋_GBK" w:eastAsia="方正仿宋_GBK" w:hint="eastAsia"/>
          <w:b/>
          <w:sz w:val="28"/>
        </w:rPr>
        <w:instrText>[2020]149</w:instrText>
      </w:r>
      <w:r>
        <w:rPr>
          <w:rFonts w:ascii="方正仿宋_GBK" w:eastAsia="方正仿宋_GBK" w:hint="eastAsia"/>
          <w:b/>
          <w:sz w:val="28"/>
        </w:rPr>
        <w:instrText>号绩效目标表</w:instrText>
      </w:r>
      <w:r>
        <w:rPr>
          <w:rFonts w:ascii="方正仿宋_GBK" w:eastAsia="方正仿宋_GBK" w:hint="eastAsia"/>
          <w:b/>
          <w:sz w:val="28"/>
        </w:rPr>
        <w:instrText xml:space="preserve"> \f C \l 1</w:instrText>
      </w:r>
      <w:r w:rsidR="006E54A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6E54A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left"/>
              <w:rPr>
                <w:rFonts w:ascii="方正书宋_GBK" w:eastAsia="方正书宋_GBK"/>
                <w:b/>
              </w:rPr>
            </w:pPr>
            <w:r>
              <w:rPr>
                <w:rFonts w:ascii="方正书宋_GBK" w:eastAsia="方正书宋_GBK"/>
                <w:b/>
              </w:rPr>
              <w:t>203001</w:t>
            </w:r>
            <w:r>
              <w:rPr>
                <w:rFonts w:ascii="方正书宋_GBK" w:eastAsia="方正书宋_GBK" w:hint="eastAsia"/>
                <w:b/>
              </w:rPr>
              <w:t>中国共产党涞水县委员会组织部本级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right"/>
              <w:rPr>
                <w:rFonts w:ascii="方正书宋_GBK" w:eastAsia="方正书宋_GBK"/>
              </w:rPr>
            </w:pPr>
            <w:r>
              <w:rPr>
                <w:rFonts w:ascii="方正书宋_GBK" w:eastAsia="方正书宋_GBK" w:hint="eastAsia"/>
              </w:rPr>
              <w:t>单位：元</w:t>
            </w:r>
          </w:p>
        </w:tc>
      </w:tr>
      <w:tr w:rsidR="006E54AD">
        <w:trPr>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13062321RCTVDS9MU8ZMC</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选聘高校毕业生到村任职中央补助资金</w:t>
            </w:r>
            <w:proofErr w:type="gramStart"/>
            <w:r>
              <w:rPr>
                <w:rFonts w:ascii="方正书宋_GBK" w:eastAsia="方正书宋_GBK" w:hint="eastAsia"/>
              </w:rPr>
              <w:t>冀财行</w:t>
            </w:r>
            <w:proofErr w:type="gramEnd"/>
            <w:r>
              <w:rPr>
                <w:rFonts w:ascii="方正书宋_GBK" w:eastAsia="方正书宋_GBK"/>
              </w:rPr>
              <w:t>[2020]149</w:t>
            </w:r>
            <w:r>
              <w:rPr>
                <w:rFonts w:ascii="方正书宋_GBK" w:eastAsia="方正书宋_GBK" w:hint="eastAsia"/>
              </w:rPr>
              <w:t>号</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236000.00</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236000.00</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0</w:t>
            </w:r>
          </w:p>
        </w:tc>
      </w:tr>
      <w:tr w:rsidR="006E54AD">
        <w:trPr>
          <w:trHeight w:val="369"/>
          <w:jc w:val="center"/>
        </w:trPr>
        <w:tc>
          <w:tcPr>
            <w:tcW w:w="1134" w:type="dxa"/>
            <w:vMerge/>
            <w:shd w:val="clear" w:color="auto" w:fill="auto"/>
            <w:vAlign w:val="center"/>
          </w:tcPr>
          <w:p w:rsidR="006E54AD" w:rsidRDefault="006E54AD">
            <w:pPr>
              <w:spacing w:line="300" w:lineRule="exact"/>
              <w:jc w:val="left"/>
              <w:outlineLvl w:val="3"/>
            </w:pPr>
          </w:p>
        </w:tc>
        <w:tc>
          <w:tcPr>
            <w:tcW w:w="8278" w:type="dxa"/>
            <w:gridSpan w:val="6"/>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主要按照中央组织部有关要求，结合我县实际，引导和鼓励优秀高校毕业生在社会主义新农村建设实践中施展才华。</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E54AD">
        <w:trPr>
          <w:trHeight w:val="369"/>
          <w:jc w:val="center"/>
        </w:trPr>
        <w:tc>
          <w:tcPr>
            <w:tcW w:w="1134" w:type="dxa"/>
            <w:vMerge/>
            <w:tcBorders>
              <w:bottom w:val="single" w:sz="6" w:space="0" w:color="000000"/>
            </w:tcBorders>
            <w:shd w:val="clear" w:color="auto" w:fill="auto"/>
            <w:vAlign w:val="center"/>
          </w:tcPr>
          <w:p w:rsidR="006E54AD" w:rsidRDefault="006E54AD">
            <w:pPr>
              <w:spacing w:line="300" w:lineRule="exact"/>
              <w:jc w:val="left"/>
              <w:outlineLvl w:val="3"/>
            </w:pPr>
          </w:p>
        </w:tc>
        <w:tc>
          <w:tcPr>
            <w:tcW w:w="2410" w:type="dxa"/>
            <w:gridSpan w:val="2"/>
            <w:tcBorders>
              <w:bottom w:val="single" w:sz="6" w:space="0" w:color="000000"/>
            </w:tcBorders>
            <w:shd w:val="clear" w:color="auto" w:fill="auto"/>
            <w:vAlign w:val="center"/>
          </w:tcPr>
          <w:p w:rsidR="006E54AD" w:rsidRDefault="006E54AD">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6E54AD" w:rsidRDefault="006E54AD">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6E54AD" w:rsidRDefault="006E54AD">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6E54AD" w:rsidRDefault="006E54AD">
            <w:pPr>
              <w:spacing w:line="300" w:lineRule="exact"/>
              <w:jc w:val="center"/>
              <w:rPr>
                <w:rFonts w:ascii="方正书宋_GBK" w:eastAsia="方正书宋_GBK"/>
              </w:rPr>
            </w:pPr>
          </w:p>
        </w:tc>
      </w:tr>
      <w:tr w:rsidR="006E54AD">
        <w:trPr>
          <w:trHeight w:val="369"/>
          <w:jc w:val="center"/>
        </w:trPr>
        <w:tc>
          <w:tcPr>
            <w:tcW w:w="1134" w:type="dxa"/>
            <w:tcBorders>
              <w:bottom w:val="nil"/>
            </w:tcBorders>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保障选调生补贴及各项保险及时足额发放。</w:t>
            </w:r>
          </w:p>
          <w:p w:rsidR="006E54AD" w:rsidRDefault="00CE006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发挥自身优势，提高选调生实际操作能力。</w:t>
            </w:r>
          </w:p>
          <w:p w:rsidR="006E54AD" w:rsidRDefault="00CE006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工资由中央和省市负责，考核和管理地方负责。</w:t>
            </w:r>
          </w:p>
        </w:tc>
      </w:tr>
    </w:tbl>
    <w:p w:rsidR="006E54AD" w:rsidRDefault="006E54AD">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E54AD">
        <w:trPr>
          <w:cantSplit/>
          <w:trHeight w:val="397"/>
          <w:tblHeader/>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指标值确定依据</w:t>
            </w:r>
          </w:p>
        </w:tc>
      </w:tr>
      <w:tr w:rsidR="006E54AD">
        <w:trPr>
          <w:cantSplit/>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参保人数</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参保人数</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&lt;85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按标准发放率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全年选聘选调生比例</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补助金发放率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金额占计划发放金额的比率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按规定补贴</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是否按规定补贴</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创业率提高</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提高创业比例</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通过问卷</w:t>
            </w:r>
            <w:r>
              <w:rPr>
                <w:rFonts w:ascii="方正书宋_GBK" w:eastAsia="方正书宋_GBK"/>
              </w:rPr>
              <w:t>,</w:t>
            </w:r>
            <w:r>
              <w:rPr>
                <w:rFonts w:ascii="方正书宋_GBK" w:eastAsia="方正书宋_GBK" w:hint="eastAsia"/>
              </w:rPr>
              <w:t>满意和较满意的受益对象占全部调研对象的比率</w:t>
            </w:r>
            <w:r>
              <w:rPr>
                <w:rFonts w:ascii="方正书宋_GBK" w:eastAsia="方正书宋_GBK"/>
              </w:rPr>
              <w:t>.</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bl>
    <w:p w:rsidR="006E54AD" w:rsidRDefault="006E54AD">
      <w:pPr>
        <w:spacing w:line="300" w:lineRule="exact"/>
        <w:ind w:firstLineChars="200" w:firstLine="420"/>
        <w:jc w:val="left"/>
        <w:sectPr w:rsidR="006E54AD">
          <w:pgSz w:w="11907" w:h="16839"/>
          <w:pgMar w:top="1984" w:right="1304" w:bottom="1134" w:left="1304" w:header="851" w:footer="992" w:gutter="0"/>
          <w:cols w:space="425"/>
          <w:docGrid w:type="lines" w:linePitch="312"/>
        </w:sectPr>
      </w:pPr>
    </w:p>
    <w:p w:rsidR="006E54AD" w:rsidRDefault="006E54AD">
      <w:pPr>
        <w:spacing w:line="300" w:lineRule="exact"/>
        <w:ind w:firstLineChars="200" w:firstLine="420"/>
        <w:jc w:val="left"/>
      </w:pPr>
    </w:p>
    <w:p w:rsidR="006E54AD" w:rsidRDefault="00CE0060">
      <w:pPr>
        <w:ind w:firstLineChars="200" w:firstLine="643"/>
        <w:jc w:val="left"/>
        <w:outlineLvl w:val="3"/>
        <w:rPr>
          <w:rFonts w:hAnsi="宋体"/>
          <w:b/>
          <w:sz w:val="28"/>
        </w:rPr>
      </w:pPr>
      <w:bookmarkStart w:id="23" w:name="_Toc63088984"/>
      <w:r>
        <w:rPr>
          <w:rFonts w:ascii="仿宋" w:eastAsia="仿宋" w:hAnsi="仿宋" w:cs="仿宋" w:hint="eastAsia"/>
          <w:b/>
          <w:sz w:val="32"/>
          <w:szCs w:val="32"/>
        </w:rPr>
        <w:t>21.</w:t>
      </w:r>
      <w:r>
        <w:rPr>
          <w:rFonts w:ascii="仿宋" w:eastAsia="仿宋" w:hAnsi="仿宋" w:cs="仿宋" w:hint="eastAsia"/>
          <w:b/>
          <w:sz w:val="32"/>
          <w:szCs w:val="32"/>
        </w:rPr>
        <w:t>法律顾问费绩效目标表</w:t>
      </w:r>
      <w:bookmarkEnd w:id="23"/>
      <w:r w:rsidR="006E54AD" w:rsidRPr="006E54AD">
        <w:fldChar w:fldCharType="begin"/>
      </w:r>
      <w:r>
        <w:rPr>
          <w:rFonts w:ascii="方正仿宋_GBK" w:eastAsia="方正仿宋_GBK" w:hint="eastAsia"/>
          <w:b/>
          <w:sz w:val="28"/>
        </w:rPr>
        <w:instrText>TC 21</w:instrText>
      </w:r>
      <w:r>
        <w:rPr>
          <w:rFonts w:ascii="方正仿宋_GBK" w:eastAsia="方正仿宋_GBK" w:hint="eastAsia"/>
          <w:b/>
          <w:sz w:val="28"/>
        </w:rPr>
        <w:instrText>、法律顾问费绩效目标表</w:instrText>
      </w:r>
      <w:r>
        <w:rPr>
          <w:rFonts w:ascii="方正仿宋_GBK" w:eastAsia="方正仿宋_GBK" w:hint="eastAsia"/>
          <w:b/>
          <w:sz w:val="28"/>
        </w:rPr>
        <w:instrText xml:space="preserve"> \f C \l 1</w:instrText>
      </w:r>
      <w:r w:rsidR="006E54A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6E54A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left"/>
              <w:rPr>
                <w:rFonts w:ascii="方正书宋_GBK" w:eastAsia="方正书宋_GBK"/>
                <w:b/>
              </w:rPr>
            </w:pPr>
            <w:r>
              <w:rPr>
                <w:rFonts w:ascii="方正书宋_GBK" w:eastAsia="方正书宋_GBK"/>
                <w:b/>
              </w:rPr>
              <w:t>203001</w:t>
            </w:r>
            <w:r>
              <w:rPr>
                <w:rFonts w:ascii="方正书宋_GBK" w:eastAsia="方正书宋_GBK" w:hint="eastAsia"/>
                <w:b/>
              </w:rPr>
              <w:t>中国共产党涞水县委员会组织部本级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right"/>
              <w:rPr>
                <w:rFonts w:ascii="方正书宋_GBK" w:eastAsia="方正书宋_GBK"/>
              </w:rPr>
            </w:pPr>
            <w:r>
              <w:rPr>
                <w:rFonts w:ascii="方正书宋_GBK" w:eastAsia="方正书宋_GBK" w:hint="eastAsia"/>
              </w:rPr>
              <w:t>单位：元</w:t>
            </w:r>
          </w:p>
        </w:tc>
      </w:tr>
      <w:tr w:rsidR="006E54AD">
        <w:trPr>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13062321S0KBIAMTXE3MK</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法律顾问费</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0</w:t>
            </w:r>
          </w:p>
        </w:tc>
      </w:tr>
      <w:tr w:rsidR="006E54AD">
        <w:trPr>
          <w:trHeight w:val="369"/>
          <w:jc w:val="center"/>
        </w:trPr>
        <w:tc>
          <w:tcPr>
            <w:tcW w:w="1134" w:type="dxa"/>
            <w:vMerge/>
            <w:shd w:val="clear" w:color="auto" w:fill="auto"/>
            <w:vAlign w:val="center"/>
          </w:tcPr>
          <w:p w:rsidR="006E54AD" w:rsidRDefault="006E54AD">
            <w:pPr>
              <w:spacing w:line="300" w:lineRule="exact"/>
              <w:jc w:val="left"/>
              <w:outlineLvl w:val="3"/>
            </w:pPr>
          </w:p>
        </w:tc>
        <w:tc>
          <w:tcPr>
            <w:tcW w:w="8278" w:type="dxa"/>
            <w:gridSpan w:val="6"/>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根据中共涞水县委全面深化改革领导小组</w:t>
            </w:r>
            <w:proofErr w:type="gramStart"/>
            <w:r>
              <w:rPr>
                <w:rFonts w:ascii="方正书宋_GBK" w:eastAsia="方正书宋_GBK" w:hint="eastAsia"/>
              </w:rPr>
              <w:t>涞</w:t>
            </w:r>
            <w:proofErr w:type="gramEnd"/>
            <w:r>
              <w:rPr>
                <w:rFonts w:ascii="方正书宋_GBK" w:eastAsia="方正书宋_GBK" w:hint="eastAsia"/>
              </w:rPr>
              <w:t>改革办</w:t>
            </w:r>
            <w:r>
              <w:rPr>
                <w:rFonts w:ascii="方正书宋_GBK" w:eastAsia="方正书宋_GBK"/>
              </w:rPr>
              <w:t>[2018]2</w:t>
            </w:r>
            <w:r>
              <w:rPr>
                <w:rFonts w:ascii="方正书宋_GBK" w:eastAsia="方正书宋_GBK" w:hint="eastAsia"/>
              </w:rPr>
              <w:t>号文件要求，我单位已聘用河北精伟律师事务所两名同志为法律顾问，为</w:t>
            </w:r>
            <w:r>
              <w:rPr>
                <w:rFonts w:ascii="方正书宋_GBK" w:eastAsia="方正书宋_GBK"/>
              </w:rPr>
              <w:t>2</w:t>
            </w:r>
            <w:r>
              <w:rPr>
                <w:rFonts w:ascii="方正书宋_GBK" w:eastAsia="方正书宋_GBK" w:hint="eastAsia"/>
              </w:rPr>
              <w:t>万元。</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E54AD">
        <w:trPr>
          <w:trHeight w:val="369"/>
          <w:jc w:val="center"/>
        </w:trPr>
        <w:tc>
          <w:tcPr>
            <w:tcW w:w="1134" w:type="dxa"/>
            <w:vMerge/>
            <w:tcBorders>
              <w:bottom w:val="single" w:sz="6" w:space="0" w:color="000000"/>
            </w:tcBorders>
            <w:shd w:val="clear" w:color="auto" w:fill="auto"/>
            <w:vAlign w:val="center"/>
          </w:tcPr>
          <w:p w:rsidR="006E54AD" w:rsidRDefault="006E54AD">
            <w:pPr>
              <w:spacing w:line="300" w:lineRule="exact"/>
              <w:jc w:val="left"/>
              <w:outlineLvl w:val="3"/>
            </w:pPr>
          </w:p>
        </w:tc>
        <w:tc>
          <w:tcPr>
            <w:tcW w:w="2410" w:type="dxa"/>
            <w:gridSpan w:val="2"/>
            <w:tcBorders>
              <w:bottom w:val="single" w:sz="6" w:space="0" w:color="000000"/>
            </w:tcBorders>
            <w:shd w:val="clear" w:color="auto" w:fill="auto"/>
            <w:vAlign w:val="center"/>
          </w:tcPr>
          <w:p w:rsidR="006E54AD" w:rsidRDefault="006E54AD">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6E54AD" w:rsidRDefault="006E54AD">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6E54AD" w:rsidRDefault="006E54AD">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100.00%</w:t>
            </w:r>
          </w:p>
        </w:tc>
      </w:tr>
      <w:tr w:rsidR="006E54AD">
        <w:trPr>
          <w:trHeight w:val="369"/>
          <w:jc w:val="center"/>
        </w:trPr>
        <w:tc>
          <w:tcPr>
            <w:tcW w:w="1134" w:type="dxa"/>
            <w:tcBorders>
              <w:bottom w:val="nil"/>
            </w:tcBorders>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聘用律师</w:t>
            </w:r>
          </w:p>
          <w:p w:rsidR="006E54AD" w:rsidRDefault="00CE006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维护我单位合法权益</w:t>
            </w:r>
          </w:p>
          <w:p w:rsidR="006E54AD" w:rsidRDefault="00CE006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补助所带来的单位服务社会能力提升情况</w:t>
            </w:r>
          </w:p>
        </w:tc>
      </w:tr>
    </w:tbl>
    <w:p w:rsidR="006E54AD" w:rsidRDefault="006E54AD">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E54AD">
        <w:trPr>
          <w:cantSplit/>
          <w:trHeight w:val="397"/>
          <w:tblHeader/>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指标值确定依据</w:t>
            </w:r>
          </w:p>
        </w:tc>
      </w:tr>
      <w:tr w:rsidR="006E54AD">
        <w:trPr>
          <w:cantSplit/>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按规定完成任务数</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是否完成</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依据（保办发〔</w:t>
            </w:r>
            <w:r>
              <w:rPr>
                <w:rFonts w:ascii="方正书宋_GBK" w:eastAsia="方正书宋_GBK"/>
              </w:rPr>
              <w:t>2017</w:t>
            </w:r>
            <w:r>
              <w:rPr>
                <w:rFonts w:ascii="方正书宋_GBK" w:eastAsia="方正书宋_GBK" w:hint="eastAsia"/>
              </w:rPr>
              <w:t>〕</w:t>
            </w:r>
            <w:r>
              <w:rPr>
                <w:rFonts w:ascii="方正书宋_GBK" w:eastAsia="方正书宋_GBK"/>
              </w:rPr>
              <w:t>28</w:t>
            </w:r>
            <w:r>
              <w:rPr>
                <w:rFonts w:ascii="方正书宋_GBK" w:eastAsia="方正书宋_GBK" w:hint="eastAsia"/>
              </w:rPr>
              <w:t>号文件）</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立案办结率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提供法律服务政策依据，审核各类合同，审查书写法律事务书。</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依据（保办发〔</w:t>
            </w:r>
            <w:r>
              <w:rPr>
                <w:rFonts w:ascii="方正书宋_GBK" w:eastAsia="方正书宋_GBK"/>
              </w:rPr>
              <w:t>2017</w:t>
            </w:r>
            <w:r>
              <w:rPr>
                <w:rFonts w:ascii="方正书宋_GBK" w:eastAsia="方正书宋_GBK" w:hint="eastAsia"/>
              </w:rPr>
              <w:t>〕</w:t>
            </w:r>
            <w:r>
              <w:rPr>
                <w:rFonts w:ascii="方正书宋_GBK" w:eastAsia="方正书宋_GBK"/>
              </w:rPr>
              <w:t>28</w:t>
            </w:r>
            <w:r>
              <w:rPr>
                <w:rFonts w:ascii="方正书宋_GBK" w:eastAsia="方正书宋_GBK" w:hint="eastAsia"/>
              </w:rPr>
              <w:t>号文件）</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资金拨付率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资金拨付率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依据（保办发〔</w:t>
            </w:r>
            <w:r>
              <w:rPr>
                <w:rFonts w:ascii="方正书宋_GBK" w:eastAsia="方正书宋_GBK"/>
              </w:rPr>
              <w:t>2017</w:t>
            </w:r>
            <w:r>
              <w:rPr>
                <w:rFonts w:ascii="方正书宋_GBK" w:eastAsia="方正书宋_GBK" w:hint="eastAsia"/>
              </w:rPr>
              <w:t>〕</w:t>
            </w:r>
            <w:r>
              <w:rPr>
                <w:rFonts w:ascii="方正书宋_GBK" w:eastAsia="方正书宋_GBK"/>
              </w:rPr>
              <w:t>28</w:t>
            </w:r>
            <w:r>
              <w:rPr>
                <w:rFonts w:ascii="方正书宋_GBK" w:eastAsia="方正书宋_GBK" w:hint="eastAsia"/>
              </w:rPr>
              <w:t>号文件）</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项目预算成本</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项目预算成本</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依据（保办发〔</w:t>
            </w:r>
            <w:r>
              <w:rPr>
                <w:rFonts w:ascii="方正书宋_GBK" w:eastAsia="方正书宋_GBK"/>
              </w:rPr>
              <w:t>2017</w:t>
            </w:r>
            <w:r>
              <w:rPr>
                <w:rFonts w:ascii="方正书宋_GBK" w:eastAsia="方正书宋_GBK" w:hint="eastAsia"/>
              </w:rPr>
              <w:t>〕</w:t>
            </w:r>
            <w:r>
              <w:rPr>
                <w:rFonts w:ascii="方正书宋_GBK" w:eastAsia="方正书宋_GBK"/>
              </w:rPr>
              <w:t>28</w:t>
            </w:r>
            <w:r>
              <w:rPr>
                <w:rFonts w:ascii="方正书宋_GBK" w:eastAsia="方正书宋_GBK" w:hint="eastAsia"/>
              </w:rPr>
              <w:t>号文件）</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受益对象满意</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通过问卷调查确定满意度</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依据（保办发〔</w:t>
            </w:r>
            <w:r>
              <w:rPr>
                <w:rFonts w:ascii="方正书宋_GBK" w:eastAsia="方正书宋_GBK"/>
              </w:rPr>
              <w:t>2017</w:t>
            </w:r>
            <w:r>
              <w:rPr>
                <w:rFonts w:ascii="方正书宋_GBK" w:eastAsia="方正书宋_GBK" w:hint="eastAsia"/>
              </w:rPr>
              <w:t>〕</w:t>
            </w:r>
            <w:r>
              <w:rPr>
                <w:rFonts w:ascii="方正书宋_GBK" w:eastAsia="方正书宋_GBK"/>
              </w:rPr>
              <w:t>28</w:t>
            </w:r>
            <w:r>
              <w:rPr>
                <w:rFonts w:ascii="方正书宋_GBK" w:eastAsia="方正书宋_GBK" w:hint="eastAsia"/>
              </w:rPr>
              <w:t>号文件）</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通过问卷调查确定满意度</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依据（保办发〔</w:t>
            </w:r>
            <w:r>
              <w:rPr>
                <w:rFonts w:ascii="方正书宋_GBK" w:eastAsia="方正书宋_GBK"/>
              </w:rPr>
              <w:t>2017</w:t>
            </w:r>
            <w:r>
              <w:rPr>
                <w:rFonts w:ascii="方正书宋_GBK" w:eastAsia="方正书宋_GBK" w:hint="eastAsia"/>
              </w:rPr>
              <w:t>〕</w:t>
            </w:r>
            <w:r>
              <w:rPr>
                <w:rFonts w:ascii="方正书宋_GBK" w:eastAsia="方正书宋_GBK"/>
              </w:rPr>
              <w:t>28</w:t>
            </w:r>
            <w:r>
              <w:rPr>
                <w:rFonts w:ascii="方正书宋_GBK" w:eastAsia="方正书宋_GBK" w:hint="eastAsia"/>
              </w:rPr>
              <w:t>号文件）</w:t>
            </w:r>
          </w:p>
        </w:tc>
      </w:tr>
    </w:tbl>
    <w:p w:rsidR="006E54AD" w:rsidRDefault="006E54AD">
      <w:pPr>
        <w:spacing w:line="300" w:lineRule="exact"/>
        <w:ind w:firstLineChars="200" w:firstLine="420"/>
        <w:jc w:val="left"/>
        <w:sectPr w:rsidR="006E54AD">
          <w:pgSz w:w="11907" w:h="16839"/>
          <w:pgMar w:top="1984" w:right="1304" w:bottom="1134" w:left="1304" w:header="851" w:footer="992" w:gutter="0"/>
          <w:cols w:space="425"/>
          <w:docGrid w:type="lines" w:linePitch="312"/>
        </w:sectPr>
      </w:pPr>
    </w:p>
    <w:p w:rsidR="006E54AD" w:rsidRDefault="006E54AD">
      <w:pPr>
        <w:spacing w:line="300" w:lineRule="exact"/>
        <w:ind w:firstLineChars="200" w:firstLine="420"/>
        <w:jc w:val="left"/>
      </w:pPr>
    </w:p>
    <w:p w:rsidR="006E54AD" w:rsidRDefault="00CE0060">
      <w:pPr>
        <w:ind w:firstLineChars="200" w:firstLine="643"/>
        <w:jc w:val="left"/>
        <w:outlineLvl w:val="3"/>
        <w:rPr>
          <w:rFonts w:hAnsi="宋体"/>
          <w:b/>
          <w:sz w:val="28"/>
        </w:rPr>
      </w:pPr>
      <w:bookmarkStart w:id="24" w:name="_Toc63088985"/>
      <w:r>
        <w:rPr>
          <w:rFonts w:ascii="仿宋" w:eastAsia="仿宋" w:hAnsi="仿宋" w:cs="仿宋" w:hint="eastAsia"/>
          <w:b/>
          <w:sz w:val="32"/>
          <w:szCs w:val="32"/>
        </w:rPr>
        <w:t>22.</w:t>
      </w:r>
      <w:r>
        <w:rPr>
          <w:rFonts w:ascii="仿宋" w:eastAsia="仿宋" w:hAnsi="仿宋" w:cs="仿宋" w:hint="eastAsia"/>
          <w:b/>
          <w:sz w:val="32"/>
          <w:szCs w:val="32"/>
        </w:rPr>
        <w:t>建国前老党员补贴绩效目标表</w:t>
      </w:r>
      <w:bookmarkEnd w:id="24"/>
      <w:r w:rsidR="006E54AD" w:rsidRPr="006E54AD">
        <w:fldChar w:fldCharType="begin"/>
      </w:r>
      <w:r>
        <w:rPr>
          <w:rFonts w:ascii="方正仿宋_GBK" w:eastAsia="方正仿宋_GBK" w:hint="eastAsia"/>
          <w:b/>
          <w:sz w:val="28"/>
        </w:rPr>
        <w:instrText>TC 22</w:instrText>
      </w:r>
      <w:r>
        <w:rPr>
          <w:rFonts w:ascii="方正仿宋_GBK" w:eastAsia="方正仿宋_GBK" w:hint="eastAsia"/>
          <w:b/>
          <w:sz w:val="28"/>
        </w:rPr>
        <w:instrText>、建国前老党员补贴绩效目标表</w:instrText>
      </w:r>
      <w:r>
        <w:rPr>
          <w:rFonts w:ascii="方正仿宋_GBK" w:eastAsia="方正仿宋_GBK" w:hint="eastAsia"/>
          <w:b/>
          <w:sz w:val="28"/>
        </w:rPr>
        <w:instrText xml:space="preserve"> \f C \l 1</w:instrText>
      </w:r>
      <w:r w:rsidR="006E54A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6E54A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left"/>
              <w:rPr>
                <w:rFonts w:ascii="方正书宋_GBK" w:eastAsia="方正书宋_GBK"/>
                <w:b/>
              </w:rPr>
            </w:pPr>
            <w:r>
              <w:rPr>
                <w:rFonts w:ascii="方正书宋_GBK" w:eastAsia="方正书宋_GBK"/>
                <w:b/>
              </w:rPr>
              <w:t>203001</w:t>
            </w:r>
            <w:r>
              <w:rPr>
                <w:rFonts w:ascii="方正书宋_GBK" w:eastAsia="方正书宋_GBK" w:hint="eastAsia"/>
                <w:b/>
              </w:rPr>
              <w:t>中国共产党涞水县委员会组织部本级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right"/>
              <w:rPr>
                <w:rFonts w:ascii="方正书宋_GBK" w:eastAsia="方正书宋_GBK"/>
              </w:rPr>
            </w:pPr>
            <w:r>
              <w:rPr>
                <w:rFonts w:ascii="方正书宋_GBK" w:eastAsia="方正书宋_GBK" w:hint="eastAsia"/>
              </w:rPr>
              <w:t>单位：元</w:t>
            </w:r>
          </w:p>
        </w:tc>
      </w:tr>
      <w:tr w:rsidR="006E54AD">
        <w:trPr>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13062321SHTTZ4GNTMOAR</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建国前老党员补贴</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126400.00</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126400.00</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0</w:t>
            </w:r>
          </w:p>
        </w:tc>
      </w:tr>
      <w:tr w:rsidR="006E54AD">
        <w:trPr>
          <w:trHeight w:val="369"/>
          <w:jc w:val="center"/>
        </w:trPr>
        <w:tc>
          <w:tcPr>
            <w:tcW w:w="1134" w:type="dxa"/>
            <w:vMerge/>
            <w:shd w:val="clear" w:color="auto" w:fill="auto"/>
            <w:vAlign w:val="center"/>
          </w:tcPr>
          <w:p w:rsidR="006E54AD" w:rsidRDefault="006E54AD">
            <w:pPr>
              <w:spacing w:line="300" w:lineRule="exact"/>
              <w:jc w:val="left"/>
              <w:outlineLvl w:val="3"/>
            </w:pPr>
          </w:p>
        </w:tc>
        <w:tc>
          <w:tcPr>
            <w:tcW w:w="8278" w:type="dxa"/>
            <w:gridSpan w:val="6"/>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为营造和谐的社会氛围，为建设和谐社会提供良好的平台，体现党对老党员的关怀，</w:t>
            </w:r>
            <w:r>
              <w:rPr>
                <w:rFonts w:ascii="方正书宋_GBK" w:eastAsia="方正书宋_GBK"/>
              </w:rPr>
              <w:t>2019</w:t>
            </w:r>
            <w:r>
              <w:rPr>
                <w:rFonts w:ascii="方正书宋_GBK" w:eastAsia="方正书宋_GBK" w:hint="eastAsia"/>
              </w:rPr>
              <w:t>年我部应发放的建国前老党员补贴为</w:t>
            </w:r>
            <w:r>
              <w:rPr>
                <w:rFonts w:ascii="方正书宋_GBK" w:eastAsia="方正书宋_GBK"/>
              </w:rPr>
              <w:t>12.64</w:t>
            </w:r>
            <w:r>
              <w:rPr>
                <w:rFonts w:ascii="方正书宋_GBK" w:eastAsia="方正书宋_GBK" w:hint="eastAsia"/>
              </w:rPr>
              <w:t>万元。</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E54AD">
        <w:trPr>
          <w:trHeight w:val="369"/>
          <w:jc w:val="center"/>
        </w:trPr>
        <w:tc>
          <w:tcPr>
            <w:tcW w:w="1134" w:type="dxa"/>
            <w:vMerge/>
            <w:tcBorders>
              <w:bottom w:val="single" w:sz="6" w:space="0" w:color="000000"/>
            </w:tcBorders>
            <w:shd w:val="clear" w:color="auto" w:fill="auto"/>
            <w:vAlign w:val="center"/>
          </w:tcPr>
          <w:p w:rsidR="006E54AD" w:rsidRDefault="006E54AD">
            <w:pPr>
              <w:spacing w:line="300" w:lineRule="exact"/>
              <w:jc w:val="left"/>
              <w:outlineLvl w:val="3"/>
            </w:pPr>
          </w:p>
        </w:tc>
        <w:tc>
          <w:tcPr>
            <w:tcW w:w="2410"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100.00%</w:t>
            </w:r>
          </w:p>
        </w:tc>
      </w:tr>
      <w:tr w:rsidR="006E54AD">
        <w:trPr>
          <w:trHeight w:val="369"/>
          <w:jc w:val="center"/>
        </w:trPr>
        <w:tc>
          <w:tcPr>
            <w:tcW w:w="1134" w:type="dxa"/>
            <w:tcBorders>
              <w:bottom w:val="nil"/>
            </w:tcBorders>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必须坚持事实求是的原则，解决资金发放中出现的问题，保障资金顺利足额发放。</w:t>
            </w:r>
          </w:p>
          <w:p w:rsidR="006E54AD" w:rsidRDefault="00CE006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不断加大对建国前老党员生活补助力度，提高建国前老党员生活水平。</w:t>
            </w:r>
          </w:p>
          <w:p w:rsidR="006E54AD" w:rsidRDefault="00CE006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为营造和谐的社会氛围，为建设和谐社会提供良好的平台。</w:t>
            </w:r>
          </w:p>
        </w:tc>
      </w:tr>
    </w:tbl>
    <w:p w:rsidR="006E54AD" w:rsidRDefault="006E54AD">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E54AD">
        <w:trPr>
          <w:cantSplit/>
          <w:trHeight w:val="397"/>
          <w:tblHeader/>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指标值确定依据</w:t>
            </w:r>
          </w:p>
        </w:tc>
      </w:tr>
      <w:tr w:rsidR="006E54AD">
        <w:trPr>
          <w:cantSplit/>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发放补贴人员数量</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发放补贴人员情况</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补助金发放率</w:t>
            </w:r>
            <w:r>
              <w:rPr>
                <w:rFonts w:ascii="方正书宋_GBK" w:eastAsia="方正书宋_GBK"/>
              </w:rPr>
              <w:t>(%)</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实际发放的补助金金额占计划发放金额的比率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年度项目完成情况</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年度项目按规定时间点完成</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经费预算</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 xml:space="preserve">　项目实施经费使用情况</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经济影响力</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加强对建国前老党员和各类困难党员的关爱和服务，切实帮助他们解决实际困难。</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通过调查问卷，满意和较满意的受益对象占全部人员的比率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满意率</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bl>
    <w:p w:rsidR="006E54AD" w:rsidRDefault="006E54AD">
      <w:pPr>
        <w:spacing w:line="300" w:lineRule="exact"/>
        <w:ind w:firstLineChars="200" w:firstLine="420"/>
        <w:jc w:val="left"/>
        <w:sectPr w:rsidR="006E54AD">
          <w:pgSz w:w="11907" w:h="16839"/>
          <w:pgMar w:top="1984" w:right="1304" w:bottom="1134" w:left="1304" w:header="851" w:footer="992" w:gutter="0"/>
          <w:cols w:space="425"/>
          <w:docGrid w:type="lines" w:linePitch="312"/>
        </w:sectPr>
      </w:pPr>
    </w:p>
    <w:p w:rsidR="006E54AD" w:rsidRDefault="006E54AD">
      <w:pPr>
        <w:spacing w:line="300" w:lineRule="exact"/>
        <w:ind w:firstLineChars="200" w:firstLine="420"/>
        <w:jc w:val="left"/>
      </w:pPr>
    </w:p>
    <w:p w:rsidR="006E54AD" w:rsidRDefault="00CE0060">
      <w:pPr>
        <w:ind w:firstLineChars="200" w:firstLine="643"/>
        <w:jc w:val="left"/>
        <w:outlineLvl w:val="3"/>
        <w:rPr>
          <w:rFonts w:hAnsi="宋体"/>
          <w:b/>
          <w:sz w:val="28"/>
        </w:rPr>
      </w:pPr>
      <w:bookmarkStart w:id="25" w:name="_Toc63088986"/>
      <w:r>
        <w:rPr>
          <w:rFonts w:ascii="仿宋" w:eastAsia="仿宋" w:hAnsi="仿宋" w:cs="仿宋" w:hint="eastAsia"/>
          <w:b/>
          <w:sz w:val="32"/>
          <w:szCs w:val="32"/>
        </w:rPr>
        <w:t>23.</w:t>
      </w:r>
      <w:r>
        <w:rPr>
          <w:rFonts w:ascii="仿宋" w:eastAsia="仿宋" w:hAnsi="仿宋" w:cs="仿宋" w:hint="eastAsia"/>
          <w:b/>
          <w:sz w:val="32"/>
          <w:szCs w:val="32"/>
        </w:rPr>
        <w:t>公务员管理经费绩效目标表</w:t>
      </w:r>
      <w:bookmarkEnd w:id="25"/>
      <w:r w:rsidR="006E54AD" w:rsidRPr="006E54AD">
        <w:fldChar w:fldCharType="begin"/>
      </w:r>
      <w:r>
        <w:rPr>
          <w:rFonts w:ascii="方正仿宋_GBK" w:eastAsia="方正仿宋_GBK" w:hint="eastAsia"/>
          <w:b/>
          <w:sz w:val="28"/>
        </w:rPr>
        <w:instrText>TC 23</w:instrText>
      </w:r>
      <w:r>
        <w:rPr>
          <w:rFonts w:ascii="方正仿宋_GBK" w:eastAsia="方正仿宋_GBK" w:hint="eastAsia"/>
          <w:b/>
          <w:sz w:val="28"/>
        </w:rPr>
        <w:instrText>、公务员管理经费绩效目标表</w:instrText>
      </w:r>
      <w:r>
        <w:rPr>
          <w:rFonts w:ascii="方正仿宋_GBK" w:eastAsia="方正仿宋_GBK" w:hint="eastAsia"/>
          <w:b/>
          <w:sz w:val="28"/>
        </w:rPr>
        <w:instrText xml:space="preserve"> \f C \l 1</w:instrText>
      </w:r>
      <w:r w:rsidR="006E54A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6E54A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left"/>
              <w:rPr>
                <w:rFonts w:ascii="方正书宋_GBK" w:eastAsia="方正书宋_GBK"/>
                <w:b/>
              </w:rPr>
            </w:pPr>
            <w:r>
              <w:rPr>
                <w:rFonts w:ascii="方正书宋_GBK" w:eastAsia="方正书宋_GBK"/>
                <w:b/>
              </w:rPr>
              <w:t>203001</w:t>
            </w:r>
            <w:r>
              <w:rPr>
                <w:rFonts w:ascii="方正书宋_GBK" w:eastAsia="方正书宋_GBK" w:hint="eastAsia"/>
                <w:b/>
              </w:rPr>
              <w:t>中国共产党涞水县委员会组织部本级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right"/>
              <w:rPr>
                <w:rFonts w:ascii="方正书宋_GBK" w:eastAsia="方正书宋_GBK"/>
              </w:rPr>
            </w:pPr>
            <w:r>
              <w:rPr>
                <w:rFonts w:ascii="方正书宋_GBK" w:eastAsia="方正书宋_GBK" w:hint="eastAsia"/>
              </w:rPr>
              <w:t>单位：元</w:t>
            </w:r>
          </w:p>
        </w:tc>
      </w:tr>
      <w:tr w:rsidR="006E54AD">
        <w:trPr>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13062321TOB34R1WNNO1A</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公务员管理经费</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10000.00</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10000.00</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0</w:t>
            </w:r>
          </w:p>
        </w:tc>
      </w:tr>
      <w:tr w:rsidR="006E54AD">
        <w:trPr>
          <w:trHeight w:val="369"/>
          <w:jc w:val="center"/>
        </w:trPr>
        <w:tc>
          <w:tcPr>
            <w:tcW w:w="1134" w:type="dxa"/>
            <w:vMerge/>
            <w:shd w:val="clear" w:color="auto" w:fill="auto"/>
            <w:vAlign w:val="center"/>
          </w:tcPr>
          <w:p w:rsidR="006E54AD" w:rsidRDefault="006E54AD">
            <w:pPr>
              <w:spacing w:line="300" w:lineRule="exact"/>
              <w:jc w:val="left"/>
              <w:outlineLvl w:val="3"/>
            </w:pPr>
          </w:p>
        </w:tc>
        <w:tc>
          <w:tcPr>
            <w:tcW w:w="8278" w:type="dxa"/>
            <w:gridSpan w:val="6"/>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负责录用计划申报、职责定级、挂职锻炼、辞职、辞退、职位聘任、公开选调、调任等工作。</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E54AD">
        <w:trPr>
          <w:trHeight w:val="369"/>
          <w:jc w:val="center"/>
        </w:trPr>
        <w:tc>
          <w:tcPr>
            <w:tcW w:w="1134" w:type="dxa"/>
            <w:vMerge/>
            <w:tcBorders>
              <w:bottom w:val="single" w:sz="6" w:space="0" w:color="000000"/>
            </w:tcBorders>
            <w:shd w:val="clear" w:color="auto" w:fill="auto"/>
            <w:vAlign w:val="center"/>
          </w:tcPr>
          <w:p w:rsidR="006E54AD" w:rsidRDefault="006E54AD">
            <w:pPr>
              <w:spacing w:line="300" w:lineRule="exact"/>
              <w:jc w:val="left"/>
              <w:outlineLvl w:val="3"/>
            </w:pPr>
          </w:p>
        </w:tc>
        <w:tc>
          <w:tcPr>
            <w:tcW w:w="2410"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100.00%</w:t>
            </w:r>
          </w:p>
        </w:tc>
      </w:tr>
      <w:tr w:rsidR="006E54AD">
        <w:trPr>
          <w:trHeight w:val="369"/>
          <w:jc w:val="center"/>
        </w:trPr>
        <w:tc>
          <w:tcPr>
            <w:tcW w:w="1134" w:type="dxa"/>
            <w:tcBorders>
              <w:bottom w:val="nil"/>
            </w:tcBorders>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做好公务员和</w:t>
            </w:r>
            <w:proofErr w:type="gramStart"/>
            <w:r>
              <w:rPr>
                <w:rFonts w:ascii="方正书宋_GBK" w:eastAsia="方正书宋_GBK" w:hint="eastAsia"/>
              </w:rPr>
              <w:t>参公</w:t>
            </w:r>
            <w:proofErr w:type="gramEnd"/>
            <w:r>
              <w:rPr>
                <w:rFonts w:ascii="方正书宋_GBK" w:eastAsia="方正书宋_GBK" w:hint="eastAsia"/>
              </w:rPr>
              <w:t>管理人员及聘任制公务员的管理工作。</w:t>
            </w:r>
          </w:p>
          <w:p w:rsidR="006E54AD" w:rsidRDefault="00CE006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落实公务员行为规范，职业道德建设和能力建设。</w:t>
            </w:r>
          </w:p>
          <w:p w:rsidR="006E54AD" w:rsidRDefault="00CE006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负责全县公务员队伍建设</w:t>
            </w:r>
          </w:p>
        </w:tc>
      </w:tr>
    </w:tbl>
    <w:p w:rsidR="006E54AD" w:rsidRDefault="006E54AD">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E54AD">
        <w:trPr>
          <w:cantSplit/>
          <w:trHeight w:val="397"/>
          <w:tblHeader/>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指标值确定依据</w:t>
            </w:r>
          </w:p>
        </w:tc>
      </w:tr>
      <w:tr w:rsidR="006E54AD">
        <w:trPr>
          <w:cantSplit/>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完成任务数</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是否完成</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&gt;85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依据政府文件精神</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公务员整体队伍建设成效</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优化整体结构、提高工作能力和业务化水平</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&gt;90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依据政府文件精神</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资金支付及时率（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保障资金及时有效支付，保障工作正常运行</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依据政府文件精神</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预算执行率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执行预算占全年预算的比例</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依据政府文件精神</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公务员招录工作完成率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公务员招录工作完成量占计划量的比例</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依据政府文件精神</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通过调查问卷</w:t>
            </w:r>
            <w:r>
              <w:rPr>
                <w:rFonts w:ascii="方正书宋_GBK" w:eastAsia="方正书宋_GBK"/>
              </w:rPr>
              <w:t>,</w:t>
            </w:r>
            <w:r>
              <w:rPr>
                <w:rFonts w:ascii="方正书宋_GBK" w:eastAsia="方正书宋_GBK" w:hint="eastAsia"/>
              </w:rPr>
              <w:t>满意和较满意的人数占全部人数的比率</w:t>
            </w:r>
            <w:r>
              <w:rPr>
                <w:rFonts w:ascii="方正书宋_GBK" w:eastAsia="方正书宋_GBK"/>
              </w:rPr>
              <w:t>.</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&gt;80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依据政府文件精神</w:t>
            </w:r>
          </w:p>
        </w:tc>
      </w:tr>
    </w:tbl>
    <w:p w:rsidR="006E54AD" w:rsidRDefault="006E54AD">
      <w:pPr>
        <w:spacing w:line="300" w:lineRule="exact"/>
        <w:ind w:firstLineChars="200" w:firstLine="420"/>
        <w:jc w:val="left"/>
        <w:sectPr w:rsidR="006E54AD">
          <w:pgSz w:w="11907" w:h="16839"/>
          <w:pgMar w:top="1984" w:right="1304" w:bottom="1134" w:left="1304" w:header="851" w:footer="992" w:gutter="0"/>
          <w:cols w:space="425"/>
          <w:docGrid w:type="lines" w:linePitch="312"/>
        </w:sectPr>
      </w:pPr>
    </w:p>
    <w:p w:rsidR="006E54AD" w:rsidRDefault="006E54AD">
      <w:pPr>
        <w:spacing w:line="300" w:lineRule="exact"/>
        <w:ind w:firstLineChars="200" w:firstLine="420"/>
        <w:jc w:val="left"/>
      </w:pPr>
    </w:p>
    <w:p w:rsidR="006E54AD" w:rsidRDefault="00CE0060">
      <w:pPr>
        <w:ind w:firstLineChars="200" w:firstLine="643"/>
        <w:jc w:val="left"/>
        <w:outlineLvl w:val="3"/>
        <w:rPr>
          <w:rFonts w:hAnsi="宋体"/>
          <w:b/>
          <w:sz w:val="28"/>
        </w:rPr>
      </w:pPr>
      <w:bookmarkStart w:id="26" w:name="_Toc63088987"/>
      <w:r>
        <w:rPr>
          <w:rFonts w:ascii="仿宋" w:eastAsia="仿宋" w:hAnsi="仿宋" w:cs="仿宋" w:hint="eastAsia"/>
          <w:b/>
          <w:sz w:val="32"/>
          <w:szCs w:val="32"/>
        </w:rPr>
        <w:t>24.</w:t>
      </w:r>
      <w:r>
        <w:rPr>
          <w:rFonts w:ascii="仿宋" w:eastAsia="仿宋" w:hAnsi="仿宋" w:cs="仿宋" w:hint="eastAsia"/>
          <w:b/>
          <w:sz w:val="32"/>
          <w:szCs w:val="32"/>
        </w:rPr>
        <w:t>电教片拍摄经费绩效目标表</w:t>
      </w:r>
      <w:bookmarkEnd w:id="26"/>
      <w:r w:rsidR="006E54AD" w:rsidRPr="006E54AD">
        <w:fldChar w:fldCharType="begin"/>
      </w:r>
      <w:r>
        <w:rPr>
          <w:rFonts w:ascii="方正仿宋_GBK" w:eastAsia="方正仿宋_GBK" w:hint="eastAsia"/>
          <w:b/>
          <w:sz w:val="28"/>
        </w:rPr>
        <w:instrText>TC 24</w:instrText>
      </w:r>
      <w:r>
        <w:rPr>
          <w:rFonts w:ascii="方正仿宋_GBK" w:eastAsia="方正仿宋_GBK" w:hint="eastAsia"/>
          <w:b/>
          <w:sz w:val="28"/>
        </w:rPr>
        <w:instrText>、电教片拍摄经费绩效目标表</w:instrText>
      </w:r>
      <w:r>
        <w:rPr>
          <w:rFonts w:ascii="方正仿宋_GBK" w:eastAsia="方正仿宋_GBK" w:hint="eastAsia"/>
          <w:b/>
          <w:sz w:val="28"/>
        </w:rPr>
        <w:instrText xml:space="preserve"> \f C \l 1</w:instrText>
      </w:r>
      <w:r w:rsidR="006E54A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6E54A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left"/>
              <w:rPr>
                <w:rFonts w:ascii="方正书宋_GBK" w:eastAsia="方正书宋_GBK"/>
                <w:b/>
              </w:rPr>
            </w:pPr>
            <w:r>
              <w:rPr>
                <w:rFonts w:ascii="方正书宋_GBK" w:eastAsia="方正书宋_GBK"/>
                <w:b/>
              </w:rPr>
              <w:t>203001</w:t>
            </w:r>
            <w:r>
              <w:rPr>
                <w:rFonts w:ascii="方正书宋_GBK" w:eastAsia="方正书宋_GBK" w:hint="eastAsia"/>
                <w:b/>
              </w:rPr>
              <w:t>中国共产党涞水县委员会组织部本级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right"/>
              <w:rPr>
                <w:rFonts w:ascii="方正书宋_GBK" w:eastAsia="方正书宋_GBK"/>
              </w:rPr>
            </w:pPr>
            <w:r>
              <w:rPr>
                <w:rFonts w:ascii="方正书宋_GBK" w:eastAsia="方正书宋_GBK" w:hint="eastAsia"/>
              </w:rPr>
              <w:t>单位：元</w:t>
            </w:r>
          </w:p>
        </w:tc>
      </w:tr>
      <w:tr w:rsidR="006E54AD">
        <w:trPr>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13062321UHOG5WVIW0CMK</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电教片拍摄经费</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50000.00</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50000.00</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0</w:t>
            </w:r>
          </w:p>
        </w:tc>
      </w:tr>
      <w:tr w:rsidR="006E54AD">
        <w:trPr>
          <w:trHeight w:val="369"/>
          <w:jc w:val="center"/>
        </w:trPr>
        <w:tc>
          <w:tcPr>
            <w:tcW w:w="1134" w:type="dxa"/>
            <w:vMerge/>
            <w:shd w:val="clear" w:color="auto" w:fill="auto"/>
            <w:vAlign w:val="center"/>
          </w:tcPr>
          <w:p w:rsidR="006E54AD" w:rsidRDefault="006E54AD">
            <w:pPr>
              <w:spacing w:line="300" w:lineRule="exact"/>
              <w:jc w:val="left"/>
              <w:outlineLvl w:val="3"/>
            </w:pPr>
          </w:p>
        </w:tc>
        <w:tc>
          <w:tcPr>
            <w:tcW w:w="8278" w:type="dxa"/>
            <w:gridSpan w:val="6"/>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用于党建工作宣传教育、开展党员干部学习教育、先进典型经验电教片制作和党建专题片的拍摄。</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E54AD">
        <w:trPr>
          <w:trHeight w:val="369"/>
          <w:jc w:val="center"/>
        </w:trPr>
        <w:tc>
          <w:tcPr>
            <w:tcW w:w="1134" w:type="dxa"/>
            <w:vMerge/>
            <w:tcBorders>
              <w:bottom w:val="single" w:sz="6" w:space="0" w:color="000000"/>
            </w:tcBorders>
            <w:shd w:val="clear" w:color="auto" w:fill="auto"/>
            <w:vAlign w:val="center"/>
          </w:tcPr>
          <w:p w:rsidR="006E54AD" w:rsidRDefault="006E54AD">
            <w:pPr>
              <w:spacing w:line="300" w:lineRule="exact"/>
              <w:jc w:val="left"/>
              <w:outlineLvl w:val="3"/>
            </w:pPr>
          </w:p>
        </w:tc>
        <w:tc>
          <w:tcPr>
            <w:tcW w:w="2410"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100.00%</w:t>
            </w:r>
          </w:p>
        </w:tc>
      </w:tr>
      <w:tr w:rsidR="006E54AD">
        <w:trPr>
          <w:trHeight w:val="369"/>
          <w:jc w:val="center"/>
        </w:trPr>
        <w:tc>
          <w:tcPr>
            <w:tcW w:w="1134" w:type="dxa"/>
            <w:tcBorders>
              <w:bottom w:val="nil"/>
            </w:tcBorders>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促进农民素质提高和转岗转业，不断增强远教工作的实效。</w:t>
            </w:r>
          </w:p>
          <w:p w:rsidR="006E54AD" w:rsidRDefault="00CE006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进一步开阔视野，创新思路，推进</w:t>
            </w:r>
            <w:proofErr w:type="gramStart"/>
            <w:r>
              <w:rPr>
                <w:rFonts w:ascii="方正书宋_GBK" w:eastAsia="方正书宋_GBK" w:hint="eastAsia"/>
              </w:rPr>
              <w:t>远教学</w:t>
            </w:r>
            <w:proofErr w:type="gramEnd"/>
            <w:r>
              <w:rPr>
                <w:rFonts w:ascii="方正书宋_GBK" w:eastAsia="方正书宋_GBK" w:hint="eastAsia"/>
              </w:rPr>
              <w:t>用工作深入开展。</w:t>
            </w:r>
          </w:p>
          <w:p w:rsidR="006E54AD" w:rsidRDefault="00CE006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用于党建工作宣传教育、开展党员干部学习教育。</w:t>
            </w:r>
          </w:p>
        </w:tc>
      </w:tr>
    </w:tbl>
    <w:p w:rsidR="006E54AD" w:rsidRDefault="006E54AD">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E54AD">
        <w:trPr>
          <w:cantSplit/>
          <w:trHeight w:val="397"/>
          <w:tblHeader/>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指标值确定依据</w:t>
            </w:r>
          </w:p>
        </w:tc>
      </w:tr>
      <w:tr w:rsidR="006E54AD">
        <w:trPr>
          <w:cantSplit/>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资金支付率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资金支出比率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电教片拍摄合格率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电教片拍摄成品合格率占全部电教片的比率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按时支出</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按时支出</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成本开支</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完成各项工作的费用</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电教片拍摄质量提高率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电教片拍摄质量占全部电教片拍摄的比率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受益群众的满意率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通过调查问卷</w:t>
            </w:r>
            <w:r>
              <w:rPr>
                <w:rFonts w:ascii="方正书宋_GBK" w:eastAsia="方正书宋_GBK"/>
              </w:rPr>
              <w:t>,</w:t>
            </w:r>
            <w:r>
              <w:rPr>
                <w:rFonts w:ascii="方正书宋_GBK" w:eastAsia="方正书宋_GBK" w:hint="eastAsia"/>
              </w:rPr>
              <w:t>满意和较满意的受益对象占全部调查对象的比率</w:t>
            </w:r>
            <w:r>
              <w:rPr>
                <w:rFonts w:ascii="方正书宋_GBK" w:eastAsia="方正书宋_GBK"/>
              </w:rPr>
              <w:t>.</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依据领导批示</w:t>
            </w:r>
          </w:p>
        </w:tc>
      </w:tr>
    </w:tbl>
    <w:p w:rsidR="006E54AD" w:rsidRDefault="006E54AD">
      <w:pPr>
        <w:spacing w:line="300" w:lineRule="exact"/>
        <w:ind w:firstLineChars="200" w:firstLine="420"/>
        <w:jc w:val="left"/>
        <w:sectPr w:rsidR="006E54AD">
          <w:pgSz w:w="11907" w:h="16839"/>
          <w:pgMar w:top="1984" w:right="1304" w:bottom="1134" w:left="1304" w:header="851" w:footer="992" w:gutter="0"/>
          <w:cols w:space="425"/>
          <w:docGrid w:type="lines" w:linePitch="312"/>
        </w:sectPr>
      </w:pPr>
    </w:p>
    <w:p w:rsidR="006E54AD" w:rsidRDefault="006E54AD">
      <w:pPr>
        <w:spacing w:line="300" w:lineRule="exact"/>
        <w:ind w:firstLineChars="200" w:firstLine="420"/>
        <w:jc w:val="left"/>
      </w:pPr>
    </w:p>
    <w:p w:rsidR="006E54AD" w:rsidRDefault="00CE0060">
      <w:pPr>
        <w:ind w:firstLineChars="200" w:firstLine="643"/>
        <w:jc w:val="left"/>
        <w:outlineLvl w:val="3"/>
        <w:rPr>
          <w:rFonts w:hAnsi="宋体"/>
          <w:b/>
          <w:sz w:val="28"/>
        </w:rPr>
      </w:pPr>
      <w:bookmarkStart w:id="27" w:name="_Toc63088988"/>
      <w:r>
        <w:rPr>
          <w:rFonts w:ascii="仿宋" w:eastAsia="仿宋" w:hAnsi="仿宋" w:cs="仿宋" w:hint="eastAsia"/>
          <w:b/>
          <w:sz w:val="32"/>
          <w:szCs w:val="32"/>
        </w:rPr>
        <w:t>25.</w:t>
      </w:r>
      <w:r>
        <w:rPr>
          <w:rFonts w:ascii="仿宋" w:eastAsia="仿宋" w:hAnsi="仿宋" w:cs="仿宋" w:hint="eastAsia"/>
          <w:b/>
          <w:sz w:val="32"/>
          <w:szCs w:val="32"/>
        </w:rPr>
        <w:t>非公有制经济组织和社会组织党建工作经费绩效目标表</w:t>
      </w:r>
      <w:bookmarkEnd w:id="27"/>
      <w:r w:rsidR="006E54AD" w:rsidRPr="006E54AD">
        <w:fldChar w:fldCharType="begin"/>
      </w:r>
      <w:r>
        <w:rPr>
          <w:rFonts w:ascii="方正仿宋_GBK" w:eastAsia="方正仿宋_GBK" w:hint="eastAsia"/>
          <w:b/>
          <w:sz w:val="28"/>
        </w:rPr>
        <w:instrText>TC 25</w:instrText>
      </w:r>
      <w:r>
        <w:rPr>
          <w:rFonts w:ascii="方正仿宋_GBK" w:eastAsia="方正仿宋_GBK" w:hint="eastAsia"/>
          <w:b/>
          <w:sz w:val="28"/>
        </w:rPr>
        <w:instrText>、非公有制经济组织和社会组织党建工作经费绩效目标表</w:instrText>
      </w:r>
      <w:r>
        <w:rPr>
          <w:rFonts w:ascii="方正仿宋_GBK" w:eastAsia="方正仿宋_GBK" w:hint="eastAsia"/>
          <w:b/>
          <w:sz w:val="28"/>
        </w:rPr>
        <w:instrText xml:space="preserve"> \f C \l 1</w:instrText>
      </w:r>
      <w:r w:rsidR="006E54A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6E54A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left"/>
              <w:rPr>
                <w:rFonts w:ascii="方正书宋_GBK" w:eastAsia="方正书宋_GBK"/>
                <w:b/>
              </w:rPr>
            </w:pPr>
            <w:r>
              <w:rPr>
                <w:rFonts w:ascii="方正书宋_GBK" w:eastAsia="方正书宋_GBK"/>
                <w:b/>
              </w:rPr>
              <w:t>203001</w:t>
            </w:r>
            <w:r>
              <w:rPr>
                <w:rFonts w:ascii="方正书宋_GBK" w:eastAsia="方正书宋_GBK" w:hint="eastAsia"/>
                <w:b/>
              </w:rPr>
              <w:t>中国共产党涞水县委员会组织部本级</w:t>
            </w:r>
          </w:p>
        </w:tc>
        <w:tc>
          <w:tcPr>
            <w:tcW w:w="1701" w:type="dxa"/>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right"/>
              <w:rPr>
                <w:rFonts w:ascii="方正书宋_GBK" w:eastAsia="方正书宋_GBK"/>
              </w:rPr>
            </w:pPr>
            <w:r>
              <w:rPr>
                <w:rFonts w:ascii="方正书宋_GBK" w:eastAsia="方正书宋_GBK" w:hint="eastAsia"/>
              </w:rPr>
              <w:t>单位：元</w:t>
            </w:r>
          </w:p>
        </w:tc>
      </w:tr>
      <w:tr w:rsidR="006E54AD">
        <w:trPr>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13062321Z7XGH31XVCV4N</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非公有制经济组织和社会组织党建工作经费</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150000.00</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150000.00</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0</w:t>
            </w:r>
          </w:p>
        </w:tc>
      </w:tr>
      <w:tr w:rsidR="006E54AD">
        <w:trPr>
          <w:trHeight w:val="369"/>
          <w:jc w:val="center"/>
        </w:trPr>
        <w:tc>
          <w:tcPr>
            <w:tcW w:w="1134" w:type="dxa"/>
            <w:vMerge/>
            <w:shd w:val="clear" w:color="auto" w:fill="auto"/>
            <w:vAlign w:val="center"/>
          </w:tcPr>
          <w:p w:rsidR="006E54AD" w:rsidRDefault="006E54AD">
            <w:pPr>
              <w:spacing w:line="300" w:lineRule="exact"/>
              <w:jc w:val="left"/>
              <w:outlineLvl w:val="3"/>
            </w:pPr>
          </w:p>
        </w:tc>
        <w:tc>
          <w:tcPr>
            <w:tcW w:w="8278" w:type="dxa"/>
            <w:gridSpan w:val="6"/>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为贯彻党的方针，团结凝聚职工群众，促进企业健康发展。</w:t>
            </w:r>
          </w:p>
        </w:tc>
      </w:tr>
      <w:tr w:rsidR="006E54AD">
        <w:trPr>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E54AD">
        <w:trPr>
          <w:trHeight w:val="369"/>
          <w:jc w:val="center"/>
        </w:trPr>
        <w:tc>
          <w:tcPr>
            <w:tcW w:w="1134" w:type="dxa"/>
            <w:vMerge/>
            <w:tcBorders>
              <w:bottom w:val="single" w:sz="6" w:space="0" w:color="000000"/>
            </w:tcBorders>
            <w:shd w:val="clear" w:color="auto" w:fill="auto"/>
            <w:vAlign w:val="center"/>
          </w:tcPr>
          <w:p w:rsidR="006E54AD" w:rsidRDefault="006E54AD">
            <w:pPr>
              <w:spacing w:line="300" w:lineRule="exact"/>
              <w:jc w:val="left"/>
              <w:outlineLvl w:val="3"/>
            </w:pPr>
          </w:p>
        </w:tc>
        <w:tc>
          <w:tcPr>
            <w:tcW w:w="2410"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rPr>
              <w:t>100.00%</w:t>
            </w:r>
          </w:p>
        </w:tc>
      </w:tr>
      <w:tr w:rsidR="006E54AD">
        <w:trPr>
          <w:trHeight w:val="369"/>
          <w:jc w:val="center"/>
        </w:trPr>
        <w:tc>
          <w:tcPr>
            <w:tcW w:w="1134" w:type="dxa"/>
            <w:tcBorders>
              <w:bottom w:val="nil"/>
            </w:tcBorders>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保障非公企业和社会组织党建各项工作基本运转，加强党组织自身建设。</w:t>
            </w:r>
          </w:p>
          <w:p w:rsidR="006E54AD" w:rsidRDefault="00CE006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抓好新时代非公有制经济组织党建，是新时代党的建设伟大工程的重要组成部分</w:t>
            </w:r>
          </w:p>
          <w:p w:rsidR="006E54AD" w:rsidRDefault="00CE006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维护各方的合法权益，促进企业健康发展。</w:t>
            </w:r>
          </w:p>
        </w:tc>
      </w:tr>
    </w:tbl>
    <w:p w:rsidR="006E54AD" w:rsidRDefault="006E54AD">
      <w:pPr>
        <w:spacing w:line="14" w:lineRule="exact"/>
        <w:ind w:firstLineChars="200" w:firstLine="420"/>
        <w:jc w:val="center"/>
        <w:rPr>
          <w:rFonts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E54AD">
        <w:trPr>
          <w:cantSplit/>
          <w:trHeight w:val="397"/>
          <w:tblHeader/>
          <w:jc w:val="center"/>
        </w:trPr>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6E54AD" w:rsidRDefault="00CE0060">
            <w:pPr>
              <w:spacing w:line="300" w:lineRule="exact"/>
              <w:jc w:val="center"/>
              <w:rPr>
                <w:rFonts w:ascii="方正书宋_GBK" w:eastAsia="方正书宋_GBK"/>
                <w:b/>
              </w:rPr>
            </w:pPr>
            <w:r>
              <w:rPr>
                <w:rFonts w:ascii="方正书宋_GBK" w:eastAsia="方正书宋_GBK" w:hint="eastAsia"/>
                <w:b/>
              </w:rPr>
              <w:t>指标值确定依据</w:t>
            </w:r>
          </w:p>
        </w:tc>
      </w:tr>
      <w:tr w:rsidR="006E54AD">
        <w:trPr>
          <w:cantSplit/>
          <w:trHeight w:val="369"/>
          <w:jc w:val="center"/>
        </w:trPr>
        <w:tc>
          <w:tcPr>
            <w:tcW w:w="1134" w:type="dxa"/>
            <w:vMerge w:val="restart"/>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表彰奖励</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获得表彰奖励数量</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依据政府文件精神</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资金发放到位率（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补助的人数</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天数</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依据政府文件精神</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年度项目完成情况</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年度项目按规定时间点完成</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依据政府文件精神</w:t>
            </w:r>
          </w:p>
        </w:tc>
      </w:tr>
      <w:tr w:rsidR="006E54AD">
        <w:trPr>
          <w:cantSplit/>
          <w:trHeight w:val="369"/>
          <w:jc w:val="center"/>
        </w:trPr>
        <w:tc>
          <w:tcPr>
            <w:tcW w:w="1134" w:type="dxa"/>
            <w:vMerge/>
            <w:shd w:val="clear" w:color="auto" w:fill="auto"/>
            <w:vAlign w:val="center"/>
          </w:tcPr>
          <w:p w:rsidR="006E54AD" w:rsidRDefault="006E54AD">
            <w:pPr>
              <w:spacing w:line="300" w:lineRule="exact"/>
              <w:jc w:val="center"/>
              <w:rPr>
                <w:rFonts w:ascii="方正书宋_GBK" w:eastAsia="方正书宋_GBK"/>
              </w:rPr>
            </w:pP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单位全年任务完成率</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实际支出占总量的比率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rPr>
              <w:t>&lt;85</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依据政府文件精神</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社会影响力</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成立非公有制经济组织和社会党建</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依据政府文件精神</w:t>
            </w:r>
          </w:p>
        </w:tc>
      </w:tr>
      <w:tr w:rsidR="006E54AD">
        <w:trPr>
          <w:cantSplit/>
          <w:trHeight w:val="369"/>
          <w:jc w:val="center"/>
        </w:trPr>
        <w:tc>
          <w:tcPr>
            <w:tcW w:w="1134" w:type="dxa"/>
            <w:shd w:val="clear" w:color="auto" w:fill="auto"/>
            <w:vAlign w:val="center"/>
          </w:tcPr>
          <w:p w:rsidR="006E54AD" w:rsidRDefault="00CE0060">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通过调查问卷，满意和较满意的受益对象占全部人数的百分比</w:t>
            </w:r>
          </w:p>
        </w:tc>
        <w:tc>
          <w:tcPr>
            <w:tcW w:w="1276"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shd w:val="clear" w:color="auto" w:fill="auto"/>
            <w:vAlign w:val="center"/>
          </w:tcPr>
          <w:p w:rsidR="006E54AD" w:rsidRDefault="00CE0060">
            <w:pPr>
              <w:spacing w:line="300" w:lineRule="exact"/>
              <w:jc w:val="left"/>
              <w:rPr>
                <w:rFonts w:ascii="方正书宋_GBK" w:eastAsia="方正书宋_GBK"/>
              </w:rPr>
            </w:pPr>
            <w:r>
              <w:rPr>
                <w:rFonts w:ascii="方正书宋_GBK" w:eastAsia="方正书宋_GBK" w:hint="eastAsia"/>
              </w:rPr>
              <w:t>依据政府文件精神</w:t>
            </w:r>
          </w:p>
        </w:tc>
      </w:tr>
    </w:tbl>
    <w:p w:rsidR="006E54AD" w:rsidRDefault="006E54AD">
      <w:pPr>
        <w:widowControl/>
        <w:spacing w:line="560" w:lineRule="exact"/>
        <w:ind w:firstLine="641"/>
        <w:rPr>
          <w:rFonts w:ascii="仿宋" w:eastAsia="仿宋" w:hAnsi="仿宋" w:cs="仿宋"/>
          <w:kern w:val="0"/>
          <w:sz w:val="32"/>
          <w:szCs w:val="32"/>
        </w:rPr>
      </w:pPr>
    </w:p>
    <w:p w:rsidR="006E54AD" w:rsidRDefault="006E54AD">
      <w:pPr>
        <w:spacing w:line="560" w:lineRule="exact"/>
        <w:rPr>
          <w:rFonts w:ascii="黑体" w:eastAsia="黑体" w:hAnsi="黑体" w:cs="黑体"/>
          <w:b/>
          <w:sz w:val="32"/>
          <w:szCs w:val="32"/>
        </w:rPr>
      </w:pPr>
    </w:p>
    <w:p w:rsidR="006E54AD" w:rsidRDefault="006E54AD">
      <w:pPr>
        <w:spacing w:line="560" w:lineRule="exact"/>
        <w:rPr>
          <w:rFonts w:ascii="黑体" w:eastAsia="黑体" w:hAnsi="黑体" w:cs="黑体"/>
          <w:b/>
          <w:sz w:val="32"/>
          <w:szCs w:val="32"/>
        </w:rPr>
      </w:pPr>
    </w:p>
    <w:p w:rsidR="006E54AD" w:rsidRDefault="006E54AD">
      <w:pPr>
        <w:spacing w:line="560" w:lineRule="exact"/>
        <w:rPr>
          <w:rFonts w:ascii="黑体" w:eastAsia="黑体" w:hAnsi="黑体" w:cs="黑体"/>
          <w:b/>
          <w:sz w:val="32"/>
          <w:szCs w:val="32"/>
        </w:rPr>
      </w:pPr>
    </w:p>
    <w:p w:rsidR="006E54AD" w:rsidRDefault="006E54AD">
      <w:pPr>
        <w:spacing w:line="560" w:lineRule="exact"/>
        <w:rPr>
          <w:rFonts w:ascii="黑体" w:eastAsia="黑体" w:hAnsi="黑体" w:cs="黑体"/>
          <w:b/>
          <w:sz w:val="32"/>
          <w:szCs w:val="32"/>
        </w:rPr>
      </w:pPr>
    </w:p>
    <w:p w:rsidR="006E54AD" w:rsidRDefault="006E54AD">
      <w:pPr>
        <w:spacing w:line="560" w:lineRule="exact"/>
        <w:rPr>
          <w:rFonts w:ascii="黑体" w:eastAsia="黑体" w:hAnsi="黑体" w:cs="黑体"/>
          <w:b/>
          <w:sz w:val="32"/>
          <w:szCs w:val="32"/>
        </w:rPr>
      </w:pPr>
    </w:p>
    <w:p w:rsidR="006E54AD" w:rsidRDefault="006E54AD">
      <w:pPr>
        <w:spacing w:line="560" w:lineRule="exact"/>
        <w:rPr>
          <w:rFonts w:ascii="黑体" w:eastAsia="黑体" w:hAnsi="黑体" w:cs="黑体"/>
          <w:b/>
          <w:sz w:val="32"/>
          <w:szCs w:val="32"/>
        </w:rPr>
      </w:pPr>
    </w:p>
    <w:p w:rsidR="006E54AD" w:rsidRDefault="006E54AD">
      <w:pPr>
        <w:spacing w:line="560" w:lineRule="exact"/>
        <w:rPr>
          <w:rFonts w:ascii="黑体" w:eastAsia="黑体" w:hAnsi="黑体" w:cs="黑体"/>
          <w:b/>
          <w:sz w:val="32"/>
          <w:szCs w:val="32"/>
        </w:rPr>
      </w:pPr>
    </w:p>
    <w:p w:rsidR="006E54AD" w:rsidRDefault="00CE0060">
      <w:pPr>
        <w:spacing w:line="560" w:lineRule="exact"/>
        <w:rPr>
          <w:rFonts w:ascii="黑体" w:eastAsia="黑体" w:hAnsi="黑体" w:cs="黑体"/>
          <w:b/>
          <w:sz w:val="32"/>
          <w:szCs w:val="32"/>
        </w:rPr>
      </w:pPr>
      <w:r>
        <w:rPr>
          <w:rFonts w:ascii="黑体" w:eastAsia="黑体" w:hAnsi="黑体" w:cs="黑体" w:hint="eastAsia"/>
          <w:b/>
          <w:sz w:val="32"/>
          <w:szCs w:val="32"/>
        </w:rPr>
        <w:t>六、政府采购预算情况</w:t>
      </w:r>
    </w:p>
    <w:p w:rsidR="006E54AD" w:rsidRDefault="00CE0060">
      <w:pPr>
        <w:widowControl/>
        <w:spacing w:line="560" w:lineRule="exact"/>
        <w:rPr>
          <w:rFonts w:ascii="仿宋" w:eastAsia="仿宋" w:hAnsi="仿宋" w:cs="仿宋"/>
          <w:bCs/>
          <w:sz w:val="32"/>
          <w:szCs w:val="32"/>
        </w:rPr>
      </w:pPr>
      <w:r>
        <w:rPr>
          <w:rFonts w:ascii="仿宋" w:eastAsia="仿宋" w:hAnsi="仿宋" w:cs="仿宋" w:hint="eastAsia"/>
          <w:bCs/>
          <w:sz w:val="32"/>
          <w:szCs w:val="32"/>
        </w:rPr>
        <w:t>202</w:t>
      </w:r>
      <w:r>
        <w:rPr>
          <w:rFonts w:ascii="仿宋" w:eastAsia="仿宋" w:hAnsi="仿宋" w:cs="仿宋" w:hint="eastAsia"/>
          <w:bCs/>
          <w:sz w:val="32"/>
          <w:szCs w:val="32"/>
        </w:rPr>
        <w:t>1</w:t>
      </w:r>
      <w:r>
        <w:rPr>
          <w:rFonts w:ascii="仿宋" w:eastAsia="仿宋" w:hAnsi="仿宋" w:cs="仿宋" w:hint="eastAsia"/>
          <w:bCs/>
          <w:sz w:val="32"/>
          <w:szCs w:val="32"/>
        </w:rPr>
        <w:t>年我单位无政府采购预算</w:t>
      </w:r>
      <w:r>
        <w:rPr>
          <w:rFonts w:ascii="仿宋" w:eastAsia="仿宋" w:hAnsi="仿宋" w:cs="仿宋" w:hint="eastAsia"/>
          <w:bCs/>
          <w:sz w:val="32"/>
          <w:szCs w:val="32"/>
        </w:rPr>
        <w:t>，空表列示</w:t>
      </w:r>
      <w:r>
        <w:rPr>
          <w:rFonts w:ascii="仿宋" w:eastAsia="仿宋" w:hAnsi="仿宋" w:cs="仿宋" w:hint="eastAsia"/>
          <w:bCs/>
          <w:sz w:val="32"/>
          <w:szCs w:val="32"/>
        </w:rPr>
        <w:t>。</w:t>
      </w:r>
    </w:p>
    <w:p w:rsidR="006E54AD" w:rsidRDefault="00CE0060" w:rsidP="006E54AD">
      <w:pPr>
        <w:ind w:firstLineChars="200" w:firstLine="600"/>
        <w:jc w:val="center"/>
        <w:outlineLvl w:val="0"/>
        <w:rPr>
          <w:rFonts w:ascii="Times New Roman" w:hAnsi="宋体"/>
          <w:sz w:val="18"/>
          <w:szCs w:val="18"/>
        </w:rPr>
      </w:pPr>
      <w:r>
        <w:rPr>
          <w:rFonts w:ascii="仿宋_GB2312" w:eastAsia="仿宋_GB2312" w:hAnsi="仿宋_GB2312" w:cs="仿宋_GB2312" w:hint="eastAsia"/>
          <w:b/>
          <w:bCs/>
          <w:sz w:val="30"/>
          <w:szCs w:val="30"/>
        </w:rPr>
        <w:t>部门政府采购预算</w:t>
      </w:r>
      <w:r w:rsidR="006E54AD" w:rsidRPr="006E54AD">
        <w:rPr>
          <w:sz w:val="18"/>
          <w:szCs w:val="18"/>
        </w:rPr>
        <w:fldChar w:fldCharType="begin"/>
      </w:r>
      <w:r>
        <w:rPr>
          <w:rFonts w:ascii="方正小标宋_GBK" w:eastAsia="方正小标宋_GBK" w:hint="eastAsia"/>
          <w:sz w:val="18"/>
          <w:szCs w:val="18"/>
        </w:rPr>
        <w:instrText xml:space="preserve">TC </w:instrText>
      </w:r>
      <w:bookmarkStart w:id="28" w:name="_Toc30009658"/>
      <w:r>
        <w:rPr>
          <w:rFonts w:ascii="方正小标宋_GBK" w:eastAsia="方正小标宋_GBK" w:hint="eastAsia"/>
          <w:sz w:val="18"/>
          <w:szCs w:val="18"/>
        </w:rPr>
        <w:instrText>部门政府采购预算</w:instrText>
      </w:r>
      <w:bookmarkEnd w:id="28"/>
      <w:r>
        <w:rPr>
          <w:rFonts w:ascii="方正小标宋_GBK" w:eastAsia="方正小标宋_GBK" w:hint="eastAsia"/>
          <w:sz w:val="18"/>
          <w:szCs w:val="18"/>
        </w:rPr>
        <w:instrText xml:space="preserve"> \f A \l 1</w:instrText>
      </w:r>
      <w:r w:rsidR="006E54AD">
        <w:rPr>
          <w:rFonts w:ascii="方正小标宋_GBK" w:eastAsia="方正小标宋_GBK"/>
          <w:sz w:val="18"/>
          <w:szCs w:val="18"/>
        </w:rPr>
        <w:fldChar w:fldCharType="end"/>
      </w:r>
    </w:p>
    <w:tbl>
      <w:tblPr>
        <w:tblW w:w="88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28"/>
        <w:gridCol w:w="687"/>
        <w:gridCol w:w="596"/>
        <w:gridCol w:w="979"/>
        <w:gridCol w:w="480"/>
        <w:gridCol w:w="322"/>
        <w:gridCol w:w="419"/>
        <w:gridCol w:w="542"/>
        <w:gridCol w:w="822"/>
        <w:gridCol w:w="679"/>
        <w:gridCol w:w="640"/>
        <w:gridCol w:w="1080"/>
        <w:gridCol w:w="1106"/>
      </w:tblGrid>
      <w:tr w:rsidR="006E54AD">
        <w:trPr>
          <w:cantSplit/>
          <w:trHeight w:val="307"/>
          <w:tblHeader/>
          <w:jc w:val="center"/>
        </w:trPr>
        <w:tc>
          <w:tcPr>
            <w:tcW w:w="4011" w:type="dxa"/>
            <w:gridSpan w:val="7"/>
            <w:tcBorders>
              <w:top w:val="single" w:sz="6" w:space="0" w:color="FFFFFF"/>
              <w:left w:val="single" w:sz="6" w:space="0" w:color="FFFFFF"/>
              <w:right w:val="single" w:sz="6" w:space="0" w:color="FFFFFF"/>
            </w:tcBorders>
            <w:shd w:val="clear" w:color="auto" w:fill="auto"/>
            <w:vAlign w:val="center"/>
          </w:tcPr>
          <w:p w:rsidR="006E54AD" w:rsidRDefault="006E54AD">
            <w:pPr>
              <w:spacing w:line="300" w:lineRule="exact"/>
              <w:jc w:val="left"/>
              <w:rPr>
                <w:rFonts w:asciiTheme="minorEastAsia" w:eastAsiaTheme="minorEastAsia" w:hAnsiTheme="minorEastAsia" w:cstheme="minorEastAsia"/>
                <w:sz w:val="18"/>
                <w:szCs w:val="18"/>
              </w:rPr>
            </w:pPr>
          </w:p>
        </w:tc>
        <w:tc>
          <w:tcPr>
            <w:tcW w:w="4869" w:type="dxa"/>
            <w:gridSpan w:val="6"/>
            <w:tcBorders>
              <w:top w:val="single" w:sz="6" w:space="0" w:color="FFFFFF"/>
              <w:left w:val="single" w:sz="6" w:space="0" w:color="FFFFFF"/>
              <w:right w:val="single" w:sz="6" w:space="0" w:color="FFFFFF"/>
            </w:tcBorders>
            <w:shd w:val="clear" w:color="auto" w:fill="auto"/>
            <w:vAlign w:val="center"/>
          </w:tcPr>
          <w:p w:rsidR="006E54AD" w:rsidRDefault="00CE0060">
            <w:pPr>
              <w:spacing w:line="30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单位：万元</w:t>
            </w:r>
          </w:p>
        </w:tc>
      </w:tr>
      <w:tr w:rsidR="006E54AD">
        <w:trPr>
          <w:cantSplit/>
          <w:trHeight w:val="718"/>
          <w:tblHeader/>
          <w:jc w:val="center"/>
        </w:trPr>
        <w:tc>
          <w:tcPr>
            <w:tcW w:w="1215" w:type="dxa"/>
            <w:gridSpan w:val="2"/>
            <w:shd w:val="clear" w:color="auto" w:fill="auto"/>
            <w:vAlign w:val="center"/>
          </w:tcPr>
          <w:p w:rsidR="006E54AD" w:rsidRDefault="00CE0060">
            <w:pPr>
              <w:spacing w:line="30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政府采购项目来源</w:t>
            </w:r>
          </w:p>
        </w:tc>
        <w:tc>
          <w:tcPr>
            <w:tcW w:w="596" w:type="dxa"/>
            <w:vMerge w:val="restart"/>
            <w:shd w:val="clear" w:color="auto" w:fill="auto"/>
            <w:vAlign w:val="center"/>
          </w:tcPr>
          <w:p w:rsidR="006E54AD" w:rsidRDefault="00CE0060">
            <w:pPr>
              <w:spacing w:line="30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采购</w:t>
            </w:r>
          </w:p>
          <w:p w:rsidR="006E54AD" w:rsidRDefault="00CE0060">
            <w:pPr>
              <w:spacing w:line="30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物品</w:t>
            </w:r>
          </w:p>
          <w:p w:rsidR="006E54AD" w:rsidRDefault="00CE0060">
            <w:pPr>
              <w:spacing w:line="30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名称</w:t>
            </w:r>
          </w:p>
        </w:tc>
        <w:tc>
          <w:tcPr>
            <w:tcW w:w="979" w:type="dxa"/>
            <w:vMerge w:val="restart"/>
            <w:shd w:val="clear" w:color="auto" w:fill="auto"/>
            <w:vAlign w:val="center"/>
          </w:tcPr>
          <w:p w:rsidR="006E54AD" w:rsidRDefault="00CE0060">
            <w:pPr>
              <w:spacing w:line="30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政府采购</w:t>
            </w:r>
          </w:p>
          <w:p w:rsidR="006E54AD" w:rsidRDefault="00CE0060">
            <w:pPr>
              <w:spacing w:line="30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目录序号</w:t>
            </w:r>
          </w:p>
        </w:tc>
        <w:tc>
          <w:tcPr>
            <w:tcW w:w="480" w:type="dxa"/>
            <w:vMerge w:val="restart"/>
            <w:shd w:val="clear" w:color="auto" w:fill="auto"/>
            <w:vAlign w:val="center"/>
          </w:tcPr>
          <w:p w:rsidR="006E54AD" w:rsidRDefault="00CE0060">
            <w:pPr>
              <w:spacing w:line="30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计量</w:t>
            </w:r>
            <w:r>
              <w:rPr>
                <w:rFonts w:asciiTheme="minorEastAsia" w:eastAsiaTheme="minorEastAsia" w:hAnsiTheme="minorEastAsia" w:cstheme="minorEastAsia" w:hint="eastAsia"/>
                <w:b/>
                <w:sz w:val="18"/>
                <w:szCs w:val="18"/>
              </w:rPr>
              <w:t xml:space="preserve">  </w:t>
            </w:r>
            <w:r>
              <w:rPr>
                <w:rFonts w:asciiTheme="minorEastAsia" w:eastAsiaTheme="minorEastAsia" w:hAnsiTheme="minorEastAsia" w:cstheme="minorEastAsia" w:hint="eastAsia"/>
                <w:b/>
                <w:sz w:val="18"/>
                <w:szCs w:val="18"/>
              </w:rPr>
              <w:t>单位</w:t>
            </w:r>
          </w:p>
        </w:tc>
        <w:tc>
          <w:tcPr>
            <w:tcW w:w="322" w:type="dxa"/>
            <w:vMerge w:val="restart"/>
            <w:shd w:val="clear" w:color="auto" w:fill="auto"/>
            <w:vAlign w:val="center"/>
          </w:tcPr>
          <w:p w:rsidR="006E54AD" w:rsidRDefault="00CE0060">
            <w:pPr>
              <w:spacing w:line="30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数量</w:t>
            </w:r>
          </w:p>
        </w:tc>
        <w:tc>
          <w:tcPr>
            <w:tcW w:w="419" w:type="dxa"/>
            <w:vMerge w:val="restart"/>
            <w:shd w:val="clear" w:color="auto" w:fill="auto"/>
            <w:vAlign w:val="center"/>
          </w:tcPr>
          <w:p w:rsidR="006E54AD" w:rsidRDefault="00CE0060">
            <w:pPr>
              <w:spacing w:line="30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单价</w:t>
            </w:r>
          </w:p>
        </w:tc>
        <w:tc>
          <w:tcPr>
            <w:tcW w:w="4869" w:type="dxa"/>
            <w:gridSpan w:val="6"/>
            <w:shd w:val="clear" w:color="auto" w:fill="auto"/>
            <w:vAlign w:val="center"/>
          </w:tcPr>
          <w:p w:rsidR="006E54AD" w:rsidRDefault="00CE0060">
            <w:pPr>
              <w:spacing w:line="30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政府采购金额（当年部门预算安排资金）</w:t>
            </w:r>
          </w:p>
        </w:tc>
      </w:tr>
      <w:tr w:rsidR="006E54AD">
        <w:trPr>
          <w:cantSplit/>
          <w:trHeight w:val="1661"/>
          <w:tblHeader/>
          <w:jc w:val="center"/>
        </w:trPr>
        <w:tc>
          <w:tcPr>
            <w:tcW w:w="528" w:type="dxa"/>
            <w:shd w:val="clear" w:color="auto" w:fill="auto"/>
            <w:vAlign w:val="center"/>
          </w:tcPr>
          <w:p w:rsidR="006E54AD" w:rsidRDefault="00CE0060">
            <w:pPr>
              <w:spacing w:line="30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项目</w:t>
            </w:r>
          </w:p>
          <w:p w:rsidR="006E54AD" w:rsidRDefault="00CE0060">
            <w:pPr>
              <w:spacing w:line="30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名称</w:t>
            </w:r>
          </w:p>
        </w:tc>
        <w:tc>
          <w:tcPr>
            <w:tcW w:w="687" w:type="dxa"/>
            <w:shd w:val="clear" w:color="auto" w:fill="auto"/>
            <w:vAlign w:val="center"/>
          </w:tcPr>
          <w:p w:rsidR="006E54AD" w:rsidRDefault="00CE0060">
            <w:pPr>
              <w:spacing w:line="30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预算</w:t>
            </w:r>
          </w:p>
          <w:p w:rsidR="006E54AD" w:rsidRDefault="00CE0060">
            <w:pPr>
              <w:spacing w:line="30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资金</w:t>
            </w:r>
          </w:p>
        </w:tc>
        <w:tc>
          <w:tcPr>
            <w:tcW w:w="596" w:type="dxa"/>
            <w:vMerge/>
            <w:shd w:val="clear" w:color="auto" w:fill="auto"/>
            <w:vAlign w:val="center"/>
          </w:tcPr>
          <w:p w:rsidR="006E54AD" w:rsidRDefault="006E54AD">
            <w:pPr>
              <w:spacing w:line="300" w:lineRule="exact"/>
              <w:jc w:val="left"/>
              <w:outlineLvl w:val="0"/>
              <w:rPr>
                <w:rFonts w:asciiTheme="minorEastAsia" w:eastAsiaTheme="minorEastAsia" w:hAnsiTheme="minorEastAsia" w:cstheme="minorEastAsia"/>
                <w:sz w:val="18"/>
                <w:szCs w:val="18"/>
              </w:rPr>
            </w:pPr>
          </w:p>
        </w:tc>
        <w:tc>
          <w:tcPr>
            <w:tcW w:w="979" w:type="dxa"/>
            <w:vMerge/>
            <w:shd w:val="clear" w:color="auto" w:fill="auto"/>
            <w:vAlign w:val="center"/>
          </w:tcPr>
          <w:p w:rsidR="006E54AD" w:rsidRDefault="006E54AD">
            <w:pPr>
              <w:spacing w:line="300" w:lineRule="exact"/>
              <w:jc w:val="left"/>
              <w:outlineLvl w:val="0"/>
              <w:rPr>
                <w:rFonts w:asciiTheme="minorEastAsia" w:eastAsiaTheme="minorEastAsia" w:hAnsiTheme="minorEastAsia" w:cstheme="minorEastAsia"/>
                <w:sz w:val="18"/>
                <w:szCs w:val="18"/>
              </w:rPr>
            </w:pPr>
          </w:p>
        </w:tc>
        <w:tc>
          <w:tcPr>
            <w:tcW w:w="480" w:type="dxa"/>
            <w:vMerge/>
            <w:shd w:val="clear" w:color="auto" w:fill="auto"/>
            <w:vAlign w:val="center"/>
          </w:tcPr>
          <w:p w:rsidR="006E54AD" w:rsidRDefault="006E54AD">
            <w:pPr>
              <w:spacing w:line="300" w:lineRule="exact"/>
              <w:jc w:val="left"/>
              <w:outlineLvl w:val="0"/>
              <w:rPr>
                <w:rFonts w:asciiTheme="minorEastAsia" w:eastAsiaTheme="minorEastAsia" w:hAnsiTheme="minorEastAsia" w:cstheme="minorEastAsia"/>
                <w:sz w:val="18"/>
                <w:szCs w:val="18"/>
              </w:rPr>
            </w:pPr>
          </w:p>
        </w:tc>
        <w:tc>
          <w:tcPr>
            <w:tcW w:w="322" w:type="dxa"/>
            <w:vMerge/>
            <w:shd w:val="clear" w:color="auto" w:fill="auto"/>
            <w:vAlign w:val="center"/>
          </w:tcPr>
          <w:p w:rsidR="006E54AD" w:rsidRDefault="006E54AD">
            <w:pPr>
              <w:spacing w:line="300" w:lineRule="exact"/>
              <w:jc w:val="left"/>
              <w:outlineLvl w:val="0"/>
              <w:rPr>
                <w:rFonts w:asciiTheme="minorEastAsia" w:eastAsiaTheme="minorEastAsia" w:hAnsiTheme="minorEastAsia" w:cstheme="minorEastAsia"/>
                <w:sz w:val="18"/>
                <w:szCs w:val="18"/>
              </w:rPr>
            </w:pPr>
          </w:p>
        </w:tc>
        <w:tc>
          <w:tcPr>
            <w:tcW w:w="419" w:type="dxa"/>
            <w:vMerge/>
            <w:shd w:val="clear" w:color="auto" w:fill="auto"/>
            <w:vAlign w:val="center"/>
          </w:tcPr>
          <w:p w:rsidR="006E54AD" w:rsidRDefault="006E54AD">
            <w:pPr>
              <w:spacing w:line="300" w:lineRule="exact"/>
              <w:jc w:val="left"/>
              <w:outlineLvl w:val="0"/>
              <w:rPr>
                <w:rFonts w:asciiTheme="minorEastAsia" w:eastAsiaTheme="minorEastAsia" w:hAnsiTheme="minorEastAsia" w:cstheme="minorEastAsia"/>
                <w:sz w:val="18"/>
                <w:szCs w:val="18"/>
              </w:rPr>
            </w:pPr>
          </w:p>
        </w:tc>
        <w:tc>
          <w:tcPr>
            <w:tcW w:w="542" w:type="dxa"/>
            <w:shd w:val="clear" w:color="auto" w:fill="auto"/>
            <w:vAlign w:val="center"/>
          </w:tcPr>
          <w:p w:rsidR="006E54AD" w:rsidRDefault="00CE0060">
            <w:pPr>
              <w:spacing w:line="30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合计</w:t>
            </w:r>
          </w:p>
        </w:tc>
        <w:tc>
          <w:tcPr>
            <w:tcW w:w="822" w:type="dxa"/>
            <w:shd w:val="clear" w:color="auto" w:fill="auto"/>
            <w:vAlign w:val="center"/>
          </w:tcPr>
          <w:p w:rsidR="006E54AD" w:rsidRDefault="00CE0060">
            <w:pPr>
              <w:spacing w:line="30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一般公共预算拨款</w:t>
            </w:r>
          </w:p>
        </w:tc>
        <w:tc>
          <w:tcPr>
            <w:tcW w:w="679" w:type="dxa"/>
            <w:shd w:val="clear" w:color="auto" w:fill="auto"/>
            <w:vAlign w:val="center"/>
          </w:tcPr>
          <w:p w:rsidR="006E54AD" w:rsidRDefault="00CE0060">
            <w:pPr>
              <w:spacing w:line="30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基金预算拨款</w:t>
            </w:r>
          </w:p>
        </w:tc>
        <w:tc>
          <w:tcPr>
            <w:tcW w:w="640" w:type="dxa"/>
            <w:shd w:val="clear" w:color="auto" w:fill="auto"/>
            <w:vAlign w:val="center"/>
          </w:tcPr>
          <w:p w:rsidR="006E54AD" w:rsidRDefault="00CE0060">
            <w:pPr>
              <w:spacing w:line="30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国有资本经营预算拨款</w:t>
            </w:r>
          </w:p>
        </w:tc>
        <w:tc>
          <w:tcPr>
            <w:tcW w:w="1080" w:type="dxa"/>
            <w:shd w:val="clear" w:color="auto" w:fill="auto"/>
            <w:vAlign w:val="center"/>
          </w:tcPr>
          <w:p w:rsidR="006E54AD" w:rsidRDefault="00CE0060">
            <w:pPr>
              <w:spacing w:line="30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财政专户核拨</w:t>
            </w:r>
          </w:p>
        </w:tc>
        <w:tc>
          <w:tcPr>
            <w:tcW w:w="1106" w:type="dxa"/>
            <w:shd w:val="clear" w:color="auto" w:fill="auto"/>
            <w:vAlign w:val="center"/>
          </w:tcPr>
          <w:p w:rsidR="006E54AD" w:rsidRDefault="00CE0060">
            <w:pPr>
              <w:spacing w:line="300" w:lineRule="exact"/>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18"/>
                <w:szCs w:val="18"/>
              </w:rPr>
              <w:t>其他来源收入</w:t>
            </w:r>
          </w:p>
        </w:tc>
      </w:tr>
      <w:tr w:rsidR="006E54AD">
        <w:trPr>
          <w:cantSplit/>
          <w:trHeight w:val="465"/>
          <w:jc w:val="center"/>
        </w:trPr>
        <w:tc>
          <w:tcPr>
            <w:tcW w:w="528" w:type="dxa"/>
            <w:shd w:val="clear" w:color="auto" w:fill="auto"/>
            <w:vAlign w:val="center"/>
          </w:tcPr>
          <w:p w:rsidR="006E54AD" w:rsidRDefault="006E54AD">
            <w:pPr>
              <w:spacing w:line="300" w:lineRule="exact"/>
              <w:jc w:val="center"/>
              <w:rPr>
                <w:rFonts w:asciiTheme="minorEastAsia" w:eastAsiaTheme="minorEastAsia" w:hAnsiTheme="minorEastAsia" w:cstheme="minorEastAsia"/>
                <w:b/>
                <w:sz w:val="18"/>
                <w:szCs w:val="18"/>
              </w:rPr>
            </w:pPr>
          </w:p>
        </w:tc>
        <w:tc>
          <w:tcPr>
            <w:tcW w:w="687" w:type="dxa"/>
            <w:shd w:val="clear" w:color="auto" w:fill="auto"/>
            <w:vAlign w:val="center"/>
          </w:tcPr>
          <w:p w:rsidR="006E54AD" w:rsidRDefault="006E54AD">
            <w:pPr>
              <w:spacing w:line="300" w:lineRule="exact"/>
              <w:jc w:val="right"/>
              <w:rPr>
                <w:rFonts w:asciiTheme="minorEastAsia" w:eastAsiaTheme="minorEastAsia" w:hAnsiTheme="minorEastAsia" w:cstheme="minorEastAsia"/>
                <w:b/>
                <w:sz w:val="18"/>
                <w:szCs w:val="18"/>
              </w:rPr>
            </w:pPr>
          </w:p>
        </w:tc>
        <w:tc>
          <w:tcPr>
            <w:tcW w:w="596" w:type="dxa"/>
            <w:shd w:val="clear" w:color="auto" w:fill="auto"/>
            <w:vAlign w:val="center"/>
          </w:tcPr>
          <w:p w:rsidR="006E54AD" w:rsidRDefault="006E54AD">
            <w:pPr>
              <w:spacing w:line="300" w:lineRule="exact"/>
              <w:jc w:val="left"/>
              <w:rPr>
                <w:rFonts w:asciiTheme="minorEastAsia" w:eastAsiaTheme="minorEastAsia" w:hAnsiTheme="minorEastAsia" w:cstheme="minorEastAsia"/>
                <w:b/>
                <w:sz w:val="18"/>
                <w:szCs w:val="18"/>
              </w:rPr>
            </w:pPr>
          </w:p>
        </w:tc>
        <w:tc>
          <w:tcPr>
            <w:tcW w:w="979" w:type="dxa"/>
            <w:shd w:val="clear" w:color="auto" w:fill="auto"/>
            <w:vAlign w:val="center"/>
          </w:tcPr>
          <w:p w:rsidR="006E54AD" w:rsidRDefault="006E54AD">
            <w:pPr>
              <w:spacing w:line="300" w:lineRule="exact"/>
              <w:jc w:val="left"/>
              <w:rPr>
                <w:rFonts w:asciiTheme="minorEastAsia" w:eastAsiaTheme="minorEastAsia" w:hAnsiTheme="minorEastAsia" w:cstheme="minorEastAsia"/>
                <w:b/>
                <w:sz w:val="18"/>
                <w:szCs w:val="18"/>
              </w:rPr>
            </w:pPr>
          </w:p>
        </w:tc>
        <w:tc>
          <w:tcPr>
            <w:tcW w:w="480" w:type="dxa"/>
            <w:shd w:val="clear" w:color="auto" w:fill="auto"/>
            <w:vAlign w:val="center"/>
          </w:tcPr>
          <w:p w:rsidR="006E54AD" w:rsidRDefault="006E54AD">
            <w:pPr>
              <w:spacing w:line="300" w:lineRule="exact"/>
              <w:jc w:val="center"/>
              <w:rPr>
                <w:rFonts w:asciiTheme="minorEastAsia" w:eastAsiaTheme="minorEastAsia" w:hAnsiTheme="minorEastAsia" w:cstheme="minorEastAsia"/>
                <w:b/>
                <w:sz w:val="18"/>
                <w:szCs w:val="18"/>
              </w:rPr>
            </w:pPr>
          </w:p>
        </w:tc>
        <w:tc>
          <w:tcPr>
            <w:tcW w:w="322" w:type="dxa"/>
            <w:shd w:val="clear" w:color="auto" w:fill="auto"/>
            <w:vAlign w:val="center"/>
          </w:tcPr>
          <w:p w:rsidR="006E54AD" w:rsidRDefault="006E54AD">
            <w:pPr>
              <w:spacing w:line="300" w:lineRule="exact"/>
              <w:jc w:val="right"/>
              <w:rPr>
                <w:rFonts w:asciiTheme="minorEastAsia" w:eastAsiaTheme="minorEastAsia" w:hAnsiTheme="minorEastAsia" w:cstheme="minorEastAsia"/>
                <w:b/>
                <w:sz w:val="18"/>
                <w:szCs w:val="18"/>
              </w:rPr>
            </w:pPr>
          </w:p>
        </w:tc>
        <w:tc>
          <w:tcPr>
            <w:tcW w:w="419" w:type="dxa"/>
            <w:shd w:val="clear" w:color="auto" w:fill="auto"/>
            <w:vAlign w:val="center"/>
          </w:tcPr>
          <w:p w:rsidR="006E54AD" w:rsidRDefault="006E54AD">
            <w:pPr>
              <w:spacing w:line="300" w:lineRule="exact"/>
              <w:jc w:val="right"/>
              <w:rPr>
                <w:rFonts w:asciiTheme="minorEastAsia" w:eastAsiaTheme="minorEastAsia" w:hAnsiTheme="minorEastAsia" w:cstheme="minorEastAsia"/>
                <w:b/>
                <w:sz w:val="18"/>
                <w:szCs w:val="18"/>
              </w:rPr>
            </w:pPr>
          </w:p>
        </w:tc>
        <w:tc>
          <w:tcPr>
            <w:tcW w:w="542" w:type="dxa"/>
            <w:shd w:val="clear" w:color="auto" w:fill="auto"/>
            <w:vAlign w:val="center"/>
          </w:tcPr>
          <w:p w:rsidR="006E54AD" w:rsidRDefault="006E54AD">
            <w:pPr>
              <w:spacing w:line="300" w:lineRule="exact"/>
              <w:jc w:val="right"/>
              <w:rPr>
                <w:rFonts w:asciiTheme="minorEastAsia" w:eastAsiaTheme="minorEastAsia" w:hAnsiTheme="minorEastAsia" w:cstheme="minorEastAsia"/>
                <w:b/>
                <w:sz w:val="18"/>
                <w:szCs w:val="18"/>
              </w:rPr>
            </w:pPr>
          </w:p>
        </w:tc>
        <w:tc>
          <w:tcPr>
            <w:tcW w:w="822" w:type="dxa"/>
            <w:shd w:val="clear" w:color="auto" w:fill="auto"/>
            <w:vAlign w:val="center"/>
          </w:tcPr>
          <w:p w:rsidR="006E54AD" w:rsidRDefault="006E54AD">
            <w:pPr>
              <w:spacing w:line="300" w:lineRule="exact"/>
              <w:rPr>
                <w:rFonts w:asciiTheme="minorEastAsia" w:eastAsiaTheme="minorEastAsia" w:hAnsiTheme="minorEastAsia" w:cstheme="minorEastAsia"/>
                <w:b/>
                <w:sz w:val="18"/>
                <w:szCs w:val="18"/>
              </w:rPr>
            </w:pPr>
          </w:p>
        </w:tc>
        <w:tc>
          <w:tcPr>
            <w:tcW w:w="679" w:type="dxa"/>
            <w:shd w:val="clear" w:color="auto" w:fill="auto"/>
            <w:vAlign w:val="center"/>
          </w:tcPr>
          <w:p w:rsidR="006E54AD" w:rsidRDefault="006E54AD">
            <w:pPr>
              <w:spacing w:line="300" w:lineRule="exact"/>
              <w:jc w:val="right"/>
              <w:rPr>
                <w:rFonts w:asciiTheme="minorEastAsia" w:eastAsiaTheme="minorEastAsia" w:hAnsiTheme="minorEastAsia" w:cstheme="minorEastAsia"/>
                <w:b/>
                <w:sz w:val="18"/>
                <w:szCs w:val="18"/>
              </w:rPr>
            </w:pPr>
          </w:p>
        </w:tc>
        <w:tc>
          <w:tcPr>
            <w:tcW w:w="640" w:type="dxa"/>
            <w:shd w:val="clear" w:color="auto" w:fill="auto"/>
            <w:vAlign w:val="center"/>
          </w:tcPr>
          <w:p w:rsidR="006E54AD" w:rsidRDefault="006E54AD">
            <w:pPr>
              <w:spacing w:line="300" w:lineRule="exact"/>
              <w:jc w:val="right"/>
              <w:rPr>
                <w:rFonts w:asciiTheme="minorEastAsia" w:eastAsiaTheme="minorEastAsia" w:hAnsiTheme="minorEastAsia" w:cstheme="minorEastAsia"/>
                <w:b/>
                <w:sz w:val="18"/>
                <w:szCs w:val="18"/>
              </w:rPr>
            </w:pPr>
          </w:p>
        </w:tc>
        <w:tc>
          <w:tcPr>
            <w:tcW w:w="1080" w:type="dxa"/>
            <w:shd w:val="clear" w:color="auto" w:fill="auto"/>
            <w:vAlign w:val="center"/>
          </w:tcPr>
          <w:p w:rsidR="006E54AD" w:rsidRDefault="006E54AD">
            <w:pPr>
              <w:spacing w:line="300" w:lineRule="exact"/>
              <w:jc w:val="right"/>
              <w:rPr>
                <w:rFonts w:asciiTheme="minorEastAsia" w:eastAsiaTheme="minorEastAsia" w:hAnsiTheme="minorEastAsia" w:cstheme="minorEastAsia"/>
                <w:b/>
                <w:sz w:val="18"/>
                <w:szCs w:val="18"/>
              </w:rPr>
            </w:pPr>
          </w:p>
        </w:tc>
        <w:tc>
          <w:tcPr>
            <w:tcW w:w="1106" w:type="dxa"/>
            <w:shd w:val="clear" w:color="auto" w:fill="auto"/>
            <w:vAlign w:val="center"/>
          </w:tcPr>
          <w:p w:rsidR="006E54AD" w:rsidRDefault="006E54AD">
            <w:pPr>
              <w:spacing w:line="300" w:lineRule="exact"/>
              <w:jc w:val="right"/>
              <w:rPr>
                <w:rFonts w:asciiTheme="minorEastAsia" w:eastAsiaTheme="minorEastAsia" w:hAnsiTheme="minorEastAsia" w:cstheme="minorEastAsia"/>
                <w:b/>
                <w:sz w:val="18"/>
                <w:szCs w:val="18"/>
              </w:rPr>
            </w:pPr>
          </w:p>
        </w:tc>
      </w:tr>
      <w:tr w:rsidR="006E54AD">
        <w:trPr>
          <w:cantSplit/>
          <w:trHeight w:val="403"/>
          <w:jc w:val="center"/>
        </w:trPr>
        <w:tc>
          <w:tcPr>
            <w:tcW w:w="528" w:type="dxa"/>
            <w:shd w:val="clear" w:color="auto" w:fill="auto"/>
            <w:vAlign w:val="center"/>
          </w:tcPr>
          <w:p w:rsidR="006E54AD" w:rsidRDefault="006E54AD">
            <w:pPr>
              <w:spacing w:line="300" w:lineRule="exact"/>
              <w:jc w:val="left"/>
              <w:rPr>
                <w:rFonts w:asciiTheme="minorEastAsia" w:eastAsiaTheme="minorEastAsia" w:hAnsiTheme="minorEastAsia" w:cstheme="minorEastAsia"/>
                <w:sz w:val="18"/>
                <w:szCs w:val="18"/>
              </w:rPr>
            </w:pPr>
          </w:p>
        </w:tc>
        <w:tc>
          <w:tcPr>
            <w:tcW w:w="687" w:type="dxa"/>
            <w:shd w:val="clear" w:color="auto" w:fill="auto"/>
            <w:vAlign w:val="center"/>
          </w:tcPr>
          <w:p w:rsidR="006E54AD" w:rsidRDefault="006E54AD">
            <w:pPr>
              <w:spacing w:line="300" w:lineRule="exact"/>
              <w:jc w:val="right"/>
              <w:rPr>
                <w:rFonts w:asciiTheme="minorEastAsia" w:eastAsiaTheme="minorEastAsia" w:hAnsiTheme="minorEastAsia" w:cstheme="minorEastAsia"/>
                <w:sz w:val="18"/>
                <w:szCs w:val="18"/>
              </w:rPr>
            </w:pPr>
          </w:p>
        </w:tc>
        <w:tc>
          <w:tcPr>
            <w:tcW w:w="596" w:type="dxa"/>
            <w:shd w:val="clear" w:color="auto" w:fill="auto"/>
            <w:vAlign w:val="center"/>
          </w:tcPr>
          <w:p w:rsidR="006E54AD" w:rsidRDefault="006E54AD">
            <w:pPr>
              <w:spacing w:line="300" w:lineRule="exact"/>
              <w:jc w:val="left"/>
              <w:rPr>
                <w:rFonts w:asciiTheme="minorEastAsia" w:eastAsiaTheme="minorEastAsia" w:hAnsiTheme="minorEastAsia" w:cstheme="minorEastAsia"/>
                <w:sz w:val="18"/>
                <w:szCs w:val="18"/>
              </w:rPr>
            </w:pPr>
          </w:p>
        </w:tc>
        <w:tc>
          <w:tcPr>
            <w:tcW w:w="979" w:type="dxa"/>
            <w:shd w:val="clear" w:color="auto" w:fill="auto"/>
            <w:vAlign w:val="center"/>
          </w:tcPr>
          <w:p w:rsidR="006E54AD" w:rsidRDefault="006E54AD">
            <w:pPr>
              <w:spacing w:line="300" w:lineRule="exact"/>
              <w:jc w:val="left"/>
              <w:rPr>
                <w:rFonts w:asciiTheme="minorEastAsia" w:eastAsiaTheme="minorEastAsia" w:hAnsiTheme="minorEastAsia" w:cstheme="minorEastAsia"/>
                <w:sz w:val="18"/>
                <w:szCs w:val="18"/>
              </w:rPr>
            </w:pPr>
          </w:p>
        </w:tc>
        <w:tc>
          <w:tcPr>
            <w:tcW w:w="480" w:type="dxa"/>
            <w:shd w:val="clear" w:color="auto" w:fill="auto"/>
            <w:vAlign w:val="center"/>
          </w:tcPr>
          <w:p w:rsidR="006E54AD" w:rsidRDefault="006E54AD">
            <w:pPr>
              <w:spacing w:line="300" w:lineRule="exact"/>
              <w:jc w:val="center"/>
              <w:rPr>
                <w:rFonts w:asciiTheme="minorEastAsia" w:eastAsiaTheme="minorEastAsia" w:hAnsiTheme="minorEastAsia" w:cstheme="minorEastAsia"/>
                <w:sz w:val="18"/>
                <w:szCs w:val="18"/>
              </w:rPr>
            </w:pPr>
          </w:p>
        </w:tc>
        <w:tc>
          <w:tcPr>
            <w:tcW w:w="322" w:type="dxa"/>
            <w:shd w:val="clear" w:color="auto" w:fill="auto"/>
            <w:vAlign w:val="center"/>
          </w:tcPr>
          <w:p w:rsidR="006E54AD" w:rsidRDefault="006E54AD">
            <w:pPr>
              <w:spacing w:line="300" w:lineRule="exact"/>
              <w:jc w:val="right"/>
              <w:rPr>
                <w:rFonts w:asciiTheme="minorEastAsia" w:eastAsiaTheme="minorEastAsia" w:hAnsiTheme="minorEastAsia" w:cstheme="minorEastAsia"/>
                <w:sz w:val="18"/>
                <w:szCs w:val="18"/>
              </w:rPr>
            </w:pPr>
          </w:p>
        </w:tc>
        <w:tc>
          <w:tcPr>
            <w:tcW w:w="419" w:type="dxa"/>
            <w:shd w:val="clear" w:color="auto" w:fill="auto"/>
            <w:vAlign w:val="center"/>
          </w:tcPr>
          <w:p w:rsidR="006E54AD" w:rsidRDefault="006E54AD">
            <w:pPr>
              <w:spacing w:line="300" w:lineRule="exact"/>
              <w:jc w:val="right"/>
              <w:rPr>
                <w:rFonts w:asciiTheme="minorEastAsia" w:eastAsiaTheme="minorEastAsia" w:hAnsiTheme="minorEastAsia" w:cstheme="minorEastAsia"/>
                <w:sz w:val="18"/>
                <w:szCs w:val="18"/>
              </w:rPr>
            </w:pPr>
          </w:p>
        </w:tc>
        <w:tc>
          <w:tcPr>
            <w:tcW w:w="542" w:type="dxa"/>
            <w:shd w:val="clear" w:color="auto" w:fill="auto"/>
            <w:vAlign w:val="center"/>
          </w:tcPr>
          <w:p w:rsidR="006E54AD" w:rsidRDefault="006E54AD">
            <w:pPr>
              <w:spacing w:line="300" w:lineRule="exact"/>
              <w:jc w:val="right"/>
              <w:rPr>
                <w:rFonts w:asciiTheme="minorEastAsia" w:eastAsiaTheme="minorEastAsia" w:hAnsiTheme="minorEastAsia" w:cstheme="minorEastAsia"/>
                <w:sz w:val="18"/>
                <w:szCs w:val="18"/>
              </w:rPr>
            </w:pPr>
          </w:p>
        </w:tc>
        <w:tc>
          <w:tcPr>
            <w:tcW w:w="822" w:type="dxa"/>
            <w:shd w:val="clear" w:color="auto" w:fill="auto"/>
            <w:vAlign w:val="center"/>
          </w:tcPr>
          <w:p w:rsidR="006E54AD" w:rsidRDefault="006E54AD">
            <w:pPr>
              <w:spacing w:line="300" w:lineRule="exact"/>
              <w:jc w:val="right"/>
              <w:rPr>
                <w:rFonts w:asciiTheme="minorEastAsia" w:eastAsiaTheme="minorEastAsia" w:hAnsiTheme="minorEastAsia" w:cstheme="minorEastAsia"/>
                <w:sz w:val="18"/>
                <w:szCs w:val="18"/>
              </w:rPr>
            </w:pPr>
          </w:p>
        </w:tc>
        <w:tc>
          <w:tcPr>
            <w:tcW w:w="679" w:type="dxa"/>
            <w:shd w:val="clear" w:color="auto" w:fill="auto"/>
            <w:vAlign w:val="center"/>
          </w:tcPr>
          <w:p w:rsidR="006E54AD" w:rsidRDefault="006E54AD">
            <w:pPr>
              <w:spacing w:line="300" w:lineRule="exact"/>
              <w:jc w:val="right"/>
              <w:rPr>
                <w:rFonts w:asciiTheme="minorEastAsia" w:eastAsiaTheme="minorEastAsia" w:hAnsiTheme="minorEastAsia" w:cstheme="minorEastAsia"/>
                <w:sz w:val="18"/>
                <w:szCs w:val="18"/>
              </w:rPr>
            </w:pPr>
          </w:p>
        </w:tc>
        <w:tc>
          <w:tcPr>
            <w:tcW w:w="640" w:type="dxa"/>
            <w:shd w:val="clear" w:color="auto" w:fill="auto"/>
            <w:vAlign w:val="center"/>
          </w:tcPr>
          <w:p w:rsidR="006E54AD" w:rsidRDefault="006E54AD">
            <w:pPr>
              <w:spacing w:line="300" w:lineRule="exact"/>
              <w:jc w:val="right"/>
              <w:rPr>
                <w:rFonts w:asciiTheme="minorEastAsia" w:eastAsiaTheme="minorEastAsia" w:hAnsiTheme="minorEastAsia" w:cstheme="minorEastAsia"/>
                <w:sz w:val="18"/>
                <w:szCs w:val="18"/>
              </w:rPr>
            </w:pPr>
          </w:p>
        </w:tc>
        <w:tc>
          <w:tcPr>
            <w:tcW w:w="1080" w:type="dxa"/>
            <w:shd w:val="clear" w:color="auto" w:fill="auto"/>
            <w:vAlign w:val="center"/>
          </w:tcPr>
          <w:p w:rsidR="006E54AD" w:rsidRDefault="006E54AD">
            <w:pPr>
              <w:spacing w:line="300" w:lineRule="exact"/>
              <w:jc w:val="right"/>
              <w:rPr>
                <w:rFonts w:asciiTheme="minorEastAsia" w:eastAsiaTheme="minorEastAsia" w:hAnsiTheme="minorEastAsia" w:cstheme="minorEastAsia"/>
                <w:sz w:val="18"/>
                <w:szCs w:val="18"/>
              </w:rPr>
            </w:pPr>
          </w:p>
        </w:tc>
        <w:tc>
          <w:tcPr>
            <w:tcW w:w="1106" w:type="dxa"/>
            <w:shd w:val="clear" w:color="auto" w:fill="auto"/>
            <w:vAlign w:val="center"/>
          </w:tcPr>
          <w:p w:rsidR="006E54AD" w:rsidRDefault="006E54AD">
            <w:pPr>
              <w:spacing w:line="300" w:lineRule="exact"/>
              <w:jc w:val="right"/>
              <w:rPr>
                <w:rFonts w:asciiTheme="minorEastAsia" w:eastAsiaTheme="minorEastAsia" w:hAnsiTheme="minorEastAsia" w:cstheme="minorEastAsia"/>
                <w:sz w:val="18"/>
                <w:szCs w:val="18"/>
              </w:rPr>
            </w:pPr>
          </w:p>
        </w:tc>
      </w:tr>
    </w:tbl>
    <w:p w:rsidR="006E54AD" w:rsidRDefault="00CE0060">
      <w:pPr>
        <w:rPr>
          <w:rFonts w:ascii="黑体" w:eastAsia="黑体" w:hAnsi="黑体" w:cs="黑体"/>
          <w:bCs/>
          <w:kern w:val="0"/>
          <w:sz w:val="32"/>
          <w:szCs w:val="32"/>
        </w:rPr>
      </w:pPr>
      <w:r>
        <w:rPr>
          <w:rFonts w:ascii="仿宋_GB2312" w:eastAsia="仿宋_GB2312" w:hAnsi="仿宋_GB2312" w:cs="仿宋_GB2312" w:hint="eastAsia"/>
          <w:b/>
          <w:bCs/>
          <w:sz w:val="30"/>
          <w:szCs w:val="30"/>
        </w:rPr>
        <w:t xml:space="preserve"> </w:t>
      </w:r>
      <w:r>
        <w:rPr>
          <w:rFonts w:ascii="仿宋_GB2312" w:eastAsia="仿宋_GB2312" w:hAnsi="仿宋_GB2312" w:cs="仿宋_GB2312" w:hint="eastAsia"/>
          <w:b/>
          <w:bCs/>
          <w:sz w:val="30"/>
          <w:szCs w:val="30"/>
        </w:rPr>
        <w:t>注：无政府采购预算，空表列示。</w:t>
      </w:r>
    </w:p>
    <w:p w:rsidR="006E54AD" w:rsidRDefault="00CE0060">
      <w:pPr>
        <w:widowControl/>
        <w:spacing w:line="560" w:lineRule="exact"/>
        <w:rPr>
          <w:rFonts w:ascii="黑体" w:eastAsia="黑体" w:hAnsi="黑体" w:cs="黑体"/>
          <w:kern w:val="0"/>
          <w:sz w:val="32"/>
          <w:szCs w:val="32"/>
        </w:rPr>
      </w:pPr>
      <w:r>
        <w:rPr>
          <w:rFonts w:ascii="黑体" w:eastAsia="黑体" w:hAnsi="黑体" w:cs="黑体" w:hint="eastAsia"/>
          <w:bCs/>
          <w:kern w:val="0"/>
          <w:sz w:val="32"/>
          <w:szCs w:val="32"/>
        </w:rPr>
        <w:t>七</w:t>
      </w:r>
      <w:r>
        <w:rPr>
          <w:rFonts w:ascii="黑体" w:eastAsia="黑体" w:hAnsi="黑体" w:cs="黑体" w:hint="eastAsia"/>
          <w:bCs/>
          <w:kern w:val="0"/>
          <w:sz w:val="32"/>
          <w:szCs w:val="32"/>
        </w:rPr>
        <w:t>、国有资产信息情况</w:t>
      </w:r>
    </w:p>
    <w:p w:rsidR="006E54AD" w:rsidRDefault="00CE0060">
      <w:pPr>
        <w:widowControl/>
        <w:spacing w:line="560" w:lineRule="exact"/>
        <w:ind w:firstLine="641"/>
        <w:rPr>
          <w:rFonts w:ascii="仿宋" w:eastAsia="仿宋" w:hAnsi="仿宋"/>
          <w:sz w:val="32"/>
          <w:szCs w:val="32"/>
        </w:rPr>
      </w:pPr>
      <w:r>
        <w:rPr>
          <w:rFonts w:ascii="仿宋" w:eastAsia="仿宋" w:hAnsi="仿宋" w:cs="仿宋" w:hint="eastAsia"/>
          <w:sz w:val="32"/>
          <w:szCs w:val="32"/>
        </w:rPr>
        <w:t>固定资产总额为</w:t>
      </w:r>
      <w:r>
        <w:rPr>
          <w:rFonts w:ascii="仿宋" w:eastAsia="仿宋" w:hAnsi="仿宋" w:cs="仿宋" w:hint="eastAsia"/>
          <w:sz w:val="32"/>
          <w:szCs w:val="32"/>
        </w:rPr>
        <w:t>67.94</w:t>
      </w:r>
      <w:r>
        <w:rPr>
          <w:rFonts w:ascii="仿宋" w:eastAsia="仿宋" w:hAnsi="仿宋" w:cs="仿宋" w:hint="eastAsia"/>
          <w:sz w:val="32"/>
          <w:szCs w:val="32"/>
        </w:rPr>
        <w:t>万元，主要包括</w:t>
      </w:r>
      <w:r>
        <w:rPr>
          <w:rFonts w:ascii="仿宋" w:eastAsia="仿宋" w:hAnsi="仿宋" w:cs="仿宋" w:hint="eastAsia"/>
          <w:sz w:val="32"/>
          <w:szCs w:val="32"/>
        </w:rPr>
        <w:t>7.7</w:t>
      </w:r>
      <w:r>
        <w:rPr>
          <w:rFonts w:ascii="仿宋" w:eastAsia="仿宋" w:hAnsi="仿宋" w:cs="仿宋" w:hint="eastAsia"/>
          <w:sz w:val="32"/>
          <w:szCs w:val="32"/>
        </w:rPr>
        <w:t>万元车辆一部，</w:t>
      </w:r>
      <w:r>
        <w:rPr>
          <w:rFonts w:ascii="仿宋" w:eastAsia="仿宋" w:hAnsi="仿宋" w:cs="仿宋" w:hint="eastAsia"/>
          <w:sz w:val="32"/>
          <w:szCs w:val="32"/>
        </w:rPr>
        <w:t>30</w:t>
      </w:r>
      <w:r>
        <w:rPr>
          <w:rFonts w:ascii="仿宋" w:eastAsia="仿宋" w:hAnsi="仿宋" w:cs="仿宋" w:hint="eastAsia"/>
          <w:sz w:val="32"/>
          <w:szCs w:val="32"/>
        </w:rPr>
        <w:t>万元大组工网设备，其他固定资产</w:t>
      </w:r>
      <w:r>
        <w:rPr>
          <w:rFonts w:ascii="仿宋" w:eastAsia="仿宋" w:hAnsi="仿宋" w:cs="仿宋" w:hint="eastAsia"/>
          <w:sz w:val="32"/>
          <w:szCs w:val="32"/>
        </w:rPr>
        <w:t>2.38</w:t>
      </w:r>
      <w:r>
        <w:rPr>
          <w:rFonts w:ascii="仿宋" w:eastAsia="仿宋" w:hAnsi="仿宋" w:cs="仿宋" w:hint="eastAsia"/>
          <w:sz w:val="32"/>
          <w:szCs w:val="32"/>
        </w:rPr>
        <w:t>万元（电教设备，电脑、打印机等）。</w:t>
      </w:r>
    </w:p>
    <w:p w:rsidR="006E54AD" w:rsidRDefault="00CE0060">
      <w:pPr>
        <w:pStyle w:val="a6"/>
        <w:shd w:val="clear" w:color="auto" w:fill="FFFFFF"/>
        <w:spacing w:line="560" w:lineRule="exact"/>
        <w:ind w:firstLine="640"/>
        <w:rPr>
          <w:rFonts w:ascii="仿宋" w:eastAsia="仿宋" w:hAnsi="仿宋" w:cs="仿宋"/>
          <w:sz w:val="32"/>
          <w:szCs w:val="32"/>
        </w:rPr>
      </w:pPr>
      <w:r>
        <w:rPr>
          <w:rFonts w:ascii="仿宋" w:eastAsia="仿宋" w:hAnsi="仿宋" w:hint="eastAsia"/>
          <w:sz w:val="32"/>
          <w:szCs w:val="32"/>
        </w:rPr>
        <w:t>中国共产党涞水县委员会组织部</w:t>
      </w:r>
      <w:r>
        <w:rPr>
          <w:rFonts w:ascii="仿宋" w:eastAsia="仿宋" w:hAnsi="仿宋" w:cs="仿宋" w:hint="eastAsia"/>
          <w:sz w:val="32"/>
          <w:szCs w:val="32"/>
        </w:rPr>
        <w:t>固定资产占用情况表</w:t>
      </w:r>
    </w:p>
    <w:p w:rsidR="006E54AD" w:rsidRDefault="00CE0060">
      <w:pPr>
        <w:pStyle w:val="a6"/>
        <w:shd w:val="clear" w:color="auto" w:fill="FFFFFF"/>
        <w:spacing w:line="560" w:lineRule="exact"/>
        <w:ind w:firstLine="640"/>
        <w:rPr>
          <w:rFonts w:ascii="仿宋_GB2312" w:eastAsia="仿宋_GB2312"/>
          <w:sz w:val="32"/>
          <w:szCs w:val="32"/>
        </w:rPr>
      </w:pPr>
      <w:r>
        <w:rPr>
          <w:rFonts w:ascii="仿宋" w:eastAsia="仿宋" w:hAnsi="仿宋" w:cs="仿宋" w:hint="eastAsia"/>
          <w:bCs/>
          <w:color w:val="000000"/>
          <w:sz w:val="32"/>
          <w:szCs w:val="32"/>
        </w:rPr>
        <w:t>截止时间：</w:t>
      </w:r>
      <w:r>
        <w:rPr>
          <w:rFonts w:ascii="仿宋" w:eastAsia="仿宋" w:hAnsi="仿宋" w:cs="仿宋"/>
          <w:bCs/>
          <w:color w:val="000000"/>
          <w:sz w:val="32"/>
          <w:szCs w:val="32"/>
        </w:rPr>
        <w:t>20</w:t>
      </w:r>
      <w:r>
        <w:rPr>
          <w:rFonts w:ascii="仿宋" w:eastAsia="仿宋" w:hAnsi="仿宋" w:cs="仿宋" w:hint="eastAsia"/>
          <w:bCs/>
          <w:color w:val="000000"/>
          <w:sz w:val="32"/>
          <w:szCs w:val="32"/>
        </w:rPr>
        <w:t>20</w:t>
      </w:r>
      <w:r>
        <w:rPr>
          <w:rFonts w:ascii="仿宋" w:eastAsia="仿宋" w:hAnsi="仿宋" w:cs="仿宋" w:hint="eastAsia"/>
          <w:bCs/>
          <w:color w:val="000000"/>
          <w:sz w:val="32"/>
          <w:szCs w:val="32"/>
        </w:rPr>
        <w:t>年</w:t>
      </w:r>
      <w:r>
        <w:rPr>
          <w:rFonts w:ascii="仿宋" w:eastAsia="仿宋" w:hAnsi="仿宋" w:cs="仿宋"/>
          <w:bCs/>
          <w:color w:val="000000"/>
          <w:sz w:val="32"/>
          <w:szCs w:val="32"/>
        </w:rPr>
        <w:t>12</w:t>
      </w:r>
      <w:r>
        <w:rPr>
          <w:rFonts w:ascii="仿宋" w:eastAsia="仿宋" w:hAnsi="仿宋" w:cs="仿宋" w:hint="eastAsia"/>
          <w:bCs/>
          <w:color w:val="000000"/>
          <w:sz w:val="32"/>
          <w:szCs w:val="32"/>
        </w:rPr>
        <w:t>月</w:t>
      </w:r>
      <w:r>
        <w:rPr>
          <w:rFonts w:ascii="仿宋" w:eastAsia="仿宋" w:hAnsi="仿宋" w:cs="仿宋"/>
          <w:bCs/>
          <w:color w:val="000000"/>
          <w:sz w:val="32"/>
          <w:szCs w:val="32"/>
        </w:rPr>
        <w:t>31</w:t>
      </w:r>
      <w:r>
        <w:rPr>
          <w:rFonts w:ascii="仿宋" w:eastAsia="仿宋" w:hAnsi="仿宋" w:cs="仿宋" w:hint="eastAsia"/>
          <w:bCs/>
          <w:color w:val="000000"/>
          <w:sz w:val="32"/>
          <w:szCs w:val="32"/>
        </w:rPr>
        <w:t>日</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98"/>
        <w:gridCol w:w="1099"/>
        <w:gridCol w:w="4161"/>
      </w:tblGrid>
      <w:tr w:rsidR="006E54AD">
        <w:trPr>
          <w:trHeight w:val="362"/>
        </w:trPr>
        <w:tc>
          <w:tcPr>
            <w:tcW w:w="4098" w:type="dxa"/>
            <w:vAlign w:val="center"/>
          </w:tcPr>
          <w:p w:rsidR="006E54AD" w:rsidRDefault="00CE0060">
            <w:pPr>
              <w:widowControl/>
              <w:spacing w:line="360" w:lineRule="exact"/>
              <w:jc w:val="center"/>
              <w:rPr>
                <w:rFonts w:ascii="仿宋_GB2312" w:eastAsia="仿宋_GB2312"/>
                <w:sz w:val="28"/>
                <w:szCs w:val="28"/>
              </w:rPr>
            </w:pPr>
            <w:proofErr w:type="gramStart"/>
            <w:r>
              <w:rPr>
                <w:rFonts w:ascii="宋体" w:hAnsi="宋体" w:cs="宋体" w:hint="eastAsia"/>
                <w:b/>
                <w:bCs/>
                <w:color w:val="000000"/>
                <w:kern w:val="0"/>
                <w:sz w:val="28"/>
                <w:szCs w:val="28"/>
              </w:rPr>
              <w:t xml:space="preserve">项　　</w:t>
            </w:r>
            <w:proofErr w:type="gramEnd"/>
            <w:r>
              <w:rPr>
                <w:rFonts w:ascii="宋体" w:hAnsi="宋体" w:cs="宋体" w:hint="eastAsia"/>
                <w:b/>
                <w:bCs/>
                <w:color w:val="000000"/>
                <w:kern w:val="0"/>
                <w:sz w:val="28"/>
                <w:szCs w:val="28"/>
              </w:rPr>
              <w:t>目</w:t>
            </w:r>
          </w:p>
        </w:tc>
        <w:tc>
          <w:tcPr>
            <w:tcW w:w="1099" w:type="dxa"/>
            <w:vAlign w:val="center"/>
          </w:tcPr>
          <w:p w:rsidR="006E54AD" w:rsidRDefault="00CE0060">
            <w:pPr>
              <w:widowControl/>
              <w:spacing w:line="360" w:lineRule="exact"/>
              <w:jc w:val="center"/>
              <w:rPr>
                <w:rFonts w:ascii="仿宋_GB2312" w:eastAsia="仿宋_GB2312"/>
                <w:sz w:val="28"/>
                <w:szCs w:val="28"/>
              </w:rPr>
            </w:pPr>
            <w:r>
              <w:rPr>
                <w:rFonts w:ascii="宋体" w:hAnsi="宋体" w:cs="宋体" w:hint="eastAsia"/>
                <w:b/>
                <w:bCs/>
                <w:color w:val="000000"/>
                <w:kern w:val="0"/>
                <w:sz w:val="28"/>
                <w:szCs w:val="28"/>
              </w:rPr>
              <w:t>数量</w:t>
            </w:r>
          </w:p>
        </w:tc>
        <w:tc>
          <w:tcPr>
            <w:tcW w:w="4161" w:type="dxa"/>
            <w:vAlign w:val="center"/>
          </w:tcPr>
          <w:p w:rsidR="006E54AD" w:rsidRDefault="00CE0060">
            <w:pPr>
              <w:widowControl/>
              <w:spacing w:line="360" w:lineRule="exact"/>
              <w:jc w:val="center"/>
              <w:rPr>
                <w:rFonts w:ascii="仿宋_GB2312" w:eastAsia="仿宋_GB2312"/>
                <w:sz w:val="28"/>
                <w:szCs w:val="28"/>
              </w:rPr>
            </w:pPr>
            <w:r>
              <w:rPr>
                <w:rFonts w:ascii="宋体" w:hAnsi="宋体" w:cs="宋体" w:hint="eastAsia"/>
                <w:b/>
                <w:bCs/>
                <w:color w:val="000000"/>
                <w:kern w:val="0"/>
                <w:sz w:val="28"/>
                <w:szCs w:val="28"/>
              </w:rPr>
              <w:t>价值（单位：万元）</w:t>
            </w:r>
          </w:p>
        </w:tc>
      </w:tr>
      <w:tr w:rsidR="006E54AD">
        <w:trPr>
          <w:trHeight w:val="362"/>
        </w:trPr>
        <w:tc>
          <w:tcPr>
            <w:tcW w:w="4098" w:type="dxa"/>
            <w:vAlign w:val="center"/>
          </w:tcPr>
          <w:p w:rsidR="006E54AD" w:rsidRDefault="00CE0060">
            <w:pPr>
              <w:widowControl/>
              <w:spacing w:line="360" w:lineRule="exact"/>
              <w:jc w:val="center"/>
              <w:rPr>
                <w:rFonts w:ascii="仿宋_GB2312" w:eastAsia="仿宋_GB2312"/>
                <w:sz w:val="28"/>
                <w:szCs w:val="28"/>
              </w:rPr>
            </w:pPr>
            <w:r>
              <w:rPr>
                <w:rFonts w:ascii="宋体" w:hAnsi="宋体" w:cs="宋体" w:hint="eastAsia"/>
                <w:b/>
                <w:bCs/>
                <w:color w:val="000000"/>
                <w:kern w:val="0"/>
                <w:sz w:val="28"/>
                <w:szCs w:val="28"/>
              </w:rPr>
              <w:t>固定资产总额</w:t>
            </w:r>
          </w:p>
        </w:tc>
        <w:tc>
          <w:tcPr>
            <w:tcW w:w="1099" w:type="dxa"/>
            <w:vAlign w:val="center"/>
          </w:tcPr>
          <w:p w:rsidR="006E54AD" w:rsidRDefault="00CE0060">
            <w:pPr>
              <w:widowControl/>
              <w:spacing w:line="360" w:lineRule="exact"/>
              <w:jc w:val="center"/>
              <w:rPr>
                <w:rFonts w:ascii="宋体" w:cs="宋体"/>
                <w:sz w:val="28"/>
                <w:szCs w:val="28"/>
              </w:rPr>
            </w:pPr>
            <w:r>
              <w:rPr>
                <w:rFonts w:ascii="宋体" w:hAnsi="宋体" w:cs="宋体"/>
                <w:color w:val="000000"/>
                <w:kern w:val="0"/>
                <w:sz w:val="28"/>
                <w:szCs w:val="28"/>
              </w:rPr>
              <w:t>—</w:t>
            </w:r>
          </w:p>
        </w:tc>
        <w:tc>
          <w:tcPr>
            <w:tcW w:w="4161" w:type="dxa"/>
            <w:vAlign w:val="center"/>
          </w:tcPr>
          <w:p w:rsidR="006E54AD" w:rsidRDefault="00CE0060">
            <w:pPr>
              <w:widowControl/>
              <w:spacing w:line="360" w:lineRule="exact"/>
              <w:jc w:val="center"/>
              <w:rPr>
                <w:rFonts w:ascii="宋体" w:cs="宋体"/>
                <w:sz w:val="28"/>
                <w:szCs w:val="28"/>
              </w:rPr>
            </w:pPr>
            <w:r>
              <w:rPr>
                <w:rFonts w:ascii="宋体" w:cs="宋体" w:hint="eastAsia"/>
                <w:sz w:val="28"/>
                <w:szCs w:val="28"/>
              </w:rPr>
              <w:t>70.49</w:t>
            </w:r>
          </w:p>
        </w:tc>
      </w:tr>
      <w:tr w:rsidR="006E54AD">
        <w:trPr>
          <w:trHeight w:val="362"/>
        </w:trPr>
        <w:tc>
          <w:tcPr>
            <w:tcW w:w="4098" w:type="dxa"/>
            <w:vAlign w:val="center"/>
          </w:tcPr>
          <w:p w:rsidR="006E54AD" w:rsidRDefault="00CE0060">
            <w:pPr>
              <w:widowControl/>
              <w:spacing w:line="360" w:lineRule="exact"/>
              <w:jc w:val="left"/>
              <w:rPr>
                <w:rFonts w:ascii="仿宋_GB2312" w:eastAsia="仿宋_GB2312"/>
                <w:sz w:val="28"/>
                <w:szCs w:val="28"/>
              </w:rPr>
            </w:pPr>
            <w:r>
              <w:rPr>
                <w:rFonts w:ascii="宋体" w:hAnsi="宋体" w:cs="宋体"/>
                <w:color w:val="000000"/>
                <w:kern w:val="0"/>
                <w:sz w:val="28"/>
                <w:szCs w:val="28"/>
              </w:rPr>
              <w:t xml:space="preserve">  1</w:t>
            </w:r>
            <w:r>
              <w:rPr>
                <w:rFonts w:ascii="宋体" w:hAnsi="宋体" w:cs="宋体" w:hint="eastAsia"/>
                <w:color w:val="000000"/>
                <w:kern w:val="0"/>
                <w:sz w:val="28"/>
                <w:szCs w:val="28"/>
              </w:rPr>
              <w:t>、房屋（平方米）</w:t>
            </w:r>
          </w:p>
        </w:tc>
        <w:tc>
          <w:tcPr>
            <w:tcW w:w="1099" w:type="dxa"/>
            <w:vAlign w:val="center"/>
          </w:tcPr>
          <w:p w:rsidR="006E54AD" w:rsidRDefault="006E54AD">
            <w:pPr>
              <w:widowControl/>
              <w:spacing w:line="360" w:lineRule="exact"/>
              <w:jc w:val="center"/>
              <w:rPr>
                <w:rFonts w:ascii="宋体" w:cs="宋体"/>
                <w:sz w:val="28"/>
                <w:szCs w:val="28"/>
              </w:rPr>
            </w:pPr>
          </w:p>
        </w:tc>
        <w:tc>
          <w:tcPr>
            <w:tcW w:w="4161" w:type="dxa"/>
            <w:vAlign w:val="center"/>
          </w:tcPr>
          <w:p w:rsidR="006E54AD" w:rsidRDefault="006E54AD">
            <w:pPr>
              <w:widowControl/>
              <w:spacing w:line="360" w:lineRule="exact"/>
              <w:jc w:val="center"/>
              <w:rPr>
                <w:rFonts w:ascii="宋体" w:cs="宋体"/>
                <w:sz w:val="28"/>
                <w:szCs w:val="28"/>
              </w:rPr>
            </w:pPr>
          </w:p>
        </w:tc>
      </w:tr>
      <w:tr w:rsidR="006E54AD">
        <w:trPr>
          <w:trHeight w:val="362"/>
        </w:trPr>
        <w:tc>
          <w:tcPr>
            <w:tcW w:w="4098" w:type="dxa"/>
            <w:vAlign w:val="center"/>
          </w:tcPr>
          <w:p w:rsidR="006E54AD" w:rsidRDefault="00CE0060">
            <w:pPr>
              <w:spacing w:line="360" w:lineRule="exact"/>
              <w:jc w:val="left"/>
              <w:rPr>
                <w:rFonts w:ascii="仿宋_GB2312" w:eastAsia="仿宋_GB2312"/>
                <w:sz w:val="28"/>
                <w:szCs w:val="28"/>
              </w:rPr>
            </w:pPr>
            <w:r>
              <w:rPr>
                <w:rFonts w:ascii="宋体" w:hAnsi="宋体" w:cs="宋体" w:hint="eastAsia"/>
                <w:color w:val="000000"/>
                <w:kern w:val="0"/>
                <w:sz w:val="28"/>
                <w:szCs w:val="28"/>
              </w:rPr>
              <w:t>其中：办公用房（平方米）</w:t>
            </w:r>
          </w:p>
        </w:tc>
        <w:tc>
          <w:tcPr>
            <w:tcW w:w="1099" w:type="dxa"/>
            <w:vAlign w:val="center"/>
          </w:tcPr>
          <w:p w:rsidR="006E54AD" w:rsidRDefault="006E54AD">
            <w:pPr>
              <w:spacing w:line="360" w:lineRule="exact"/>
              <w:jc w:val="center"/>
              <w:rPr>
                <w:rFonts w:ascii="宋体" w:cs="宋体"/>
                <w:sz w:val="28"/>
                <w:szCs w:val="28"/>
              </w:rPr>
            </w:pPr>
          </w:p>
        </w:tc>
        <w:tc>
          <w:tcPr>
            <w:tcW w:w="4161" w:type="dxa"/>
            <w:vAlign w:val="center"/>
          </w:tcPr>
          <w:p w:rsidR="006E54AD" w:rsidRDefault="006E54AD">
            <w:pPr>
              <w:spacing w:line="360" w:lineRule="exact"/>
              <w:jc w:val="center"/>
              <w:rPr>
                <w:rFonts w:ascii="宋体" w:cs="宋体"/>
                <w:sz w:val="28"/>
                <w:szCs w:val="28"/>
              </w:rPr>
            </w:pPr>
          </w:p>
        </w:tc>
      </w:tr>
      <w:tr w:rsidR="006E54AD">
        <w:trPr>
          <w:trHeight w:val="362"/>
        </w:trPr>
        <w:tc>
          <w:tcPr>
            <w:tcW w:w="4098" w:type="dxa"/>
            <w:vAlign w:val="center"/>
          </w:tcPr>
          <w:p w:rsidR="006E54AD" w:rsidRDefault="00CE0060">
            <w:pPr>
              <w:widowControl/>
              <w:spacing w:line="360" w:lineRule="exact"/>
              <w:jc w:val="left"/>
              <w:rPr>
                <w:rFonts w:ascii="仿宋_GB2312" w:eastAsia="仿宋_GB2312"/>
                <w:sz w:val="28"/>
                <w:szCs w:val="28"/>
              </w:rPr>
            </w:pPr>
            <w:r>
              <w:rPr>
                <w:rFonts w:ascii="宋体" w:hAnsi="宋体" w:cs="宋体"/>
                <w:color w:val="000000"/>
                <w:kern w:val="0"/>
                <w:sz w:val="28"/>
                <w:szCs w:val="28"/>
              </w:rPr>
              <w:t xml:space="preserve">  2</w:t>
            </w:r>
            <w:r>
              <w:rPr>
                <w:rFonts w:ascii="宋体" w:hAnsi="宋体" w:cs="宋体" w:hint="eastAsia"/>
                <w:color w:val="000000"/>
                <w:kern w:val="0"/>
                <w:sz w:val="28"/>
                <w:szCs w:val="28"/>
              </w:rPr>
              <w:t>、车辆（台、辆）</w:t>
            </w:r>
          </w:p>
        </w:tc>
        <w:tc>
          <w:tcPr>
            <w:tcW w:w="1099" w:type="dxa"/>
            <w:vAlign w:val="center"/>
          </w:tcPr>
          <w:p w:rsidR="006E54AD" w:rsidRDefault="00CE0060">
            <w:pPr>
              <w:widowControl/>
              <w:spacing w:line="360" w:lineRule="exact"/>
              <w:jc w:val="center"/>
              <w:rPr>
                <w:rFonts w:ascii="宋体" w:hAnsi="宋体" w:cs="宋体"/>
                <w:sz w:val="28"/>
                <w:szCs w:val="28"/>
              </w:rPr>
            </w:pPr>
            <w:r>
              <w:rPr>
                <w:rFonts w:ascii="宋体" w:hAnsi="宋体" w:cs="宋体"/>
                <w:sz w:val="28"/>
                <w:szCs w:val="28"/>
              </w:rPr>
              <w:t>1</w:t>
            </w:r>
          </w:p>
        </w:tc>
        <w:tc>
          <w:tcPr>
            <w:tcW w:w="4161" w:type="dxa"/>
            <w:vAlign w:val="center"/>
          </w:tcPr>
          <w:p w:rsidR="006E54AD" w:rsidRDefault="00CE0060">
            <w:pPr>
              <w:widowControl/>
              <w:spacing w:line="360" w:lineRule="exact"/>
              <w:jc w:val="center"/>
              <w:rPr>
                <w:rFonts w:ascii="宋体" w:cs="宋体"/>
                <w:sz w:val="28"/>
                <w:szCs w:val="28"/>
              </w:rPr>
            </w:pPr>
            <w:r>
              <w:rPr>
                <w:rFonts w:ascii="宋体" w:hAnsi="宋体" w:cs="宋体"/>
                <w:sz w:val="28"/>
                <w:szCs w:val="28"/>
              </w:rPr>
              <w:t>7.7</w:t>
            </w:r>
          </w:p>
        </w:tc>
      </w:tr>
      <w:tr w:rsidR="006E54AD">
        <w:trPr>
          <w:trHeight w:val="1049"/>
        </w:trPr>
        <w:tc>
          <w:tcPr>
            <w:tcW w:w="4098" w:type="dxa"/>
            <w:vAlign w:val="center"/>
          </w:tcPr>
          <w:p w:rsidR="006E54AD" w:rsidRDefault="00CE0060">
            <w:pPr>
              <w:widowControl/>
              <w:spacing w:line="360" w:lineRule="exact"/>
              <w:jc w:val="left"/>
              <w:rPr>
                <w:rFonts w:ascii="仿宋_GB2312" w:eastAsia="仿宋_GB2312"/>
                <w:sz w:val="28"/>
                <w:szCs w:val="28"/>
              </w:rPr>
            </w:pPr>
            <w:r>
              <w:rPr>
                <w:rFonts w:ascii="宋体" w:hAnsi="宋体" w:cs="宋体"/>
                <w:color w:val="000000"/>
                <w:kern w:val="0"/>
                <w:sz w:val="28"/>
                <w:szCs w:val="28"/>
              </w:rPr>
              <w:t xml:space="preserve">  3</w:t>
            </w:r>
            <w:r>
              <w:rPr>
                <w:rFonts w:ascii="宋体" w:hAnsi="宋体" w:cs="宋体" w:hint="eastAsia"/>
                <w:color w:val="000000"/>
                <w:kern w:val="0"/>
                <w:sz w:val="28"/>
                <w:szCs w:val="28"/>
              </w:rPr>
              <w:t>、单价在</w:t>
            </w:r>
            <w:r>
              <w:rPr>
                <w:rFonts w:ascii="宋体" w:hAnsi="宋体" w:cs="宋体"/>
                <w:color w:val="000000"/>
                <w:kern w:val="0"/>
                <w:sz w:val="28"/>
                <w:szCs w:val="28"/>
              </w:rPr>
              <w:t>20</w:t>
            </w:r>
            <w:r>
              <w:rPr>
                <w:rFonts w:ascii="宋体" w:hAnsi="宋体" w:cs="宋体" w:hint="eastAsia"/>
                <w:color w:val="000000"/>
                <w:kern w:val="0"/>
                <w:sz w:val="28"/>
                <w:szCs w:val="28"/>
              </w:rPr>
              <w:t>万元以上的设备</w:t>
            </w:r>
          </w:p>
        </w:tc>
        <w:tc>
          <w:tcPr>
            <w:tcW w:w="1099" w:type="dxa"/>
            <w:vAlign w:val="center"/>
          </w:tcPr>
          <w:p w:rsidR="006E54AD" w:rsidRDefault="00CE0060">
            <w:pPr>
              <w:widowControl/>
              <w:spacing w:line="360" w:lineRule="exact"/>
              <w:jc w:val="center"/>
              <w:rPr>
                <w:rFonts w:ascii="宋体" w:cs="宋体"/>
                <w:sz w:val="28"/>
                <w:szCs w:val="28"/>
              </w:rPr>
            </w:pPr>
            <w:r>
              <w:rPr>
                <w:rFonts w:ascii="宋体" w:hAnsi="宋体" w:cs="宋体" w:hint="eastAsia"/>
                <w:sz w:val="28"/>
                <w:szCs w:val="28"/>
              </w:rPr>
              <w:t>大组工网设备</w:t>
            </w:r>
          </w:p>
        </w:tc>
        <w:tc>
          <w:tcPr>
            <w:tcW w:w="4161" w:type="dxa"/>
            <w:vAlign w:val="center"/>
          </w:tcPr>
          <w:p w:rsidR="006E54AD" w:rsidRDefault="00CE0060">
            <w:pPr>
              <w:widowControl/>
              <w:spacing w:line="360" w:lineRule="exact"/>
              <w:jc w:val="center"/>
              <w:rPr>
                <w:rFonts w:ascii="宋体" w:cs="宋体"/>
                <w:sz w:val="28"/>
                <w:szCs w:val="28"/>
              </w:rPr>
            </w:pPr>
            <w:r>
              <w:rPr>
                <w:rFonts w:ascii="宋体" w:hAnsi="宋体" w:cs="宋体"/>
                <w:color w:val="000000"/>
                <w:kern w:val="0"/>
                <w:sz w:val="28"/>
                <w:szCs w:val="28"/>
              </w:rPr>
              <w:t>30</w:t>
            </w:r>
          </w:p>
        </w:tc>
      </w:tr>
      <w:tr w:rsidR="006E54AD">
        <w:trPr>
          <w:trHeight w:val="382"/>
        </w:trPr>
        <w:tc>
          <w:tcPr>
            <w:tcW w:w="4098" w:type="dxa"/>
            <w:vAlign w:val="center"/>
          </w:tcPr>
          <w:p w:rsidR="006E54AD" w:rsidRDefault="00CE0060">
            <w:pPr>
              <w:spacing w:line="360" w:lineRule="exact"/>
              <w:jc w:val="left"/>
              <w:rPr>
                <w:rFonts w:ascii="仿宋_GB2312" w:eastAsia="仿宋_GB2312"/>
                <w:sz w:val="28"/>
                <w:szCs w:val="28"/>
              </w:rPr>
            </w:pPr>
            <w:r>
              <w:rPr>
                <w:rFonts w:ascii="宋体" w:hAnsi="宋体" w:cs="宋体"/>
                <w:color w:val="000000"/>
                <w:kern w:val="0"/>
                <w:sz w:val="28"/>
                <w:szCs w:val="28"/>
              </w:rPr>
              <w:t xml:space="preserve">  4</w:t>
            </w:r>
            <w:r>
              <w:rPr>
                <w:rFonts w:ascii="宋体" w:hAnsi="宋体" w:cs="宋体" w:hint="eastAsia"/>
                <w:color w:val="000000"/>
                <w:kern w:val="0"/>
                <w:sz w:val="28"/>
                <w:szCs w:val="28"/>
              </w:rPr>
              <w:t>、其他固定资产</w:t>
            </w:r>
          </w:p>
        </w:tc>
        <w:tc>
          <w:tcPr>
            <w:tcW w:w="1099" w:type="dxa"/>
            <w:vAlign w:val="center"/>
          </w:tcPr>
          <w:p w:rsidR="006E54AD" w:rsidRDefault="00CE0060">
            <w:pPr>
              <w:spacing w:line="360" w:lineRule="exact"/>
              <w:jc w:val="center"/>
              <w:rPr>
                <w:rFonts w:ascii="宋体" w:cs="宋体"/>
                <w:sz w:val="28"/>
                <w:szCs w:val="28"/>
              </w:rPr>
            </w:pPr>
            <w:r>
              <w:rPr>
                <w:rFonts w:ascii="宋体" w:hAnsi="宋体" w:cs="宋体"/>
                <w:color w:val="000000"/>
                <w:kern w:val="0"/>
                <w:sz w:val="28"/>
                <w:szCs w:val="28"/>
              </w:rPr>
              <w:t>—</w:t>
            </w:r>
          </w:p>
        </w:tc>
        <w:tc>
          <w:tcPr>
            <w:tcW w:w="4161" w:type="dxa"/>
            <w:vAlign w:val="center"/>
          </w:tcPr>
          <w:p w:rsidR="006E54AD" w:rsidRDefault="00CE0060">
            <w:pPr>
              <w:spacing w:line="360" w:lineRule="exact"/>
              <w:jc w:val="center"/>
              <w:rPr>
                <w:rFonts w:ascii="宋体" w:cs="宋体"/>
                <w:sz w:val="28"/>
                <w:szCs w:val="28"/>
              </w:rPr>
            </w:pPr>
            <w:r>
              <w:rPr>
                <w:rFonts w:ascii="宋体" w:cs="宋体" w:hint="eastAsia"/>
                <w:sz w:val="28"/>
                <w:szCs w:val="28"/>
              </w:rPr>
              <w:t>2.55</w:t>
            </w:r>
          </w:p>
        </w:tc>
      </w:tr>
    </w:tbl>
    <w:p w:rsidR="006E54AD" w:rsidRDefault="006E54AD">
      <w:pPr>
        <w:widowControl/>
        <w:spacing w:line="560" w:lineRule="exact"/>
        <w:rPr>
          <w:rFonts w:ascii="黑体" w:eastAsia="黑体" w:hAnsi="黑体" w:cs="黑体"/>
          <w:bCs/>
          <w:kern w:val="0"/>
          <w:sz w:val="32"/>
          <w:szCs w:val="32"/>
        </w:rPr>
      </w:pPr>
    </w:p>
    <w:p w:rsidR="006E54AD" w:rsidRDefault="00CE0060">
      <w:pPr>
        <w:widowControl/>
        <w:spacing w:line="560" w:lineRule="exact"/>
        <w:rPr>
          <w:rFonts w:ascii="黑体" w:eastAsia="黑体" w:hAnsi="黑体" w:cs="黑体"/>
          <w:bCs/>
          <w:kern w:val="0"/>
          <w:sz w:val="32"/>
          <w:szCs w:val="32"/>
        </w:rPr>
      </w:pPr>
      <w:r>
        <w:rPr>
          <w:rFonts w:ascii="黑体" w:eastAsia="黑体" w:hAnsi="黑体" w:cs="黑体" w:hint="eastAsia"/>
          <w:bCs/>
          <w:kern w:val="0"/>
          <w:sz w:val="32"/>
          <w:szCs w:val="32"/>
        </w:rPr>
        <w:lastRenderedPageBreak/>
        <w:t>八、专业名词解释</w:t>
      </w:r>
    </w:p>
    <w:p w:rsidR="006E54AD" w:rsidRDefault="00CE0060">
      <w:pPr>
        <w:widowControl/>
        <w:spacing w:line="560" w:lineRule="exact"/>
        <w:ind w:firstLine="641"/>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、一般公共预算财政拨款收入：县级财政当年拨付的资金。</w:t>
      </w:r>
    </w:p>
    <w:p w:rsidR="006E54AD" w:rsidRDefault="00CE0060">
      <w:pPr>
        <w:widowControl/>
        <w:spacing w:line="560" w:lineRule="exact"/>
        <w:ind w:firstLine="641"/>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、其他收入：指除上述财政拨款收入以外的收入。主要是存款利息收入。</w:t>
      </w:r>
    </w:p>
    <w:p w:rsidR="006E54AD" w:rsidRDefault="00CE0060">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、基本支出：指为保障机构正常运转、完成日常工作任务而发生的人员支出和公用支出。</w:t>
      </w:r>
    </w:p>
    <w:p w:rsidR="006E54AD" w:rsidRDefault="00CE0060">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、项目支出：指在基本支出之外为完成特定行政任务和事业发展目标所发生的支出。</w:t>
      </w:r>
    </w:p>
    <w:p w:rsidR="006E54AD" w:rsidRDefault="00CE0060">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、“三公”经费：是指单位用财政拨款安排的因公出国（境）费、公务用车购置及运行费和公务接待费。其中，因公出国（境）</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单位公务出国（境）的国际旅费、国外城市间交通费、住宿费、伙食费、培训费、公杂费等支出；公务用车购置及运行</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单位公务用车车辆购置支出（</w:t>
      </w:r>
      <w:proofErr w:type="gramStart"/>
      <w:r>
        <w:rPr>
          <w:rFonts w:ascii="仿宋" w:eastAsia="仿宋" w:hAnsi="仿宋" w:cs="仿宋" w:hint="eastAsia"/>
          <w:sz w:val="32"/>
          <w:szCs w:val="32"/>
        </w:rPr>
        <w:t>含车辆</w:t>
      </w:r>
      <w:proofErr w:type="gramEnd"/>
      <w:r>
        <w:rPr>
          <w:rFonts w:ascii="仿宋" w:eastAsia="仿宋" w:hAnsi="仿宋" w:cs="仿宋" w:hint="eastAsia"/>
          <w:sz w:val="32"/>
          <w:szCs w:val="32"/>
        </w:rPr>
        <w:t>购置税）及租用费、燃料费、维修费、过路过桥费、保险费、安全奖励费用等支出；公务接待</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单位按规定开支的各类公务接待（含外宾接待）支出。</w:t>
      </w:r>
    </w:p>
    <w:p w:rsidR="006E54AD" w:rsidRDefault="00CE0060">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、机关运行经费：为保障行政单位（包括实行公务员管理的事业单位）运行用于购买货物和服务的各项资金，包括办公及印刷</w:t>
      </w:r>
      <w:r>
        <w:rPr>
          <w:rFonts w:ascii="仿宋" w:eastAsia="仿宋" w:hAnsi="仿宋" w:cs="仿宋" w:hint="eastAsia"/>
          <w:sz w:val="32"/>
          <w:szCs w:val="32"/>
        </w:rPr>
        <w:t>费、邮电费、差旅费、会议费、福利费、日常维修费、专用材料及一般设备购置费、办公用房水电费、办公用房取暖费、办公用房物业管理费、公务用车运行维护费以及其他费用。</w:t>
      </w:r>
    </w:p>
    <w:p w:rsidR="006E54AD" w:rsidRDefault="00CE0060">
      <w:pPr>
        <w:widowControl/>
        <w:spacing w:line="560" w:lineRule="exact"/>
        <w:rPr>
          <w:rFonts w:ascii="黑体" w:eastAsia="黑体" w:hAnsi="黑体" w:cs="黑体"/>
          <w:bCs/>
          <w:kern w:val="0"/>
          <w:sz w:val="32"/>
          <w:szCs w:val="32"/>
        </w:rPr>
      </w:pPr>
      <w:r>
        <w:rPr>
          <w:rFonts w:ascii="黑体" w:eastAsia="黑体" w:hAnsi="黑体" w:cs="黑体" w:hint="eastAsia"/>
          <w:bCs/>
          <w:kern w:val="0"/>
          <w:sz w:val="32"/>
          <w:szCs w:val="32"/>
        </w:rPr>
        <w:t>九、其他需要说明的事项</w:t>
      </w:r>
    </w:p>
    <w:p w:rsidR="006E54AD" w:rsidRDefault="00CE0060">
      <w:pPr>
        <w:widowControl/>
        <w:spacing w:line="560" w:lineRule="exact"/>
        <w:ind w:firstLineChars="200" w:firstLine="640"/>
        <w:rPr>
          <w:rFonts w:ascii="仿宋" w:eastAsia="仿宋" w:hAnsi="仿宋" w:cs="仿宋"/>
          <w:sz w:val="32"/>
          <w:szCs w:val="32"/>
        </w:rPr>
      </w:pPr>
      <w:proofErr w:type="gramStart"/>
      <w:r>
        <w:rPr>
          <w:rFonts w:ascii="仿宋" w:eastAsia="仿宋" w:hAnsi="仿宋" w:cs="仿宋" w:hint="eastAsia"/>
          <w:sz w:val="32"/>
          <w:szCs w:val="32"/>
        </w:rPr>
        <w:lastRenderedPageBreak/>
        <w:t>我部门</w:t>
      </w:r>
      <w:proofErr w:type="gramEnd"/>
      <w:r>
        <w:rPr>
          <w:rFonts w:ascii="仿宋" w:eastAsia="仿宋" w:hAnsi="仿宋" w:cs="仿宋" w:hint="eastAsia"/>
          <w:sz w:val="32"/>
          <w:szCs w:val="32"/>
        </w:rPr>
        <w:t>无政府性基金预算及国有资本经营预算，空表列示。</w:t>
      </w:r>
    </w:p>
    <w:p w:rsidR="006E54AD" w:rsidRDefault="006E54AD">
      <w:pPr>
        <w:widowControl/>
        <w:spacing w:line="560" w:lineRule="exact"/>
        <w:ind w:firstLineChars="200" w:firstLine="640"/>
        <w:rPr>
          <w:rFonts w:ascii="仿宋" w:eastAsia="仿宋" w:hAnsi="仿宋" w:cs="仿宋"/>
          <w:sz w:val="32"/>
          <w:szCs w:val="32"/>
        </w:rPr>
      </w:pPr>
    </w:p>
    <w:p w:rsidR="006E54AD" w:rsidRDefault="006E54AD">
      <w:pPr>
        <w:widowControl/>
        <w:spacing w:line="560" w:lineRule="exact"/>
        <w:ind w:firstLineChars="200" w:firstLine="640"/>
        <w:rPr>
          <w:rFonts w:ascii="仿宋" w:eastAsia="仿宋" w:hAnsi="仿宋" w:cs="仿宋"/>
          <w:sz w:val="32"/>
          <w:szCs w:val="32"/>
        </w:rPr>
      </w:pPr>
    </w:p>
    <w:p w:rsidR="006E54AD" w:rsidRDefault="006E54AD">
      <w:pPr>
        <w:widowControl/>
        <w:spacing w:line="560" w:lineRule="exact"/>
        <w:ind w:firstLineChars="200" w:firstLine="640"/>
        <w:rPr>
          <w:rFonts w:ascii="仿宋" w:eastAsia="仿宋" w:hAnsi="仿宋" w:cs="仿宋"/>
          <w:sz w:val="32"/>
          <w:szCs w:val="32"/>
        </w:rPr>
      </w:pPr>
    </w:p>
    <w:p w:rsidR="006E54AD" w:rsidRDefault="006E54AD">
      <w:pPr>
        <w:widowControl/>
        <w:spacing w:line="560" w:lineRule="exact"/>
        <w:ind w:firstLineChars="200" w:firstLine="640"/>
        <w:rPr>
          <w:rFonts w:ascii="仿宋" w:eastAsia="仿宋" w:hAnsi="仿宋" w:cs="仿宋"/>
          <w:sz w:val="32"/>
          <w:szCs w:val="32"/>
        </w:rPr>
      </w:pPr>
    </w:p>
    <w:p w:rsidR="006E54AD" w:rsidRDefault="00CE0060">
      <w:pPr>
        <w:widowControl/>
        <w:spacing w:line="56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中国共产党涞水县委员会组织部</w:t>
      </w:r>
    </w:p>
    <w:p w:rsidR="006E54AD" w:rsidRDefault="00CE0060">
      <w:pPr>
        <w:widowControl/>
        <w:spacing w:line="560" w:lineRule="exact"/>
        <w:ind w:firstLineChars="1800" w:firstLine="576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hint="eastAsia"/>
          <w:sz w:val="32"/>
          <w:szCs w:val="32"/>
        </w:rPr>
        <w:t>21</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w:t>
      </w:r>
    </w:p>
    <w:p w:rsidR="006E54AD" w:rsidRDefault="006E54AD">
      <w:pPr>
        <w:widowControl/>
        <w:spacing w:line="560" w:lineRule="exact"/>
        <w:ind w:firstLineChars="200" w:firstLine="640"/>
        <w:rPr>
          <w:rFonts w:ascii="仿宋" w:eastAsia="仿宋" w:hAnsi="仿宋" w:cs="仿宋"/>
          <w:kern w:val="0"/>
          <w:sz w:val="32"/>
          <w:szCs w:val="32"/>
        </w:rPr>
      </w:pPr>
      <w:bookmarkStart w:id="29" w:name="_GoBack"/>
      <w:bookmarkEnd w:id="29"/>
    </w:p>
    <w:sectPr w:rsidR="006E54AD" w:rsidSect="006E54AD">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4AD" w:rsidRDefault="006E54AD" w:rsidP="006E54AD">
      <w:r>
        <w:separator/>
      </w:r>
    </w:p>
  </w:endnote>
  <w:endnote w:type="continuationSeparator" w:id="1">
    <w:p w:rsidR="006E54AD" w:rsidRDefault="006E54AD" w:rsidP="006E54AD">
      <w:r>
        <w:continuationSeparator/>
      </w:r>
    </w:p>
  </w:endnote>
</w:endnotes>
</file>

<file path=word/fontTable.xml><?xml version="1.0" encoding="utf-8"?>
<w:fonts xmlns:r="http://schemas.openxmlformats.org/officeDocument/2006/relationships" xmlns:w="http://schemas.openxmlformats.org/wordprocessingml/2006/main">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方正仿宋_GBK">
    <w:altName w:val="宋体"/>
    <w:charset w:val="86"/>
    <w:family w:val="roman"/>
    <w:pitch w:val="default"/>
    <w:sig w:usb0="00000000" w:usb1="00000000" w:usb2="00000010" w:usb3="00000000" w:csb0="00040000" w:csb1="00000000"/>
  </w:font>
  <w:font w:name="方正黑体_GBK">
    <w:altName w:val="宋体"/>
    <w:charset w:val="86"/>
    <w:family w:val="roman"/>
    <w:pitch w:val="default"/>
    <w:sig w:usb0="00000000" w:usb1="00000000" w:usb2="00000000" w:usb3="00000000" w:csb0="00040001" w:csb1="00000000"/>
  </w:font>
  <w:font w:name="方正书宋_GBK">
    <w:altName w:val="宋体"/>
    <w:charset w:val="86"/>
    <w:family w:val="roman"/>
    <w:pitch w:val="default"/>
    <w:sig w:usb0="00000000" w:usb1="00000000" w:usb2="00000000" w:usb3="00000000" w:csb0="00040001" w:csb1="00000000"/>
  </w:font>
  <w:font w:name="仿宋_GB2312">
    <w:altName w:val="Arial Unicode MS"/>
    <w:charset w:val="86"/>
    <w:family w:val="modern"/>
    <w:pitch w:val="default"/>
    <w:sig w:usb0="00000000" w:usb1="080E0000" w:usb2="00000000" w:usb3="00000000" w:csb0="00040000" w:csb1="00000000"/>
  </w:font>
  <w:font w:name="方正小标宋_GBK">
    <w:altName w:val="宋体"/>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4AD" w:rsidRDefault="006E54A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4AD" w:rsidRDefault="006E54AD" w:rsidP="006E54AD">
      <w:r>
        <w:separator/>
      </w:r>
    </w:p>
  </w:footnote>
  <w:footnote w:type="continuationSeparator" w:id="1">
    <w:p w:rsidR="006E54AD" w:rsidRDefault="006E54AD" w:rsidP="006E54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4AD" w:rsidRDefault="006E54A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A3165B"/>
    <w:multiLevelType w:val="singleLevel"/>
    <w:tmpl w:val="A6A3165B"/>
    <w:lvl w:ilvl="0">
      <w:start w:val="2"/>
      <w:numFmt w:val="chineseCounting"/>
      <w:suff w:val="nothing"/>
      <w:lvlText w:val="（%1）"/>
      <w:lvlJc w:val="left"/>
      <w:rPr>
        <w:rFonts w:ascii="楷体" w:eastAsia="楷体" w:hAnsi="楷体" w:cs="楷体" w:hint="eastAsia"/>
        <w:sz w:val="32"/>
        <w:szCs w:val="32"/>
      </w:rPr>
    </w:lvl>
  </w:abstractNum>
  <w:abstractNum w:abstractNumId="1">
    <w:nsid w:val="E4D3C1DD"/>
    <w:multiLevelType w:val="singleLevel"/>
    <w:tmpl w:val="E4D3C1DD"/>
    <w:lvl w:ilvl="0">
      <w:start w:val="1"/>
      <w:numFmt w:val="chineseCounting"/>
      <w:suff w:val="space"/>
      <w:lvlText w:val="第%1部分"/>
      <w:lvlJc w:val="left"/>
      <w:rPr>
        <w:rFonts w:ascii="仿宋" w:eastAsia="仿宋" w:hAnsi="仿宋" w:cs="仿宋" w:hint="eastAsia"/>
        <w:sz w:val="32"/>
        <w:szCs w:val="32"/>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B373A8F"/>
    <w:rsid w:val="000124D8"/>
    <w:rsid w:val="00092577"/>
    <w:rsid w:val="001042C8"/>
    <w:rsid w:val="001528AF"/>
    <w:rsid w:val="002461AA"/>
    <w:rsid w:val="00266D2E"/>
    <w:rsid w:val="00286391"/>
    <w:rsid w:val="00325C34"/>
    <w:rsid w:val="003D2374"/>
    <w:rsid w:val="00527E7D"/>
    <w:rsid w:val="005668D5"/>
    <w:rsid w:val="00571C45"/>
    <w:rsid w:val="005A430F"/>
    <w:rsid w:val="0062596F"/>
    <w:rsid w:val="0064374D"/>
    <w:rsid w:val="006525ED"/>
    <w:rsid w:val="006E54AD"/>
    <w:rsid w:val="00711552"/>
    <w:rsid w:val="00725B16"/>
    <w:rsid w:val="0075168C"/>
    <w:rsid w:val="007C2077"/>
    <w:rsid w:val="007E08F3"/>
    <w:rsid w:val="008D1BEC"/>
    <w:rsid w:val="009D790B"/>
    <w:rsid w:val="00A52507"/>
    <w:rsid w:val="00AC3B09"/>
    <w:rsid w:val="00AD6FC9"/>
    <w:rsid w:val="00BC0302"/>
    <w:rsid w:val="00C4607A"/>
    <w:rsid w:val="00CA37A4"/>
    <w:rsid w:val="00CE0060"/>
    <w:rsid w:val="00DB3001"/>
    <w:rsid w:val="00E10440"/>
    <w:rsid w:val="00E56020"/>
    <w:rsid w:val="00E81BA5"/>
    <w:rsid w:val="00EA25BA"/>
    <w:rsid w:val="00F354A2"/>
    <w:rsid w:val="02946FD9"/>
    <w:rsid w:val="04C3471B"/>
    <w:rsid w:val="0505534E"/>
    <w:rsid w:val="068A6688"/>
    <w:rsid w:val="077F22B7"/>
    <w:rsid w:val="080D3555"/>
    <w:rsid w:val="091F6B0C"/>
    <w:rsid w:val="0A5F0529"/>
    <w:rsid w:val="0A681BF6"/>
    <w:rsid w:val="0AD54676"/>
    <w:rsid w:val="0B4751F4"/>
    <w:rsid w:val="0B7E73E7"/>
    <w:rsid w:val="0C60671B"/>
    <w:rsid w:val="0CD16873"/>
    <w:rsid w:val="0E1378EF"/>
    <w:rsid w:val="0E9141A2"/>
    <w:rsid w:val="0ECA2E39"/>
    <w:rsid w:val="0EEC2290"/>
    <w:rsid w:val="0FD4652D"/>
    <w:rsid w:val="108419B7"/>
    <w:rsid w:val="11253F2B"/>
    <w:rsid w:val="131F3EA2"/>
    <w:rsid w:val="19EC43B5"/>
    <w:rsid w:val="1B20048D"/>
    <w:rsid w:val="1CA40AC5"/>
    <w:rsid w:val="1CCB0040"/>
    <w:rsid w:val="1E323E15"/>
    <w:rsid w:val="21420B15"/>
    <w:rsid w:val="25882CF2"/>
    <w:rsid w:val="28113F4C"/>
    <w:rsid w:val="281E1656"/>
    <w:rsid w:val="29E543B3"/>
    <w:rsid w:val="2A381A46"/>
    <w:rsid w:val="2AFC2992"/>
    <w:rsid w:val="2B991438"/>
    <w:rsid w:val="2BDC791E"/>
    <w:rsid w:val="2CB06587"/>
    <w:rsid w:val="2D0A4D3A"/>
    <w:rsid w:val="2D645A32"/>
    <w:rsid w:val="2E1A61DA"/>
    <w:rsid w:val="2F0E0717"/>
    <w:rsid w:val="316E4A91"/>
    <w:rsid w:val="32084BD7"/>
    <w:rsid w:val="32784347"/>
    <w:rsid w:val="333944B9"/>
    <w:rsid w:val="33EB79D6"/>
    <w:rsid w:val="35D92623"/>
    <w:rsid w:val="36B66423"/>
    <w:rsid w:val="387A345E"/>
    <w:rsid w:val="39610BAA"/>
    <w:rsid w:val="39E7151E"/>
    <w:rsid w:val="3CAE0C7E"/>
    <w:rsid w:val="3E7A3118"/>
    <w:rsid w:val="3F2B1579"/>
    <w:rsid w:val="3FBD1314"/>
    <w:rsid w:val="3FEA5016"/>
    <w:rsid w:val="404A00DF"/>
    <w:rsid w:val="405F7975"/>
    <w:rsid w:val="418B587A"/>
    <w:rsid w:val="418E53DF"/>
    <w:rsid w:val="44DB54A4"/>
    <w:rsid w:val="461A13D0"/>
    <w:rsid w:val="46553EC3"/>
    <w:rsid w:val="466F6A19"/>
    <w:rsid w:val="4740710D"/>
    <w:rsid w:val="47C530C6"/>
    <w:rsid w:val="4886323C"/>
    <w:rsid w:val="48994330"/>
    <w:rsid w:val="48C561A5"/>
    <w:rsid w:val="48F40D32"/>
    <w:rsid w:val="49795A5B"/>
    <w:rsid w:val="4AF20294"/>
    <w:rsid w:val="4B365071"/>
    <w:rsid w:val="4E3C3BBB"/>
    <w:rsid w:val="51022AA1"/>
    <w:rsid w:val="521D03E6"/>
    <w:rsid w:val="522C1B7C"/>
    <w:rsid w:val="53F7061A"/>
    <w:rsid w:val="553002F5"/>
    <w:rsid w:val="56DB5633"/>
    <w:rsid w:val="57B54CE5"/>
    <w:rsid w:val="58BC5F69"/>
    <w:rsid w:val="59137579"/>
    <w:rsid w:val="5B130717"/>
    <w:rsid w:val="5B373A8F"/>
    <w:rsid w:val="5BF94D80"/>
    <w:rsid w:val="5C8F584A"/>
    <w:rsid w:val="5D0F43A6"/>
    <w:rsid w:val="5D851A3D"/>
    <w:rsid w:val="5DA02ABD"/>
    <w:rsid w:val="5E603BB4"/>
    <w:rsid w:val="5EA64A2C"/>
    <w:rsid w:val="5F1E4198"/>
    <w:rsid w:val="5FF5351F"/>
    <w:rsid w:val="603E6AF2"/>
    <w:rsid w:val="62782D6C"/>
    <w:rsid w:val="62E06D1C"/>
    <w:rsid w:val="6407049E"/>
    <w:rsid w:val="64877251"/>
    <w:rsid w:val="67C82A8C"/>
    <w:rsid w:val="68CB64E0"/>
    <w:rsid w:val="6A705BD1"/>
    <w:rsid w:val="6B7B5467"/>
    <w:rsid w:val="6D9148A0"/>
    <w:rsid w:val="6D9F1EAA"/>
    <w:rsid w:val="6E883B9F"/>
    <w:rsid w:val="6EC221B0"/>
    <w:rsid w:val="6F3D6323"/>
    <w:rsid w:val="6FBC13E1"/>
    <w:rsid w:val="70607374"/>
    <w:rsid w:val="710C34BB"/>
    <w:rsid w:val="72A536EF"/>
    <w:rsid w:val="74BB22CA"/>
    <w:rsid w:val="74CB26BD"/>
    <w:rsid w:val="74F462CE"/>
    <w:rsid w:val="76227D41"/>
    <w:rsid w:val="78CA49D6"/>
    <w:rsid w:val="78E14FFD"/>
    <w:rsid w:val="792056BE"/>
    <w:rsid w:val="7B075478"/>
    <w:rsid w:val="7B4C75B4"/>
    <w:rsid w:val="7C953B3C"/>
    <w:rsid w:val="7D8B6E6E"/>
    <w:rsid w:val="7E397AB5"/>
    <w:rsid w:val="7E426CC2"/>
    <w:rsid w:val="7EA14C2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unhideWhenUsed="0" w:qFormat="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unhideWhenUsed="0"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nhideWhenUsed="0"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4AD"/>
    <w:pPr>
      <w:widowControl w:val="0"/>
      <w:jc w:val="both"/>
    </w:pPr>
    <w:rPr>
      <w:rFonts w:ascii="Calibri" w:hAnsi="Calibri"/>
      <w:kern w:val="2"/>
      <w:sz w:val="21"/>
      <w:szCs w:val="24"/>
    </w:rPr>
  </w:style>
  <w:style w:type="paragraph" w:styleId="4">
    <w:name w:val="heading 4"/>
    <w:basedOn w:val="a"/>
    <w:next w:val="a"/>
    <w:unhideWhenUsed/>
    <w:qFormat/>
    <w:rsid w:val="006E54AD"/>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E54AD"/>
    <w:pPr>
      <w:tabs>
        <w:tab w:val="center" w:pos="4153"/>
        <w:tab w:val="right" w:pos="8306"/>
      </w:tabs>
      <w:snapToGrid w:val="0"/>
      <w:jc w:val="left"/>
    </w:pPr>
    <w:rPr>
      <w:sz w:val="18"/>
      <w:szCs w:val="18"/>
    </w:rPr>
  </w:style>
  <w:style w:type="paragraph" w:styleId="a4">
    <w:name w:val="header"/>
    <w:basedOn w:val="a"/>
    <w:link w:val="Char0"/>
    <w:uiPriority w:val="99"/>
    <w:qFormat/>
    <w:rsid w:val="006E54AD"/>
    <w:pPr>
      <w:pBdr>
        <w:bottom w:val="single" w:sz="6" w:space="1" w:color="auto"/>
      </w:pBdr>
      <w:tabs>
        <w:tab w:val="center" w:pos="4153"/>
        <w:tab w:val="right" w:pos="8306"/>
      </w:tabs>
      <w:snapToGrid w:val="0"/>
      <w:jc w:val="center"/>
    </w:pPr>
    <w:rPr>
      <w:sz w:val="18"/>
      <w:szCs w:val="18"/>
    </w:rPr>
  </w:style>
  <w:style w:type="paragraph" w:styleId="a5">
    <w:name w:val="footnote text"/>
    <w:basedOn w:val="a"/>
    <w:link w:val="Char1"/>
    <w:uiPriority w:val="99"/>
    <w:semiHidden/>
    <w:qFormat/>
    <w:rsid w:val="006E54AD"/>
    <w:pPr>
      <w:snapToGrid w:val="0"/>
      <w:jc w:val="left"/>
    </w:pPr>
    <w:rPr>
      <w:sz w:val="18"/>
      <w:szCs w:val="18"/>
    </w:rPr>
  </w:style>
  <w:style w:type="paragraph" w:styleId="a6">
    <w:name w:val="Normal (Web)"/>
    <w:basedOn w:val="a"/>
    <w:uiPriority w:val="99"/>
    <w:qFormat/>
    <w:rsid w:val="006E54AD"/>
    <w:pPr>
      <w:jc w:val="left"/>
    </w:pPr>
    <w:rPr>
      <w:kern w:val="0"/>
      <w:sz w:val="24"/>
    </w:rPr>
  </w:style>
  <w:style w:type="character" w:styleId="a7">
    <w:name w:val="Strong"/>
    <w:basedOn w:val="a0"/>
    <w:uiPriority w:val="99"/>
    <w:qFormat/>
    <w:rsid w:val="006E54AD"/>
    <w:rPr>
      <w:rFonts w:cs="Times New Roman"/>
      <w:b/>
    </w:rPr>
  </w:style>
  <w:style w:type="character" w:styleId="a8">
    <w:name w:val="footnote reference"/>
    <w:basedOn w:val="a0"/>
    <w:uiPriority w:val="99"/>
    <w:semiHidden/>
    <w:qFormat/>
    <w:rsid w:val="006E54AD"/>
    <w:rPr>
      <w:rFonts w:cs="Times New Roman"/>
      <w:vertAlign w:val="superscript"/>
    </w:rPr>
  </w:style>
  <w:style w:type="table" w:styleId="a9">
    <w:name w:val="Table Grid"/>
    <w:basedOn w:val="a1"/>
    <w:uiPriority w:val="99"/>
    <w:qFormat/>
    <w:rsid w:val="006E54A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qFormat/>
    <w:locked/>
    <w:rsid w:val="006E54AD"/>
    <w:rPr>
      <w:rFonts w:eastAsia="宋体" w:cs="Times New Roman"/>
      <w:kern w:val="2"/>
      <w:sz w:val="18"/>
      <w:szCs w:val="18"/>
    </w:rPr>
  </w:style>
  <w:style w:type="character" w:customStyle="1" w:styleId="Char0">
    <w:name w:val="页眉 Char"/>
    <w:basedOn w:val="a0"/>
    <w:link w:val="a4"/>
    <w:uiPriority w:val="99"/>
    <w:qFormat/>
    <w:locked/>
    <w:rsid w:val="006E54AD"/>
    <w:rPr>
      <w:rFonts w:eastAsia="宋体" w:cs="Times New Roman"/>
      <w:kern w:val="2"/>
      <w:sz w:val="18"/>
      <w:szCs w:val="18"/>
    </w:rPr>
  </w:style>
  <w:style w:type="paragraph" w:customStyle="1" w:styleId="p15">
    <w:name w:val="p15"/>
    <w:basedOn w:val="a"/>
    <w:uiPriority w:val="99"/>
    <w:qFormat/>
    <w:rsid w:val="006E54AD"/>
    <w:pPr>
      <w:widowControl/>
    </w:pPr>
    <w:rPr>
      <w:kern w:val="0"/>
      <w:szCs w:val="21"/>
    </w:rPr>
  </w:style>
  <w:style w:type="paragraph" w:customStyle="1" w:styleId="Style2">
    <w:name w:val="_Style 2"/>
    <w:basedOn w:val="a"/>
    <w:uiPriority w:val="99"/>
    <w:qFormat/>
    <w:rsid w:val="006E54AD"/>
    <w:pPr>
      <w:widowControl/>
      <w:adjustRightInd w:val="0"/>
      <w:snapToGrid w:val="0"/>
      <w:spacing w:after="200"/>
      <w:ind w:firstLineChars="200" w:firstLine="420"/>
      <w:jc w:val="left"/>
    </w:pPr>
    <w:rPr>
      <w:rFonts w:ascii="Tahoma" w:eastAsia="微软雅黑" w:hAnsi="Tahoma"/>
      <w:kern w:val="0"/>
      <w:sz w:val="22"/>
    </w:rPr>
  </w:style>
  <w:style w:type="character" w:customStyle="1" w:styleId="FootnoteTextChar">
    <w:name w:val="Footnote Text Char"/>
    <w:basedOn w:val="a0"/>
    <w:link w:val="a5"/>
    <w:uiPriority w:val="99"/>
    <w:semiHidden/>
    <w:qFormat/>
    <w:locked/>
    <w:rsid w:val="006E54AD"/>
    <w:rPr>
      <w:rFonts w:cs="Times New Roman"/>
      <w:sz w:val="18"/>
      <w:szCs w:val="18"/>
    </w:rPr>
  </w:style>
  <w:style w:type="character" w:customStyle="1" w:styleId="Char1">
    <w:name w:val="脚注文本 Char"/>
    <w:basedOn w:val="a0"/>
    <w:link w:val="a5"/>
    <w:uiPriority w:val="99"/>
    <w:semiHidden/>
    <w:qFormat/>
    <w:locked/>
    <w:rsid w:val="006E54AD"/>
    <w:rPr>
      <w:rFonts w:ascii="Calibri" w:eastAsia="宋体" w:hAnsi="Calibri" w:cs="Times New Roman"/>
      <w:kern w:val="2"/>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35</Pages>
  <Words>16131</Words>
  <Characters>5586</Characters>
  <Application>Microsoft Office Word</Application>
  <DocSecurity>0</DocSecurity>
  <Lines>46</Lines>
  <Paragraphs>43</Paragraphs>
  <ScaleCrop>false</ScaleCrop>
  <Company>微软原版</Company>
  <LinksUpToDate>false</LinksUpToDate>
  <CharactersWithSpaces>21674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Win7旗舰正式版</cp:lastModifiedBy>
  <cp:revision>11</cp:revision>
  <cp:lastPrinted>2021-03-03T07:31:00Z</cp:lastPrinted>
  <dcterms:created xsi:type="dcterms:W3CDTF">2017-03-15T07:40:00Z</dcterms:created>
  <dcterms:modified xsi:type="dcterms:W3CDTF">2021-06-10T01:14:00Z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y fmtid="{D5CDD505-2E9C-101B-9397-08002B2CF9AE}" pid="3" name="ICV">
    <vt:lpwstr>5857F375C5014218BFF5E13FA4A4B08F</vt:lpwstr>
  </property>
</Properties>
</file>